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E6" w:rsidRPr="006719E6" w:rsidRDefault="006719E6" w:rsidP="006719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9E6">
        <w:rPr>
          <w:rFonts w:ascii="Calibri" w:eastAsia="Times New Roman" w:hAnsi="Calibri" w:cs="Times New Roman"/>
          <w:color w:val="000000"/>
          <w:lang w:eastAsia="ru-RU"/>
        </w:rPr>
        <w:t>  </w:t>
      </w:r>
    </w:p>
    <w:p w:rsidR="006719E6" w:rsidRPr="00480B7B" w:rsidRDefault="00480B7B" w:rsidP="006719E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480B7B"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  <w:t>Вакансии ПАО Сбербанк</w:t>
      </w:r>
    </w:p>
    <w:p w:rsidR="00480B7B" w:rsidRDefault="00480B7B" w:rsidP="006719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45"/>
        <w:gridCol w:w="2775"/>
        <w:gridCol w:w="2319"/>
        <w:gridCol w:w="2234"/>
      </w:tblGrid>
      <w:tr w:rsidR="006719E6" w:rsidRPr="006719E6" w:rsidTr="00291FB2"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управление</w:t>
            </w:r>
          </w:p>
        </w:tc>
        <w:tc>
          <w:tcPr>
            <w:tcW w:w="2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требования к кандидату</w:t>
            </w:r>
          </w:p>
        </w:tc>
        <w:tc>
          <w:tcPr>
            <w:tcW w:w="2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условия работы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функции</w:t>
            </w:r>
          </w:p>
        </w:tc>
      </w:tr>
      <w:tr w:rsidR="006719E6" w:rsidRPr="006719E6" w:rsidTr="00480B7B">
        <w:tc>
          <w:tcPr>
            <w:tcW w:w="21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администрирования кредитов</w:t>
            </w:r>
            <w:r w:rsid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, Специалист</w:t>
            </w:r>
          </w:p>
          <w:p w:rsidR="00480B7B" w:rsidRPr="006719E6" w:rsidRDefault="00480B7B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адрес: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ул. Академика Сахарова, д.2, к.2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6719E6"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 экономическое образование;</w:t>
            </w:r>
          </w:p>
          <w:p w:rsidR="006719E6" w:rsidRPr="006719E6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Принципы и основные правила бухгалтерского учета банковской деятельности;</w:t>
            </w:r>
          </w:p>
          <w:p w:rsidR="006719E6" w:rsidRPr="006719E6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 </w:t>
            </w:r>
            <w:r w:rsidR="006719E6"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Аналитическое мышление;</w:t>
            </w:r>
          </w:p>
          <w:p w:rsidR="006719E6" w:rsidRPr="006719E6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19E6"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Уверенный пользователь</w:t>
            </w:r>
            <w:r w:rsidR="006719E6"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MS </w:t>
            </w:r>
            <w:proofErr w:type="spellStart"/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6719E6" w:rsidRPr="006719E6" w:rsidRDefault="00480B7B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     </w:t>
            </w:r>
            <w:proofErr w:type="spellStart"/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Стрессоустойчивость</w:t>
            </w:r>
            <w:proofErr w:type="spellEnd"/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Сменный режим работы – 3 недели работают с 8 до 17;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1 неделю в месяц работа с 00 до 09:00;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Испытательный срок 3 мес.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Готовность к переработкам и выходу в выходные дни;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Оклад 21 500 + кв. премия 50% от оклада и годовая премия 100% от оклада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Сопровождения кредитов физических лиц;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Учет кредитных операций физ. Лиц;</w:t>
            </w:r>
          </w:p>
          <w:p w:rsidR="00291FB2" w:rsidRPr="00291FB2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Верификация кредитов физ. Лиц; </w:t>
            </w:r>
          </w:p>
          <w:p w:rsidR="00291FB2" w:rsidRPr="00291FB2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Мониторинг залоговых кредитов физ. Лиц;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Сопровождение и учет операций по проблемным кредитам;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80B7B" w:rsidRPr="006719E6" w:rsidTr="00291FB2"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7B" w:rsidRPr="006719E6" w:rsidRDefault="00480B7B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7B" w:rsidRPr="006719E6" w:rsidRDefault="00480B7B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B7B" w:rsidRPr="006719E6" w:rsidRDefault="00480B7B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80B7B" w:rsidRPr="00291FB2" w:rsidRDefault="00480B7B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6719E6" w:rsidRPr="006719E6" w:rsidRDefault="006719E6" w:rsidP="006719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6719E6">
        <w:rPr>
          <w:rFonts w:ascii="Calibri" w:eastAsia="Times New Roman" w:hAnsi="Calibri" w:cs="Times New Roman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2835"/>
        <w:gridCol w:w="2268"/>
        <w:gridCol w:w="2277"/>
      </w:tblGrid>
      <w:tr w:rsidR="006719E6" w:rsidRPr="006719E6" w:rsidTr="00480B7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управление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требования к кандидату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условия работы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функции</w:t>
            </w:r>
          </w:p>
        </w:tc>
      </w:tr>
      <w:tr w:rsidR="006719E6" w:rsidRPr="006719E6" w:rsidTr="00480B7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операций физических лиц</w:t>
            </w:r>
            <w:r w:rsid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</w:p>
          <w:p w:rsidR="00291FB2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</w:t>
            </w:r>
          </w:p>
          <w:p w:rsidR="00480B7B" w:rsidRPr="006719E6" w:rsidRDefault="00480B7B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адрес:  ул. Академика Сахарова, д.2, к.2)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Высшее экономическое образование;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Знание принципов и основных правил бухгалтерского учета банковской деятельности (Положение о правилах ведения бухгалтерского учета в кредитных организациях, расположенных на территории Российской Федерации, № 385-П);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Знание плана счетов бухгалтерского учета в кредитных организациях;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Опыт работы в банковской сфере или в сфере бухгалтерского учета не менее 3-х лет;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Аналитическое мышление;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6. Уверенный пользователь ПК,</w:t>
            </w: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MS Office, навыки написания макросов, работа с массивами данных;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Стрессоустойчивость</w:t>
            </w:r>
            <w:proofErr w:type="spellEnd"/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Чёткость в коммуникации (умение понятно и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грамотно выстраивать предложения; ясно излагает свою позицию  и т.д.)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Сменный режим работы: пятидневная рабочая неделя, ранние смены –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с 6 до 15, с 7 до 16;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Испытательный срок 3 мес.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Готовность к переработкам и выходу в выходные дни;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Оклад 21 500 + кв. премия 50% от оклада и годовая премия 100% от оклада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Контроль полноты и корректности данных клиентов - физических лиц и операций по их счетам и сделкам;</w:t>
            </w:r>
          </w:p>
          <w:p w:rsidR="00291FB2" w:rsidRPr="00291FB2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Сверка данных (оборотов и остатков) аналитического учета с данными синтетического учета по вкладам физических лиц и по начисленным процентам по вкладам, устранение выявленных расхождений</w:t>
            </w: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6719E6" w:rsidRPr="006719E6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91FB2">
              <w:rPr>
                <w:rFonts w:ascii="Calibri" w:eastAsia="Times New Roman" w:hAnsi="Calibri" w:cs="Times New Roman"/>
                <w:color w:val="000000"/>
                <w:lang w:eastAsia="ru-RU"/>
              </w:rPr>
              <w:t>- М</w:t>
            </w:r>
            <w:r w:rsidR="006719E6"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ониторинг операций по внутренней конверсии клиентов - физических лиц;</w:t>
            </w:r>
          </w:p>
          <w:p w:rsidR="006719E6" w:rsidRPr="006719E6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719E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6719E6" w:rsidRPr="006719E6" w:rsidRDefault="006719E6" w:rsidP="006719E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2835"/>
        <w:gridCol w:w="2268"/>
        <w:gridCol w:w="2277"/>
      </w:tblGrid>
      <w:tr w:rsidR="00291FB2" w:rsidRPr="006719E6" w:rsidTr="00480B7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управление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требования к кандидату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6719E6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условия работы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19E6" w:rsidRPr="006719E6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6719E6">
              <w:rPr>
                <w:rFonts w:ascii="Calibri" w:eastAsia="Times New Roman" w:hAnsi="Calibri" w:cs="Segoe UI"/>
                <w:b/>
                <w:bCs/>
                <w:color w:val="000000"/>
                <w:lang w:eastAsia="ru-RU"/>
              </w:rPr>
              <w:t>функции</w:t>
            </w:r>
          </w:p>
        </w:tc>
      </w:tr>
      <w:tr w:rsidR="00291FB2" w:rsidRPr="006719E6" w:rsidTr="00480B7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480B7B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Финансовое управление, </w:t>
            </w:r>
            <w:r w:rsidR="006719E6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Экономист, отдел бизнес планирования, управления активами и пассивами и финансовыми рисками</w:t>
            </w:r>
          </w:p>
          <w:p w:rsidR="006719E6" w:rsidRPr="00480B7B" w:rsidRDefault="00480B7B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(адрес: ул. </w:t>
            </w:r>
            <w:proofErr w:type="gramStart"/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Октябрьская</w:t>
            </w:r>
            <w:proofErr w:type="gramEnd"/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, 35)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B2" w:rsidRPr="00480B7B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 образование: Высшее (Финансы/банки, Экономика и Математика);</w:t>
            </w:r>
          </w:p>
          <w:p w:rsidR="00291FB2" w:rsidRPr="00480B7B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уверенное пользование MS </w:t>
            </w:r>
            <w:proofErr w:type="spellStart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 частности </w:t>
            </w:r>
            <w:proofErr w:type="spellStart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Excel</w:t>
            </w:r>
            <w:proofErr w:type="spellEnd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);</w:t>
            </w:r>
          </w:p>
          <w:p w:rsidR="00291FB2" w:rsidRPr="00480B7B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-знание принципов и навыки финансово-экономической оценки;</w:t>
            </w:r>
          </w:p>
          <w:p w:rsidR="00291FB2" w:rsidRPr="00480B7B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 аналитические способности.</w:t>
            </w:r>
          </w:p>
          <w:p w:rsidR="006719E6" w:rsidRPr="00480B7B" w:rsidRDefault="006719E6" w:rsidP="00291FB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480B7B" w:rsidRDefault="006719E6" w:rsidP="0064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-График работы: 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8:00- 17:00</w:t>
            </w: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6719E6" w:rsidRPr="00480B7B" w:rsidRDefault="006719E6" w:rsidP="00641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-Оклад + квартальная/годовая премия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Дмс</w:t>
            </w:r>
            <w:proofErr w:type="spellEnd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Корпоративное обучение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+ абонемент в корпоративный фитнес центр.</w:t>
            </w:r>
          </w:p>
          <w:p w:rsidR="006719E6" w:rsidRPr="00480B7B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480B7B">
              <w:rPr>
                <w:rFonts w:ascii="Calibri" w:eastAsia="Times New Roman" w:hAnsi="Calibri" w:cs="Segoe UI"/>
                <w:color w:val="1F497D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91FB2" w:rsidRPr="00480B7B" w:rsidRDefault="006719E6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формирование бизнес-плана в части показателей розничного блока;</w:t>
            </w:r>
          </w:p>
          <w:p w:rsidR="00291FB2" w:rsidRPr="00480B7B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 - прогнозирование финансовых показателей в части розничного блока;</w:t>
            </w:r>
          </w:p>
          <w:p w:rsidR="00291FB2" w:rsidRPr="00480B7B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 участие в разработке мероприятий по обеспечению выполнения бизнес-плана;</w:t>
            </w:r>
          </w:p>
          <w:p w:rsidR="00291FB2" w:rsidRPr="00480B7B" w:rsidRDefault="00291FB2" w:rsidP="00291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 формирование итогов выполнения бизнес-плана, согласование управленческой отчетности.</w:t>
            </w:r>
          </w:p>
          <w:p w:rsidR="006719E6" w:rsidRPr="00480B7B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</w:p>
        </w:tc>
      </w:tr>
      <w:tr w:rsidR="00291FB2" w:rsidRPr="006719E6" w:rsidTr="00480B7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480B7B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Финансовое управление, </w:t>
            </w:r>
            <w:r w:rsidR="006719E6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Экономист по тарифам и экономической оценки, Отдел тарифов и экономической оценки</w:t>
            </w:r>
          </w:p>
          <w:p w:rsidR="00480B7B" w:rsidRPr="0078212E" w:rsidRDefault="00480B7B" w:rsidP="006719E6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</w:pPr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 xml:space="preserve">(адрес: ул. </w:t>
            </w:r>
            <w:proofErr w:type="gramStart"/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Октябрьская</w:t>
            </w:r>
            <w:proofErr w:type="gramEnd"/>
            <w:r w:rsidRPr="0078212E">
              <w:rPr>
                <w:rFonts w:ascii="Calibri" w:eastAsia="Times New Roman" w:hAnsi="Calibri" w:cs="Times New Roman"/>
                <w:i/>
                <w:color w:val="000000"/>
                <w:lang w:eastAsia="ru-RU"/>
              </w:rPr>
              <w:t>, 35)</w:t>
            </w:r>
          </w:p>
          <w:p w:rsidR="006719E6" w:rsidRPr="00480B7B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480B7B" w:rsidRDefault="00291FB2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</w:t>
            </w:r>
            <w:r w:rsidR="006719E6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образование: Высшее (Финансы/банки, Экономика и Математика);</w:t>
            </w:r>
          </w:p>
          <w:p w:rsidR="006719E6" w:rsidRPr="00480B7B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 уверенное пользование MS </w:t>
            </w:r>
            <w:proofErr w:type="spellStart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Office</w:t>
            </w:r>
            <w:proofErr w:type="spellEnd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(в частности </w:t>
            </w:r>
            <w:proofErr w:type="spellStart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Excel</w:t>
            </w:r>
            <w:proofErr w:type="spellEnd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);</w:t>
            </w:r>
          </w:p>
          <w:p w:rsidR="006719E6" w:rsidRPr="00480B7B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-знание принципов и навыки финансово-экономической оценки;</w:t>
            </w:r>
          </w:p>
          <w:p w:rsidR="006719E6" w:rsidRPr="00480B7B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 аналитические способности.</w:t>
            </w:r>
          </w:p>
          <w:p w:rsidR="006719E6" w:rsidRPr="00480B7B" w:rsidRDefault="006719E6" w:rsidP="00641F89">
            <w:pPr>
              <w:spacing w:after="0" w:line="240" w:lineRule="auto"/>
              <w:ind w:hanging="360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9E6" w:rsidRPr="00480B7B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-График работы: 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8.00 – 17.00</w:t>
            </w: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;</w:t>
            </w:r>
          </w:p>
          <w:p w:rsidR="006719E6" w:rsidRPr="00480B7B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-Оклад + квартальная/годовая премия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+</w:t>
            </w:r>
            <w:r w:rsidR="00291FB2"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Дмс</w:t>
            </w:r>
            <w:proofErr w:type="spellEnd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+Корпоративное </w:t>
            </w:r>
            <w:proofErr w:type="spellStart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обучение+</w:t>
            </w:r>
            <w:proofErr w:type="spellEnd"/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абонемент в корпоративный фитнес центр.</w:t>
            </w:r>
          </w:p>
          <w:p w:rsidR="006719E6" w:rsidRPr="00480B7B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  <w:r w:rsidRPr="00480B7B">
              <w:rPr>
                <w:rFonts w:ascii="Calibri" w:eastAsia="Times New Roman" w:hAnsi="Calibri" w:cs="Segoe UI"/>
                <w:color w:val="1F497D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19E6" w:rsidRPr="00480B7B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 финансово-экономическая оценка продуктов и проектов банка;</w:t>
            </w:r>
          </w:p>
          <w:p w:rsidR="006719E6" w:rsidRPr="00480B7B" w:rsidRDefault="006719E6" w:rsidP="00671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80B7B">
              <w:rPr>
                <w:rFonts w:ascii="Calibri" w:eastAsia="Times New Roman" w:hAnsi="Calibri" w:cs="Times New Roman"/>
                <w:color w:val="000000"/>
                <w:lang w:eastAsia="ru-RU"/>
              </w:rPr>
              <w:t>- разработка и методологическое сопровождение калькуляторов оценки эффективности.</w:t>
            </w:r>
          </w:p>
          <w:p w:rsidR="006719E6" w:rsidRPr="00480B7B" w:rsidRDefault="006719E6" w:rsidP="00641F8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11A57" w:rsidRDefault="00711A57"/>
    <w:p w:rsidR="003F413F" w:rsidRPr="003F413F" w:rsidRDefault="003F413F" w:rsidP="003F413F">
      <w:pPr>
        <w:spacing w:after="0"/>
        <w:rPr>
          <w:b/>
        </w:rPr>
      </w:pPr>
      <w:r w:rsidRPr="003F413F">
        <w:rPr>
          <w:b/>
        </w:rPr>
        <w:t>Контактная информация</w:t>
      </w:r>
    </w:p>
    <w:p w:rsidR="003F413F" w:rsidRDefault="003F413F" w:rsidP="003F413F">
      <w:pPr>
        <w:spacing w:after="0"/>
      </w:pPr>
      <w:hyperlink r:id="rId4" w:history="1">
        <w:r w:rsidRPr="003F413F">
          <w:rPr>
            <w:rStyle w:val="a3"/>
          </w:rPr>
          <w:t>О карьере в Сбербанке</w:t>
        </w:r>
      </w:hyperlink>
    </w:p>
    <w:p w:rsidR="003F413F" w:rsidRDefault="003F413F" w:rsidP="003F413F">
      <w:pPr>
        <w:spacing w:after="0"/>
      </w:pPr>
    </w:p>
    <w:p w:rsidR="003F413F" w:rsidRPr="003F413F" w:rsidRDefault="003F413F" w:rsidP="003F413F">
      <w:pPr>
        <w:spacing w:after="0"/>
        <w:rPr>
          <w:b/>
        </w:rPr>
      </w:pPr>
      <w:r w:rsidRPr="003F413F">
        <w:rPr>
          <w:b/>
        </w:rPr>
        <w:t>Контактная информация по вопросам карьеры</w:t>
      </w:r>
    </w:p>
    <w:p w:rsidR="003F413F" w:rsidRDefault="003F413F" w:rsidP="003F413F">
      <w:pPr>
        <w:spacing w:after="0"/>
      </w:pPr>
      <w:proofErr w:type="spellStart"/>
      <w:proofErr w:type="gramStart"/>
      <w:r>
        <w:t>C</w:t>
      </w:r>
      <w:proofErr w:type="gramEnd"/>
      <w:r>
        <w:t>ектор</w:t>
      </w:r>
      <w:proofErr w:type="spellEnd"/>
      <w:r>
        <w:t xml:space="preserve"> подбора персонала Волго-Вятского Банка - 416-85-49</w:t>
      </w:r>
    </w:p>
    <w:sectPr w:rsidR="003F413F" w:rsidSect="0071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9E6"/>
    <w:rsid w:val="00291FB2"/>
    <w:rsid w:val="003F413F"/>
    <w:rsid w:val="00480B7B"/>
    <w:rsid w:val="006719E6"/>
    <w:rsid w:val="00711A57"/>
    <w:rsid w:val="0078212E"/>
    <w:rsid w:val="007D3F8C"/>
    <w:rsid w:val="007D46C5"/>
    <w:rsid w:val="00A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19E6"/>
  </w:style>
  <w:style w:type="character" w:styleId="a3">
    <w:name w:val="Hyperlink"/>
    <w:basedOn w:val="a0"/>
    <w:uiPriority w:val="99"/>
    <w:unhideWhenUsed/>
    <w:rsid w:val="003F41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berbank-talent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VVB SBRF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0042-kasyan-ea</dc:creator>
  <cp:lastModifiedBy>Ерёмина</cp:lastModifiedBy>
  <cp:revision>3</cp:revision>
  <dcterms:created xsi:type="dcterms:W3CDTF">2016-03-09T09:52:00Z</dcterms:created>
  <dcterms:modified xsi:type="dcterms:W3CDTF">2016-03-22T09:03:00Z</dcterms:modified>
</cp:coreProperties>
</file>