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B3" w:rsidRDefault="00DB27B3" w:rsidP="005428AD">
      <w:pPr>
        <w:ind w:left="360"/>
      </w:pPr>
    </w:p>
    <w:p w:rsidR="007C488A" w:rsidRDefault="00DB27B3" w:rsidP="007C488A">
      <w:pPr>
        <w:ind w:left="360"/>
        <w:jc w:val="center"/>
        <w:rPr>
          <w:b/>
        </w:rPr>
      </w:pPr>
      <w:r w:rsidRPr="00DB27B3">
        <w:rPr>
          <w:b/>
        </w:rPr>
        <w:t xml:space="preserve">Примерные темы магистерских диссертаций </w:t>
      </w:r>
      <w:r w:rsidR="007C488A">
        <w:rPr>
          <w:b/>
        </w:rPr>
        <w:t>траектор</w:t>
      </w:r>
      <w:r w:rsidRPr="00DB27B3">
        <w:rPr>
          <w:b/>
        </w:rPr>
        <w:t xml:space="preserve">ии </w:t>
      </w:r>
    </w:p>
    <w:p w:rsidR="00DB27B3" w:rsidRPr="00DB27B3" w:rsidRDefault="00DB27B3" w:rsidP="007C488A">
      <w:pPr>
        <w:ind w:left="360"/>
        <w:jc w:val="center"/>
        <w:rPr>
          <w:b/>
        </w:rPr>
      </w:pPr>
      <w:r w:rsidRPr="00DB27B3">
        <w:rPr>
          <w:b/>
        </w:rPr>
        <w:t>«</w:t>
      </w:r>
      <w:r w:rsidR="0021736A">
        <w:rPr>
          <w:b/>
        </w:rPr>
        <w:t>Банки и финансовые рынки</w:t>
      </w:r>
      <w:r w:rsidRPr="00DB27B3">
        <w:rPr>
          <w:b/>
        </w:rPr>
        <w:t>»</w:t>
      </w:r>
    </w:p>
    <w:p w:rsidR="00DB27B3" w:rsidRDefault="00DB27B3" w:rsidP="0021736A">
      <w:pPr>
        <w:ind w:left="360"/>
        <w:jc w:val="both"/>
      </w:pPr>
    </w:p>
    <w:p w:rsidR="00DB27B3" w:rsidRDefault="00DB27B3" w:rsidP="005428AD">
      <w:pPr>
        <w:ind w:left="360"/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>Стресс-тестирование достаточности капитала для сегмента региональных банков</w:t>
            </w:r>
          </w:p>
        </w:tc>
      </w:tr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>Модель оценки эффективности сделок слияний и поглощений в банковской сфере</w:t>
            </w:r>
          </w:p>
        </w:tc>
      </w:tr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>Влияние условий банковского кредитования и других факторов на объемы заимствований предприятий малого и среднего бизнеса в России</w:t>
            </w:r>
          </w:p>
        </w:tc>
      </w:tr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>Модификация модели прогнозирования банкротства корпоративных заемщиков банка</w:t>
            </w:r>
          </w:p>
        </w:tc>
      </w:tr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>Риск менеджмент в кредитовании микро и малого бизнеса</w:t>
            </w:r>
          </w:p>
        </w:tc>
      </w:tr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 xml:space="preserve">Анализ эволюционных процессов в банковской сфере на примере </w:t>
            </w:r>
            <w:proofErr w:type="spellStart"/>
            <w:r w:rsidRPr="007C488A">
              <w:rPr>
                <w:rFonts w:ascii="Times New Roman" w:hAnsi="Times New Roman"/>
              </w:rPr>
              <w:t>мегабанков</w:t>
            </w:r>
            <w:proofErr w:type="spellEnd"/>
          </w:p>
        </w:tc>
      </w:tr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>Применение количественных методов оценки рыночной стоимости акций коммерческих банков в современной практике</w:t>
            </w:r>
          </w:p>
        </w:tc>
      </w:tr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>Эффективность мер государственной поддержки российской банковской системы во время пандемии COVID-19</w:t>
            </w:r>
          </w:p>
        </w:tc>
      </w:tr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>Развитие «зеленых» и «устойчивых» банковских продуктов: разработка подходов и создание инструментов по идентификации, оценке, мониторингу и стресс-тестированию ESG-рисков.</w:t>
            </w:r>
          </w:p>
        </w:tc>
      </w:tr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>Влияние экосистем на конкуренцию в банковском секторе России</w:t>
            </w:r>
          </w:p>
        </w:tc>
      </w:tr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>Электронные деньги и управление рисками их функционирования</w:t>
            </w:r>
          </w:p>
        </w:tc>
      </w:tr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 xml:space="preserve">Взаимосвязь </w:t>
            </w:r>
            <w:r w:rsidRPr="007C488A">
              <w:rPr>
                <w:rFonts w:ascii="Times New Roman" w:hAnsi="Times New Roman"/>
                <w:lang w:val="en-US"/>
              </w:rPr>
              <w:t>ESG</w:t>
            </w:r>
            <w:r w:rsidRPr="007C488A">
              <w:rPr>
                <w:rFonts w:ascii="Times New Roman" w:hAnsi="Times New Roman"/>
              </w:rPr>
              <w:t>-факторов и финансовых показателей банков</w:t>
            </w:r>
          </w:p>
        </w:tc>
      </w:tr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>Влияние демографических характеристик на инфляцию в российских регионах</w:t>
            </w:r>
          </w:p>
        </w:tc>
      </w:tr>
      <w:tr w:rsidR="007C488A" w:rsidRPr="007C488A" w:rsidTr="007C488A">
        <w:trPr>
          <w:trHeight w:val="300"/>
        </w:trPr>
        <w:tc>
          <w:tcPr>
            <w:tcW w:w="9606" w:type="dxa"/>
            <w:shd w:val="clear" w:color="auto" w:fill="auto"/>
            <w:hideMark/>
          </w:tcPr>
          <w:p w:rsidR="007C488A" w:rsidRPr="007C488A" w:rsidRDefault="007C488A" w:rsidP="007C48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7C488A">
              <w:rPr>
                <w:rFonts w:ascii="Times New Roman" w:hAnsi="Times New Roman"/>
              </w:rPr>
              <w:t>Банковские риски от участия в экосистемах</w:t>
            </w:r>
          </w:p>
        </w:tc>
      </w:tr>
    </w:tbl>
    <w:p w:rsidR="00877C13" w:rsidRDefault="00877C13" w:rsidP="00877C13">
      <w:pPr>
        <w:spacing w:before="100" w:beforeAutospacing="1" w:after="100" w:afterAutospacing="1"/>
        <w:ind w:left="360"/>
        <w:contextualSpacing/>
      </w:pPr>
    </w:p>
    <w:p w:rsidR="00877C13" w:rsidRDefault="00877C13" w:rsidP="00877C13">
      <w:pPr>
        <w:spacing w:before="100" w:beforeAutospacing="1" w:after="100" w:afterAutospacing="1"/>
        <w:ind w:left="360"/>
        <w:contextualSpacing/>
      </w:pPr>
    </w:p>
    <w:p w:rsidR="00877C13" w:rsidRDefault="00877C13" w:rsidP="00877C13">
      <w:pPr>
        <w:spacing w:before="100" w:beforeAutospacing="1" w:after="100" w:afterAutospacing="1"/>
        <w:ind w:left="360"/>
        <w:contextualSpacing/>
      </w:pPr>
    </w:p>
    <w:p w:rsidR="00877C13" w:rsidRDefault="00877C13" w:rsidP="00877C13">
      <w:pPr>
        <w:spacing w:before="100" w:beforeAutospacing="1" w:after="100" w:afterAutospacing="1"/>
      </w:pPr>
    </w:p>
    <w:p w:rsidR="00877C13" w:rsidRDefault="00877C13" w:rsidP="00877C13">
      <w:pPr>
        <w:spacing w:before="100" w:beforeAutospacing="1" w:after="100" w:afterAutospacing="1"/>
      </w:pPr>
    </w:p>
    <w:p w:rsidR="001143F1" w:rsidRPr="001143F1" w:rsidRDefault="001143F1"/>
    <w:sectPr w:rsidR="001143F1" w:rsidRPr="0011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3302"/>
    <w:multiLevelType w:val="hybridMultilevel"/>
    <w:tmpl w:val="31DE9AA0"/>
    <w:lvl w:ilvl="0" w:tplc="4C82AB6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96E2B"/>
    <w:multiLevelType w:val="hybridMultilevel"/>
    <w:tmpl w:val="11DEB308"/>
    <w:lvl w:ilvl="0" w:tplc="D2EAFE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5322D"/>
    <w:multiLevelType w:val="hybridMultilevel"/>
    <w:tmpl w:val="4F04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32BC6"/>
    <w:multiLevelType w:val="hybridMultilevel"/>
    <w:tmpl w:val="80500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769FD"/>
    <w:multiLevelType w:val="hybridMultilevel"/>
    <w:tmpl w:val="0A24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95802"/>
    <w:multiLevelType w:val="hybridMultilevel"/>
    <w:tmpl w:val="F0C2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02E86"/>
    <w:multiLevelType w:val="hybridMultilevel"/>
    <w:tmpl w:val="4A96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E7723"/>
    <w:multiLevelType w:val="hybridMultilevel"/>
    <w:tmpl w:val="AE22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C"/>
    <w:rsid w:val="001143F1"/>
    <w:rsid w:val="00162913"/>
    <w:rsid w:val="0021736A"/>
    <w:rsid w:val="002E012D"/>
    <w:rsid w:val="003A6130"/>
    <w:rsid w:val="00424812"/>
    <w:rsid w:val="005428AD"/>
    <w:rsid w:val="006D2DCF"/>
    <w:rsid w:val="007C488A"/>
    <w:rsid w:val="008030A3"/>
    <w:rsid w:val="00877C13"/>
    <w:rsid w:val="008906A0"/>
    <w:rsid w:val="00945C7D"/>
    <w:rsid w:val="00DA1C6E"/>
    <w:rsid w:val="00DB27B3"/>
    <w:rsid w:val="00E2202F"/>
    <w:rsid w:val="00EA2F50"/>
    <w:rsid w:val="00EA3F2C"/>
    <w:rsid w:val="00E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93ABB-8899-49AD-AD3C-C02EAFD4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30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shasyanova</dc:creator>
  <cp:lastModifiedBy>Лапшина Наталья Борисовна</cp:lastModifiedBy>
  <cp:revision>2</cp:revision>
  <dcterms:created xsi:type="dcterms:W3CDTF">2023-05-05T07:26:00Z</dcterms:created>
  <dcterms:modified xsi:type="dcterms:W3CDTF">2023-05-05T07:26:00Z</dcterms:modified>
</cp:coreProperties>
</file>