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35" w:rsidRDefault="00094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bookmarkStart w:id="0" w:name="_GoBack"/>
      <w:bookmarkEnd w:id="0"/>
    </w:p>
    <w:p w:rsidR="00094B35" w:rsidRDefault="00094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094B35" w:rsidRDefault="007C2E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20"/>
        </w:tabs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Федеральное государственное автономное образовательное учреждение </w:t>
      </w:r>
    </w:p>
    <w:p w:rsidR="00094B35" w:rsidRDefault="007C2E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20"/>
        </w:tabs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высшего образования «Национальный исследовательский университет </w:t>
      </w:r>
      <w:r>
        <w:rPr>
          <w:b/>
          <w:color w:val="000000"/>
        </w:rPr>
        <w:br/>
        <w:t>«Высшая школа экономики»</w:t>
      </w:r>
    </w:p>
    <w:p w:rsidR="00094B35" w:rsidRDefault="00094B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20"/>
        </w:tabs>
        <w:spacing w:after="0" w:line="240" w:lineRule="auto"/>
        <w:jc w:val="center"/>
        <w:rPr>
          <w:b/>
          <w:color w:val="000000"/>
        </w:rPr>
      </w:pPr>
    </w:p>
    <w:p w:rsidR="00094B35" w:rsidRDefault="007C2EE6">
      <w:pPr>
        <w:tabs>
          <w:tab w:val="left" w:pos="4039"/>
        </w:tabs>
        <w:spacing w:after="0" w:line="240" w:lineRule="auto"/>
        <w:jc w:val="center"/>
        <w:rPr>
          <w:b/>
        </w:rPr>
      </w:pPr>
      <w:r>
        <w:rPr>
          <w:b/>
        </w:rPr>
        <w:t>НИУ ВШЭ – Нижний Новгород</w:t>
      </w:r>
    </w:p>
    <w:p w:rsidR="00094B35" w:rsidRDefault="00094B35">
      <w:pPr>
        <w:tabs>
          <w:tab w:val="left" w:pos="4039"/>
        </w:tabs>
        <w:spacing w:after="0" w:line="240" w:lineRule="auto"/>
        <w:jc w:val="center"/>
      </w:pPr>
    </w:p>
    <w:p w:rsidR="00094B35" w:rsidRDefault="00094B35">
      <w:pPr>
        <w:widowControl w:val="0"/>
        <w:tabs>
          <w:tab w:val="left" w:pos="0"/>
        </w:tabs>
        <w:spacing w:after="0" w:line="240" w:lineRule="auto"/>
        <w:rPr>
          <w:b/>
        </w:rPr>
      </w:pPr>
    </w:p>
    <w:p w:rsidR="00094B35" w:rsidRDefault="00094B35">
      <w:pPr>
        <w:widowControl w:val="0"/>
        <w:tabs>
          <w:tab w:val="left" w:pos="0"/>
        </w:tabs>
        <w:spacing w:after="0" w:line="240" w:lineRule="auto"/>
        <w:rPr>
          <w:b/>
        </w:rPr>
      </w:pPr>
    </w:p>
    <w:p w:rsidR="00094B35" w:rsidRDefault="00094B35">
      <w:pPr>
        <w:widowControl w:val="0"/>
        <w:tabs>
          <w:tab w:val="left" w:pos="0"/>
        </w:tabs>
        <w:spacing w:after="0" w:line="240" w:lineRule="auto"/>
        <w:rPr>
          <w:b/>
        </w:rPr>
      </w:pPr>
    </w:p>
    <w:p w:rsidR="00094B35" w:rsidRDefault="007C2EE6">
      <w:pPr>
        <w:widowControl w:val="0"/>
        <w:tabs>
          <w:tab w:val="left" w:pos="0"/>
        </w:tabs>
        <w:spacing w:after="0" w:line="240" w:lineRule="auto"/>
        <w:jc w:val="center"/>
        <w:rPr>
          <w:b/>
        </w:rPr>
      </w:pPr>
      <w:r>
        <w:rPr>
          <w:b/>
        </w:rPr>
        <w:t>ФАКУЛЬТЕТ ЭКОНОМИКИ</w:t>
      </w:r>
    </w:p>
    <w:p w:rsidR="00094B35" w:rsidRDefault="00094B35">
      <w:pPr>
        <w:widowControl w:val="0"/>
        <w:tabs>
          <w:tab w:val="left" w:pos="0"/>
        </w:tabs>
        <w:spacing w:after="0" w:line="240" w:lineRule="auto"/>
        <w:rPr>
          <w:b/>
        </w:rPr>
      </w:pPr>
    </w:p>
    <w:p w:rsidR="00094B35" w:rsidRDefault="00094B35">
      <w:pPr>
        <w:widowControl w:val="0"/>
        <w:tabs>
          <w:tab w:val="left" w:pos="0"/>
        </w:tabs>
        <w:spacing w:after="0" w:line="240" w:lineRule="auto"/>
        <w:rPr>
          <w:b/>
        </w:rPr>
      </w:pPr>
    </w:p>
    <w:p w:rsidR="00094B35" w:rsidRDefault="007C2EE6">
      <w:pPr>
        <w:widowControl w:val="0"/>
        <w:tabs>
          <w:tab w:val="left" w:pos="0"/>
        </w:tabs>
        <w:spacing w:after="0" w:line="240" w:lineRule="auto"/>
        <w:jc w:val="center"/>
        <w:rPr>
          <w:b/>
        </w:rPr>
      </w:pPr>
      <w:r>
        <w:rPr>
          <w:b/>
        </w:rPr>
        <w:t>МЕТОДИЧЕСКИЕ РЕКОМЕНДАЦИИ ПО ПОДГОТОВКЕ КУРСОВОЙ РАБОТЫ</w:t>
      </w:r>
    </w:p>
    <w:p w:rsidR="00094B35" w:rsidRDefault="00094B35">
      <w:pPr>
        <w:tabs>
          <w:tab w:val="left" w:pos="540"/>
        </w:tabs>
        <w:spacing w:after="0" w:line="240" w:lineRule="auto"/>
        <w:rPr>
          <w:b/>
        </w:rPr>
      </w:pPr>
    </w:p>
    <w:p w:rsidR="00094B35" w:rsidRDefault="007C2EE6">
      <w:pPr>
        <w:tabs>
          <w:tab w:val="left" w:pos="0"/>
        </w:tabs>
        <w:spacing w:after="0" w:line="240" w:lineRule="auto"/>
        <w:jc w:val="center"/>
      </w:pPr>
      <w:r>
        <w:t xml:space="preserve">подготовки и защиты курсовой работы для основной профессиональной образовательной программы высшего образования – программы бакалавриата «Экономика» направления подготовки 38.03.01 «Экономика» </w:t>
      </w:r>
    </w:p>
    <w:p w:rsidR="00094B35" w:rsidRDefault="00094B35">
      <w:pPr>
        <w:tabs>
          <w:tab w:val="left" w:pos="0"/>
        </w:tabs>
        <w:spacing w:after="0" w:line="240" w:lineRule="auto"/>
        <w:jc w:val="center"/>
        <w:rPr>
          <w:b/>
        </w:rPr>
      </w:pPr>
    </w:p>
    <w:p w:rsidR="00094B35" w:rsidRDefault="007C2EE6">
      <w:pPr>
        <w:tabs>
          <w:tab w:val="left" w:pos="0"/>
        </w:tabs>
        <w:spacing w:after="0" w:line="240" w:lineRule="auto"/>
        <w:jc w:val="center"/>
        <w:rPr>
          <w:b/>
        </w:rPr>
      </w:pPr>
      <w:r>
        <w:rPr>
          <w:b/>
        </w:rPr>
        <w:t>КВАЛ</w:t>
      </w:r>
      <w:r>
        <w:rPr>
          <w:b/>
        </w:rPr>
        <w:t xml:space="preserve">ИФИКАЦИЯ: БАКАЛАВР </w:t>
      </w:r>
    </w:p>
    <w:p w:rsidR="00094B35" w:rsidRDefault="00094B35">
      <w:pPr>
        <w:tabs>
          <w:tab w:val="left" w:pos="0"/>
        </w:tabs>
        <w:spacing w:after="0" w:line="240" w:lineRule="auto"/>
        <w:jc w:val="both"/>
        <w:rPr>
          <w:b/>
        </w:rPr>
      </w:pPr>
    </w:p>
    <w:p w:rsidR="00094B35" w:rsidRDefault="00094B35">
      <w:pPr>
        <w:tabs>
          <w:tab w:val="left" w:pos="0"/>
        </w:tabs>
        <w:spacing w:after="0" w:line="240" w:lineRule="auto"/>
        <w:jc w:val="both"/>
        <w:rPr>
          <w:b/>
        </w:rPr>
      </w:pPr>
    </w:p>
    <w:p w:rsidR="00094B35" w:rsidRDefault="00094B35">
      <w:pPr>
        <w:tabs>
          <w:tab w:val="left" w:pos="0"/>
        </w:tabs>
        <w:spacing w:after="0" w:line="240" w:lineRule="auto"/>
        <w:jc w:val="both"/>
        <w:rPr>
          <w:b/>
        </w:rPr>
      </w:pPr>
    </w:p>
    <w:p w:rsidR="00094B35" w:rsidRDefault="00094B35">
      <w:pPr>
        <w:tabs>
          <w:tab w:val="left" w:pos="0"/>
        </w:tabs>
        <w:spacing w:after="0" w:line="240" w:lineRule="auto"/>
        <w:jc w:val="both"/>
        <w:rPr>
          <w:b/>
        </w:rPr>
      </w:pPr>
    </w:p>
    <w:p w:rsidR="00094B35" w:rsidRDefault="00094B35">
      <w:pPr>
        <w:tabs>
          <w:tab w:val="left" w:pos="0"/>
        </w:tabs>
        <w:spacing w:after="0" w:line="240" w:lineRule="auto"/>
        <w:jc w:val="both"/>
        <w:rPr>
          <w:b/>
        </w:rPr>
      </w:pPr>
    </w:p>
    <w:p w:rsidR="00094B35" w:rsidRDefault="00094B35">
      <w:pPr>
        <w:tabs>
          <w:tab w:val="left" w:pos="0"/>
        </w:tabs>
        <w:spacing w:after="0" w:line="240" w:lineRule="auto"/>
        <w:jc w:val="both"/>
      </w:pPr>
    </w:p>
    <w:p w:rsidR="00094B35" w:rsidRDefault="00094B3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color w:val="000000"/>
        </w:rPr>
      </w:pPr>
    </w:p>
    <w:p w:rsidR="00094B35" w:rsidRDefault="00094B3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color w:val="000000"/>
        </w:rPr>
      </w:pPr>
    </w:p>
    <w:p w:rsidR="00094B35" w:rsidRDefault="00094B3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color w:val="000000"/>
        </w:rPr>
      </w:pPr>
    </w:p>
    <w:p w:rsidR="00094B35" w:rsidRDefault="00094B3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color w:val="000000"/>
        </w:rPr>
      </w:pPr>
    </w:p>
    <w:p w:rsidR="00094B35" w:rsidRDefault="00094B3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color w:val="000000"/>
        </w:rPr>
      </w:pPr>
    </w:p>
    <w:p w:rsidR="00094B35" w:rsidRDefault="00094B3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color w:val="000000"/>
        </w:rPr>
      </w:pPr>
    </w:p>
    <w:p w:rsidR="00094B35" w:rsidRDefault="00094B3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color w:val="000000"/>
        </w:rPr>
      </w:pPr>
    </w:p>
    <w:p w:rsidR="00094B35" w:rsidRDefault="00094B3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color w:val="000000"/>
        </w:rPr>
      </w:pPr>
    </w:p>
    <w:p w:rsidR="00094B35" w:rsidRDefault="00094B3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color w:val="000000"/>
        </w:rPr>
      </w:pPr>
    </w:p>
    <w:p w:rsidR="00094B35" w:rsidRDefault="00094B3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color w:val="000000"/>
        </w:rPr>
      </w:pPr>
    </w:p>
    <w:p w:rsidR="00094B35" w:rsidRDefault="00094B3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color w:val="000000"/>
        </w:rPr>
      </w:pPr>
    </w:p>
    <w:p w:rsidR="00094B35" w:rsidRDefault="00094B3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color w:val="000000"/>
        </w:rPr>
      </w:pPr>
    </w:p>
    <w:p w:rsidR="00094B35" w:rsidRDefault="00094B3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color w:val="000000"/>
        </w:rPr>
      </w:pPr>
    </w:p>
    <w:p w:rsidR="00094B35" w:rsidRDefault="007C2EE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Нижний Новгород </w:t>
      </w:r>
    </w:p>
    <w:p w:rsidR="00094B35" w:rsidRDefault="007C2EE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color w:val="000000"/>
        </w:rPr>
      </w:pPr>
      <w:r>
        <w:rPr>
          <w:color w:val="000000"/>
        </w:rPr>
        <w:t>2021</w:t>
      </w:r>
    </w:p>
    <w:p w:rsidR="00094B35" w:rsidRDefault="00094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firstLine="709"/>
        <w:jc w:val="both"/>
        <w:rPr>
          <w:color w:val="000000"/>
        </w:rPr>
      </w:pPr>
    </w:p>
    <w:p w:rsidR="00094B35" w:rsidRDefault="00094B35">
      <w:pPr>
        <w:spacing w:after="0" w:line="240" w:lineRule="auto"/>
        <w:ind w:firstLine="709"/>
      </w:pPr>
    </w:p>
    <w:p w:rsidR="00094B35" w:rsidRDefault="007C2EE6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240" w:lineRule="auto"/>
        <w:rPr>
          <w:smallCaps/>
        </w:rPr>
      </w:pPr>
      <w:r>
        <w:br w:type="page"/>
      </w:r>
    </w:p>
    <w:p w:rsidR="00094B35" w:rsidRDefault="007C2EE6">
      <w:pPr>
        <w:pStyle w:val="1"/>
        <w:numPr>
          <w:ilvl w:val="0"/>
          <w:numId w:val="6"/>
        </w:numPr>
        <w:spacing w:before="0" w:after="0"/>
        <w:rPr>
          <w:smallCaps/>
          <w:sz w:val="26"/>
          <w:szCs w:val="26"/>
        </w:rPr>
      </w:pPr>
      <w:r>
        <w:rPr>
          <w:smallCaps/>
          <w:sz w:val="26"/>
          <w:szCs w:val="26"/>
        </w:rPr>
        <w:lastRenderedPageBreak/>
        <w:t>ИСПОЛЬЗУЕМЫЕ ОПРЕДЕЛЕНИЯ И СОКРАЩЕНИЯ</w:t>
      </w:r>
    </w:p>
    <w:p w:rsidR="00094B35" w:rsidRDefault="00094B35">
      <w:pPr>
        <w:pStyle w:val="1"/>
        <w:spacing w:before="0" w:after="0"/>
        <w:ind w:left="1069"/>
        <w:jc w:val="left"/>
        <w:rPr>
          <w:smallCaps/>
          <w:sz w:val="26"/>
          <w:szCs w:val="26"/>
        </w:rPr>
      </w:pPr>
    </w:p>
    <w:p w:rsidR="00094B35" w:rsidRDefault="007C2EE6">
      <w:pPr>
        <w:spacing w:after="0" w:line="240" w:lineRule="auto"/>
        <w:ind w:firstLine="709"/>
        <w:jc w:val="both"/>
      </w:pPr>
      <w:r>
        <w:rPr>
          <w:b/>
        </w:rPr>
        <w:t xml:space="preserve">Академический руководитель образовательной программы </w:t>
      </w:r>
      <w:r>
        <w:t>– работник Университета, назначенный приказом ректора из числа научно-педагогических работников, отвечающий за проектирование, реализацию, эффективность отдельной образовательной программы.</w:t>
      </w:r>
    </w:p>
    <w:p w:rsidR="00094B35" w:rsidRDefault="007C2EE6">
      <w:pPr>
        <w:spacing w:after="0" w:line="240" w:lineRule="auto"/>
        <w:ind w:firstLine="709"/>
        <w:jc w:val="both"/>
      </w:pPr>
      <w:r>
        <w:rPr>
          <w:b/>
        </w:rPr>
        <w:t>Департамент</w:t>
      </w:r>
      <w:r>
        <w:t xml:space="preserve"> – структурное подразделение факультета или иного струк</w:t>
      </w:r>
      <w:r>
        <w:t xml:space="preserve">турного подразделения НИУ ВШЭ, реализующего образовательные программы бакалавриата, магистратуры, специалитета, в котором работают преподаватели. </w:t>
      </w:r>
    </w:p>
    <w:p w:rsidR="00094B35" w:rsidRDefault="007C2EE6">
      <w:pPr>
        <w:spacing w:after="0" w:line="240" w:lineRule="auto"/>
        <w:ind w:firstLine="709"/>
        <w:jc w:val="both"/>
      </w:pPr>
      <w:r>
        <w:rPr>
          <w:b/>
        </w:rPr>
        <w:t>Образовательная программа (ОП)</w:t>
      </w:r>
      <w:r>
        <w:t xml:space="preserve"> – комплекс основных характеристик образования (объем, содержание, планируемые </w:t>
      </w:r>
      <w:r>
        <w:t>результаты), организационно-педагогических условий и форм аттестации, который представлен в виде учебного плана, календарного учебного графика, рабочих программ дисциплин, иных компонентов, а также оценочных и методических материалов.</w:t>
      </w:r>
    </w:p>
    <w:p w:rsidR="00094B35" w:rsidRDefault="007C2EE6">
      <w:pPr>
        <w:spacing w:after="0" w:line="240" w:lineRule="auto"/>
        <w:ind w:firstLine="709"/>
        <w:jc w:val="both"/>
      </w:pPr>
      <w:r>
        <w:rPr>
          <w:b/>
        </w:rPr>
        <w:t xml:space="preserve">ОС НИУ ВШЭ </w:t>
      </w:r>
      <w:r>
        <w:t>– образова</w:t>
      </w:r>
      <w:r>
        <w:t>тельные стандарты высшего образования, установленные НИУ ВШЭ.</w:t>
      </w:r>
    </w:p>
    <w:p w:rsidR="00094B35" w:rsidRDefault="007C2EE6">
      <w:pPr>
        <w:spacing w:after="0" w:line="240" w:lineRule="auto"/>
        <w:ind w:firstLine="709"/>
        <w:jc w:val="both"/>
      </w:pPr>
      <w:r>
        <w:rPr>
          <w:b/>
        </w:rPr>
        <w:t>Работа</w:t>
      </w:r>
      <w:r>
        <w:t xml:space="preserve"> – курсовая работа.</w:t>
      </w:r>
    </w:p>
    <w:p w:rsidR="00094B35" w:rsidRDefault="007C2EE6">
      <w:pPr>
        <w:spacing w:after="0" w:line="240" w:lineRule="auto"/>
        <w:ind w:firstLine="709"/>
        <w:jc w:val="both"/>
      </w:pPr>
      <w:r>
        <w:rPr>
          <w:b/>
        </w:rPr>
        <w:t>Студенты</w:t>
      </w:r>
      <w:r>
        <w:t xml:space="preserve"> – лица, осваивающие образовательные программы бакалавриата, программы магистратуры, программы специалитета.</w:t>
      </w:r>
    </w:p>
    <w:p w:rsidR="00094B35" w:rsidRDefault="007C2EE6">
      <w:pPr>
        <w:spacing w:after="0" w:line="240" w:lineRule="auto"/>
        <w:ind w:firstLine="709"/>
        <w:jc w:val="both"/>
      </w:pPr>
      <w:r>
        <w:rPr>
          <w:b/>
        </w:rPr>
        <w:t xml:space="preserve">Университет, НИУ ВШЭ – </w:t>
      </w:r>
      <w:r>
        <w:t xml:space="preserve">федеральное государственное </w:t>
      </w:r>
      <w:r>
        <w:t xml:space="preserve">автономное образовательное учреждение высшего образования «Национальный исследовательский университет «Высшая школа экономики». </w:t>
      </w:r>
    </w:p>
    <w:p w:rsidR="00094B35" w:rsidRDefault="007C2EE6">
      <w:pPr>
        <w:spacing w:after="0" w:line="240" w:lineRule="auto"/>
        <w:ind w:firstLine="709"/>
        <w:jc w:val="both"/>
      </w:pPr>
      <w:r>
        <w:rPr>
          <w:b/>
        </w:rPr>
        <w:t>Учебный офис</w:t>
      </w:r>
      <w:r>
        <w:t xml:space="preserve"> – отдел сопровождения учебного процесса ОП или менеджер ОП, отвечающий за администрирование учебного процесса студ</w:t>
      </w:r>
      <w:r>
        <w:t>ентов образовательной программы.</w:t>
      </w:r>
    </w:p>
    <w:p w:rsidR="00094B35" w:rsidRDefault="007C2EE6">
      <w:pPr>
        <w:spacing w:after="0" w:line="240" w:lineRule="auto"/>
        <w:ind w:firstLine="709"/>
        <w:jc w:val="both"/>
      </w:pPr>
      <w:r>
        <w:rPr>
          <w:b/>
        </w:rPr>
        <w:t>Филиал</w:t>
      </w:r>
      <w:r>
        <w:t xml:space="preserve"> - НИУ ВШЭ – Нижний Новгород.</w:t>
      </w:r>
    </w:p>
    <w:p w:rsidR="00094B35" w:rsidRDefault="007C2EE6">
      <w:pPr>
        <w:spacing w:after="0" w:line="240" w:lineRule="auto"/>
        <w:ind w:firstLine="709"/>
        <w:jc w:val="both"/>
      </w:pPr>
      <w:r>
        <w:rPr>
          <w:b/>
        </w:rPr>
        <w:t xml:space="preserve">Факультет </w:t>
      </w:r>
      <w:r>
        <w:t>– листруктурное подразделение Университета, реализующее образовательные программы бакалавриата, программы специалитета, программы магистратуры.</w:t>
      </w:r>
    </w:p>
    <w:p w:rsidR="00094B35" w:rsidRDefault="007C2EE6">
      <w:pPr>
        <w:spacing w:after="0" w:line="240" w:lineRule="auto"/>
        <w:ind w:firstLine="709"/>
        <w:jc w:val="both"/>
      </w:pPr>
      <w:r>
        <w:rPr>
          <w:b/>
        </w:rPr>
        <w:t>LMS (LearningManagementSystem)</w:t>
      </w:r>
      <w:r>
        <w:t xml:space="preserve"> – </w:t>
      </w:r>
      <w:r>
        <w:t>система электронной поддержки образовательного процесса НИУ ВШЭ.</w:t>
      </w:r>
    </w:p>
    <w:p w:rsidR="00094B35" w:rsidRDefault="00094B35">
      <w:pPr>
        <w:pStyle w:val="1"/>
        <w:spacing w:before="0" w:after="0"/>
        <w:ind w:left="709"/>
        <w:rPr>
          <w:smallCaps/>
          <w:sz w:val="26"/>
          <w:szCs w:val="26"/>
        </w:rPr>
      </w:pPr>
    </w:p>
    <w:p w:rsidR="00094B35" w:rsidRDefault="007C2EE6">
      <w:pPr>
        <w:pStyle w:val="1"/>
        <w:numPr>
          <w:ilvl w:val="0"/>
          <w:numId w:val="6"/>
        </w:numPr>
        <w:spacing w:before="0" w:after="0"/>
        <w:rPr>
          <w:smallCaps/>
          <w:sz w:val="26"/>
          <w:szCs w:val="26"/>
        </w:rPr>
      </w:pPr>
      <w:bookmarkStart w:id="1" w:name="_heading=h.1fob9te" w:colFirst="0" w:colLast="0"/>
      <w:bookmarkEnd w:id="1"/>
      <w:r>
        <w:rPr>
          <w:smallCaps/>
          <w:sz w:val="26"/>
          <w:szCs w:val="26"/>
        </w:rPr>
        <w:t>ОБЩИЕ ПОЛОЖЕНИЯ</w:t>
      </w:r>
    </w:p>
    <w:p w:rsidR="00094B35" w:rsidRDefault="00094B35">
      <w:pPr>
        <w:spacing w:after="0" w:line="240" w:lineRule="auto"/>
      </w:pPr>
    </w:p>
    <w:p w:rsidR="00094B35" w:rsidRDefault="007C2EE6">
      <w:pPr>
        <w:spacing w:after="0" w:line="240" w:lineRule="auto"/>
        <w:ind w:firstLine="709"/>
        <w:jc w:val="both"/>
      </w:pPr>
      <w:r>
        <w:t>В одном учебном году для студента одной образовательной программы может быть запланировано не более одной курсовой работы.</w:t>
      </w:r>
    </w:p>
    <w:p w:rsidR="00094B35" w:rsidRDefault="007C2EE6">
      <w:pPr>
        <w:spacing w:after="0" w:line="240" w:lineRule="auto"/>
        <w:ind w:firstLine="709"/>
        <w:jc w:val="both"/>
      </w:pPr>
      <w:r>
        <w:t>Возможно выполнение курсовой работы на английском языке при обоюдном согласии студента и руководителя. Требования к написанию и оформлению курсовой работы на английском языке соответствуют требованиям к написанию и оформлению курсовой работы на русском язы</w:t>
      </w:r>
      <w:r>
        <w:t>ке, представленными в данных Методических рекомендациях.</w:t>
      </w:r>
    </w:p>
    <w:p w:rsidR="00094B35" w:rsidRDefault="007C2EE6">
      <w:pPr>
        <w:spacing w:after="0" w:line="240" w:lineRule="auto"/>
        <w:ind w:firstLine="709"/>
        <w:jc w:val="both"/>
      </w:pPr>
      <w:r>
        <w:t>Курсовая работа является самостоятельной работой студента. Групповой формат написания курсовой работы не допускается.</w:t>
      </w:r>
    </w:p>
    <w:p w:rsidR="00094B35" w:rsidRDefault="00094B35">
      <w:pPr>
        <w:spacing w:after="0" w:line="240" w:lineRule="auto"/>
        <w:ind w:firstLine="709"/>
        <w:jc w:val="both"/>
      </w:pPr>
    </w:p>
    <w:p w:rsidR="00094B35" w:rsidRDefault="007C2EE6">
      <w:pPr>
        <w:pStyle w:val="1"/>
        <w:numPr>
          <w:ilvl w:val="0"/>
          <w:numId w:val="6"/>
        </w:numPr>
        <w:spacing w:before="0" w:after="0"/>
        <w:rPr>
          <w:smallCaps/>
          <w:sz w:val="26"/>
          <w:szCs w:val="26"/>
        </w:rPr>
      </w:pPr>
      <w:bookmarkStart w:id="2" w:name="_heading=h.3znysh7" w:colFirst="0" w:colLast="0"/>
      <w:bookmarkEnd w:id="2"/>
      <w:r>
        <w:rPr>
          <w:smallCaps/>
          <w:sz w:val="26"/>
          <w:szCs w:val="26"/>
        </w:rPr>
        <w:t xml:space="preserve">ОБЩИЕ ТРЕБОВАНИЯ К КУРСОВОЙ РАБОТЕ СТУДЕНТА </w:t>
      </w:r>
    </w:p>
    <w:p w:rsidR="00094B35" w:rsidRDefault="00094B35">
      <w:pPr>
        <w:spacing w:after="0" w:line="240" w:lineRule="auto"/>
      </w:pPr>
    </w:p>
    <w:p w:rsidR="00094B35" w:rsidRDefault="007C2EE6">
      <w:pPr>
        <w:spacing w:after="0" w:line="240" w:lineRule="auto"/>
        <w:ind w:firstLine="709"/>
        <w:jc w:val="both"/>
      </w:pPr>
      <w:bookmarkStart w:id="3" w:name="_heading=h.2et92p0" w:colFirst="0" w:colLast="0"/>
      <w:bookmarkEnd w:id="3"/>
      <w:r>
        <w:lastRenderedPageBreak/>
        <w:t>Курсовая работа представляет собой выполненную студентом под руководством руководителя самостоятельную учебную работу с элементами исследования. Написание курсовой работы способствует углублению знаний, полученных студентом в процессе освоения образователь</w:t>
      </w:r>
      <w:r>
        <w:t>ной программы бакалавриата. При подготовке курсовой работы студенты знакомятся с методами сбора и обработки теоретической и эмпирической информации, учатся критически анализировать научную литературу, выдвигать исследовательские гипотезы формулировать собс</w:t>
      </w:r>
      <w:r>
        <w:t xml:space="preserve">твенные выводы. </w:t>
      </w:r>
    </w:p>
    <w:p w:rsidR="00094B35" w:rsidRDefault="007C2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Курсовая работа на 2 курсе выполняется в формате индивидуальной исследовательской курсовой работы (исследование, анализ и обобщение теоретического и эмпирического материала, призванные способствовать закреплению и проявлению знаний и умени</w:t>
      </w:r>
      <w:r>
        <w:rPr>
          <w:color w:val="000000"/>
        </w:rPr>
        <w:t xml:space="preserve">й, полученных в процессе освоения ОП). </w:t>
      </w:r>
    </w:p>
    <w:p w:rsidR="00094B35" w:rsidRDefault="007C2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Рекомендуемый объем курсовой работы студентов 2 курса – не более 30 страниц печатного текста без списка литературы и приложений.  </w:t>
      </w:r>
    </w:p>
    <w:p w:rsidR="00094B35" w:rsidRDefault="007C2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Курсовая работа на 3 курсе выполняется индивидуально согласно траектории обучения сту</w:t>
      </w:r>
      <w:r>
        <w:rPr>
          <w:color w:val="000000"/>
        </w:rPr>
        <w:t>дента. Курсовые работы могут выполняться в одном из следующих форматов:</w:t>
      </w:r>
    </w:p>
    <w:p w:rsidR="00094B35" w:rsidRDefault="007C2E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</w:rPr>
      </w:pPr>
      <w:r>
        <w:rPr>
          <w:i/>
          <w:color w:val="000000"/>
        </w:rPr>
        <w:t>Исследовательская курсовая работа</w:t>
      </w:r>
      <w:r>
        <w:rPr>
          <w:color w:val="000000"/>
        </w:rPr>
        <w:t xml:space="preserve"> – исследование,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</w:t>
      </w:r>
    </w:p>
    <w:p w:rsidR="00094B35" w:rsidRDefault="007C2E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</w:rPr>
      </w:pPr>
      <w:r>
        <w:rPr>
          <w:i/>
          <w:color w:val="000000"/>
        </w:rPr>
        <w:t>Курсовой проект</w:t>
      </w:r>
      <w:r>
        <w:rPr>
          <w:color w:val="000000"/>
        </w:rPr>
        <w:t xml:space="preserve"> - обоснованное решение практической задачи, основанное на </w:t>
      </w:r>
      <w:r>
        <w:rPr>
          <w:color w:val="000000"/>
        </w:rPr>
        <w:t xml:space="preserve">системном анализе выбранного объекта и предмета, проблемы (ситуации). </w:t>
      </w:r>
    </w:p>
    <w:p w:rsidR="00094B35" w:rsidRDefault="007C2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Рекомендуемый объем курсовой работы студентов не более 40 страниц печатного текста без списка литературы и приложений.  </w:t>
      </w:r>
    </w:p>
    <w:p w:rsidR="00094B35" w:rsidRDefault="007C2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Оформление работы должно соответствовать требованиям, изложенным</w:t>
      </w:r>
      <w:r>
        <w:rPr>
          <w:color w:val="000000"/>
        </w:rPr>
        <w:t xml:space="preserve"> в соответствующих разделах данных Методических рекомендаций. </w:t>
      </w:r>
    </w:p>
    <w:p w:rsidR="00094B35" w:rsidRDefault="007C2EE6">
      <w:pPr>
        <w:spacing w:after="0" w:line="240" w:lineRule="auto"/>
        <w:ind w:firstLine="708"/>
        <w:jc w:val="both"/>
      </w:pPr>
      <w:r>
        <w:t>Итоговый вариант работы должен быть загружен в специальный модуль сопровождения курсовых работ в LMS для проверки в системе «Антиплагиат». В систему LMS работа загружается в формате .doc, .docx</w:t>
      </w:r>
      <w:r>
        <w:t xml:space="preserve"> или .pdf. Чтобы избежать самоплагиата, дублирования опубликованной ранее информации, нужно привести ссылки на собственные работы (в том числе курсовые) и перечислить их в списке использованных источников.</w:t>
      </w:r>
    </w:p>
    <w:p w:rsidR="00094B35" w:rsidRDefault="007C2EE6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Выявленный процент заимствования должен составлять</w:t>
      </w:r>
      <w:r>
        <w:rPr>
          <w:b/>
        </w:rPr>
        <w:t xml:space="preserve"> не более 20%.</w:t>
      </w:r>
    </w:p>
    <w:p w:rsidR="00094B35" w:rsidRDefault="007C2EE6">
      <w:pPr>
        <w:tabs>
          <w:tab w:val="left" w:pos="0"/>
          <w:tab w:val="left" w:pos="480"/>
          <w:tab w:val="left" w:pos="1080"/>
          <w:tab w:val="left" w:pos="1440"/>
        </w:tabs>
        <w:spacing w:after="0" w:line="240" w:lineRule="auto"/>
        <w:ind w:firstLine="709"/>
        <w:jc w:val="both"/>
      </w:pPr>
      <w:r>
        <w:t xml:space="preserve">В случае если заимствования текста превышают 20%, руководитель курсовой работы составляет мотивированную служебную записку на имя декана факультета экономики об анализе источников заимствования, где выражает свое мнение о возможности/невозможности допуска </w:t>
      </w:r>
      <w:r>
        <w:t xml:space="preserve">студента к защите. В случае недопуска студента до защиты курсовой работы, студенту проставляется оценка 0 баллов. </w:t>
      </w:r>
    </w:p>
    <w:p w:rsidR="00094B35" w:rsidRDefault="007C2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color w:val="000000"/>
        </w:rPr>
      </w:pPr>
      <w:bookmarkStart w:id="4" w:name="_heading=h.tyjcwt" w:colFirst="0" w:colLast="0"/>
      <w:bookmarkEnd w:id="4"/>
      <w:r>
        <w:rPr>
          <w:color w:val="000000"/>
        </w:rPr>
        <w:t xml:space="preserve">В случае выявления доказанного факта плагиата в курсовой работе к студенту может быть применено дисциплинарное взыскание, регламентированное </w:t>
      </w:r>
      <w:r>
        <w:rPr>
          <w:color w:val="000000"/>
        </w:rPr>
        <w:t>Порядком применения дисциплинарных взысканий при нарушениях академических норм в написании письменных учебных работ в НИУ ВШЭ (Приложение 7 к Правилам внутреннего распорядка НИУ ВШЭ).</w:t>
      </w:r>
    </w:p>
    <w:p w:rsidR="00094B35" w:rsidRDefault="00094B35">
      <w:pPr>
        <w:tabs>
          <w:tab w:val="left" w:pos="0"/>
          <w:tab w:val="left" w:pos="480"/>
          <w:tab w:val="left" w:pos="1080"/>
          <w:tab w:val="left" w:pos="1440"/>
        </w:tabs>
        <w:spacing w:after="0" w:line="240" w:lineRule="auto"/>
        <w:ind w:firstLine="709"/>
        <w:jc w:val="both"/>
        <w:rPr>
          <w:b/>
        </w:rPr>
      </w:pPr>
    </w:p>
    <w:p w:rsidR="00094B35" w:rsidRDefault="007C2EE6">
      <w:pPr>
        <w:pStyle w:val="1"/>
        <w:numPr>
          <w:ilvl w:val="0"/>
          <w:numId w:val="6"/>
        </w:numPr>
        <w:spacing w:before="0" w:after="0"/>
        <w:rPr>
          <w:smallCaps/>
          <w:sz w:val="26"/>
          <w:szCs w:val="26"/>
        </w:rPr>
      </w:pPr>
      <w:bookmarkStart w:id="5" w:name="_heading=h.3dy6vkm" w:colFirst="0" w:colLast="0"/>
      <w:bookmarkEnd w:id="5"/>
      <w:r>
        <w:rPr>
          <w:smallCaps/>
          <w:sz w:val="26"/>
          <w:szCs w:val="26"/>
        </w:rPr>
        <w:t>ПОРЯДОК ПОДГОТОВКИ КУРСОВОЙ РАБОТЫ</w:t>
      </w:r>
    </w:p>
    <w:p w:rsidR="00094B35" w:rsidRDefault="00094B35">
      <w:pPr>
        <w:spacing w:after="0" w:line="240" w:lineRule="auto"/>
      </w:pPr>
    </w:p>
    <w:p w:rsidR="00094B35" w:rsidRDefault="007C2EE6">
      <w:pPr>
        <w:pStyle w:val="2"/>
        <w:numPr>
          <w:ilvl w:val="1"/>
          <w:numId w:val="6"/>
        </w:numPr>
        <w:spacing w:before="0" w:after="0" w:line="240" w:lineRule="auto"/>
        <w:rPr>
          <w:b w:val="0"/>
          <w:sz w:val="26"/>
          <w:szCs w:val="26"/>
        </w:rPr>
      </w:pPr>
      <w:bookmarkStart w:id="6" w:name="_heading=h.1t3h5sf" w:colFirst="0" w:colLast="0"/>
      <w:bookmarkEnd w:id="6"/>
      <w:r>
        <w:rPr>
          <w:b w:val="0"/>
          <w:sz w:val="26"/>
          <w:szCs w:val="26"/>
        </w:rPr>
        <w:t>Порядок разработки и закрепления те</w:t>
      </w:r>
      <w:r>
        <w:rPr>
          <w:b w:val="0"/>
          <w:sz w:val="26"/>
          <w:szCs w:val="26"/>
        </w:rPr>
        <w:t>м курсовой работы</w:t>
      </w:r>
    </w:p>
    <w:p w:rsidR="00094B35" w:rsidRDefault="007C2EE6">
      <w:pPr>
        <w:tabs>
          <w:tab w:val="left" w:pos="1843"/>
          <w:tab w:val="left" w:pos="1985"/>
          <w:tab w:val="left" w:pos="2268"/>
        </w:tabs>
        <w:spacing w:after="0" w:line="240" w:lineRule="auto"/>
        <w:ind w:right="142" w:firstLine="709"/>
        <w:jc w:val="both"/>
      </w:pPr>
      <w:r>
        <w:t xml:space="preserve">Тематика курсовых работ разрабатывается кафедрами факультета.  Информацию, содержащую предложение тем студентам конкретной образовательной программы, собирает Учебный офис ОП с 10 сентября до 10 октября текущего учебного года. Для </w:t>
      </w:r>
      <w:r>
        <w:lastRenderedPageBreak/>
        <w:t>передач</w:t>
      </w:r>
      <w:r>
        <w:t xml:space="preserve">и информации Учебным офисам образовательных программ может быть использован специальный модуль сопровождения курсовых работ и ВКР в LMS. </w:t>
      </w:r>
    </w:p>
    <w:p w:rsidR="00094B35" w:rsidRDefault="007C2EE6">
      <w:pPr>
        <w:tabs>
          <w:tab w:val="left" w:pos="1843"/>
          <w:tab w:val="left" w:pos="1985"/>
          <w:tab w:val="left" w:pos="2268"/>
        </w:tabs>
        <w:spacing w:after="0" w:line="240" w:lineRule="auto"/>
        <w:ind w:right="142" w:firstLine="709"/>
        <w:jc w:val="both"/>
      </w:pPr>
      <w:r>
        <w:t>Студент выбирает тему курсовой работы из предложенного преподавателями списка. Выбор тем осуществляется с помощью моду</w:t>
      </w:r>
      <w:r>
        <w:t xml:space="preserve">ля сопровождения курсовых работ и ВКР в LMS до 20 октября. </w:t>
      </w:r>
    </w:p>
    <w:p w:rsidR="00094B35" w:rsidRDefault="007C2EE6">
      <w:pPr>
        <w:tabs>
          <w:tab w:val="left" w:pos="1843"/>
          <w:tab w:val="left" w:pos="1985"/>
          <w:tab w:val="left" w:pos="2268"/>
        </w:tabs>
        <w:spacing w:after="0" w:line="240" w:lineRule="auto"/>
        <w:ind w:right="142" w:firstLine="709"/>
        <w:jc w:val="both"/>
      </w:pPr>
      <w:r>
        <w:t>До 1 ноября осуществляется выбор тем студентами, первоначальные заявки которых не были согласованы руководителем. Студенты, не распределенные по руководителям до 1 ноября, могут выбрать тему до 20</w:t>
      </w:r>
      <w:r>
        <w:t xml:space="preserve"> ноября.</w:t>
      </w:r>
    </w:p>
    <w:p w:rsidR="00094B35" w:rsidRDefault="007C2EE6">
      <w:pPr>
        <w:tabs>
          <w:tab w:val="left" w:pos="1843"/>
          <w:tab w:val="left" w:pos="1985"/>
          <w:tab w:val="left" w:pos="2268"/>
        </w:tabs>
        <w:spacing w:after="0" w:line="240" w:lineRule="auto"/>
        <w:ind w:right="142" w:firstLine="709"/>
        <w:jc w:val="both"/>
      </w:pPr>
      <w:r>
        <w:t>Студент, не выбравший тему курсовой работы в установленный срок, считается имеющим академическую задолженность. Он обязан ликвидировать ее в порядке и в сроки, установленные законодательством Российской Федерации и локальными нормативными актами У</w:t>
      </w:r>
      <w:r>
        <w:t>ниверситета.</w:t>
      </w:r>
    </w:p>
    <w:p w:rsidR="00094B35" w:rsidRDefault="007C2EE6">
      <w:pPr>
        <w:spacing w:after="0" w:line="240" w:lineRule="auto"/>
        <w:ind w:right="-2" w:firstLine="709"/>
        <w:jc w:val="both"/>
      </w:pPr>
      <w:r>
        <w:t>Изменение, в том числе уточнение, темы курсовой работы возможно не позднее, чем за 1 календарный месяц до срока представления итогового варианта курсовой работы. Для изменения темы студент готовит заявление, подписывает его у руководителя и пе</w:t>
      </w:r>
      <w:r>
        <w:t xml:space="preserve">редает в учебный офис в бумажном виде и в сканированном виде на почту менеджера учебного офиса. Студент должен убедиться в получении информации сотрудниками учебного офиса и в изменении темы в LMS. </w:t>
      </w:r>
    </w:p>
    <w:p w:rsidR="00094B35" w:rsidRDefault="00094B35">
      <w:pPr>
        <w:spacing w:after="0" w:line="240" w:lineRule="auto"/>
        <w:ind w:firstLine="709"/>
        <w:jc w:val="both"/>
      </w:pPr>
    </w:p>
    <w:p w:rsidR="00094B35" w:rsidRDefault="007C2EE6">
      <w:pPr>
        <w:pStyle w:val="2"/>
        <w:numPr>
          <w:ilvl w:val="1"/>
          <w:numId w:val="6"/>
        </w:numPr>
        <w:spacing w:before="0" w:after="0" w:line="240" w:lineRule="auto"/>
        <w:rPr>
          <w:b w:val="0"/>
          <w:sz w:val="26"/>
          <w:szCs w:val="26"/>
        </w:rPr>
      </w:pPr>
      <w:bookmarkStart w:id="7" w:name="_heading=h.4d34og8" w:colFirst="0" w:colLast="0"/>
      <w:bookmarkEnd w:id="7"/>
      <w:r>
        <w:rPr>
          <w:b w:val="0"/>
          <w:sz w:val="26"/>
          <w:szCs w:val="26"/>
        </w:rPr>
        <w:t>Руководство курсовой работой</w:t>
      </w:r>
    </w:p>
    <w:p w:rsidR="00094B35" w:rsidRDefault="007C2EE6">
      <w:pPr>
        <w:spacing w:after="0" w:line="240" w:lineRule="auto"/>
        <w:ind w:firstLine="709"/>
        <w:jc w:val="both"/>
      </w:pPr>
      <w:r>
        <w:t>Непосредственное руководство выполнением курсовой работы осуществляет руководитель.</w:t>
      </w:r>
    </w:p>
    <w:p w:rsidR="00094B35" w:rsidRDefault="007C2EE6">
      <w:pPr>
        <w:spacing w:after="0" w:line="240" w:lineRule="auto"/>
        <w:ind w:firstLine="709"/>
        <w:jc w:val="both"/>
      </w:pPr>
      <w:r>
        <w:t>В обязанности руководителя входит:</w:t>
      </w:r>
    </w:p>
    <w:p w:rsidR="00094B35" w:rsidRDefault="007C2EE6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t>оказание консультационной помощи студенту в определении окончательной темы курсовой работы и разработке рабочего плана в соответствии с р</w:t>
      </w:r>
      <w:r>
        <w:t>асписанием консультаций;</w:t>
      </w:r>
    </w:p>
    <w:p w:rsidR="00094B35" w:rsidRDefault="007C2EE6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t>консультирование по подбору литературы, справочных, статистических, архивных материалов и других источников по теме работы;</w:t>
      </w:r>
    </w:p>
    <w:p w:rsidR="00094B35" w:rsidRDefault="007C2EE6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t>оценка качества выполнения курсовой работы в целом в соответствии с предъявляемыми к ней требованиями (в то</w:t>
      </w:r>
      <w:r>
        <w:t>м числе в виде отзыва руководителя);</w:t>
      </w:r>
    </w:p>
    <w:p w:rsidR="00094B35" w:rsidRDefault="007C2EE6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t>информирование академического руководителя образовательной программы и учебного офиса о случаях несоблюдения студентом графика выполнения курсовой работы;</w:t>
      </w:r>
    </w:p>
    <w:p w:rsidR="00094B35" w:rsidRDefault="007C2EE6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t>подготовка отзыва на курсовую работу с оценкой (приложение 4).</w:t>
      </w:r>
    </w:p>
    <w:p w:rsidR="00094B35" w:rsidRDefault="007C2EE6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</w:pPr>
      <w:r>
        <w:t>Р</w:t>
      </w:r>
      <w:r>
        <w:t>уководитель имеет право:</w:t>
      </w:r>
    </w:p>
    <w:p w:rsidR="00094B35" w:rsidRDefault="007C2EE6">
      <w:pPr>
        <w:numPr>
          <w:ilvl w:val="0"/>
          <w:numId w:val="9"/>
        </w:numPr>
        <w:spacing w:after="0" w:line="240" w:lineRule="auto"/>
        <w:ind w:left="0" w:firstLine="709"/>
        <w:jc w:val="both"/>
      </w:pPr>
      <w:r>
        <w:t>выбрать удобную для него и студента форму организации взаимодействия, в том числе согласовать график подготовки курсовой работы и установить периодичность личных встреч или иных контактов;</w:t>
      </w:r>
    </w:p>
    <w:p w:rsidR="00094B35" w:rsidRDefault="007C2EE6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</w:pPr>
      <w:r>
        <w:t>по результатам каждой встречи требовать, ч</w:t>
      </w:r>
      <w:r>
        <w:t>тобы студент подготовил и согласовал с ним краткое резюме полученных рекомендаций и намеченных дальнейших шагов по подготовке курсовой работы;</w:t>
      </w:r>
    </w:p>
    <w:p w:rsidR="00094B35" w:rsidRDefault="007C2EE6">
      <w:pPr>
        <w:numPr>
          <w:ilvl w:val="0"/>
          <w:numId w:val="9"/>
        </w:numPr>
        <w:spacing w:after="0" w:line="240" w:lineRule="auto"/>
        <w:ind w:left="0" w:firstLine="709"/>
        <w:jc w:val="both"/>
      </w:pPr>
      <w:r>
        <w:t>требовать, чтобы студент внимательно относился к полученным рекомендациям и являлся на встречи подготовленным;</w:t>
      </w:r>
    </w:p>
    <w:p w:rsidR="00094B35" w:rsidRDefault="007C2EE6">
      <w:pPr>
        <w:numPr>
          <w:ilvl w:val="0"/>
          <w:numId w:val="9"/>
        </w:numPr>
        <w:spacing w:after="0" w:line="240" w:lineRule="auto"/>
        <w:ind w:left="0" w:firstLine="709"/>
        <w:jc w:val="both"/>
      </w:pPr>
      <w:r>
        <w:t>пр</w:t>
      </w:r>
      <w:r>
        <w:t>и выставлении оценки принять во внимание соблюдение студентом контрольных сроков графика подготовки курсовой работы;</w:t>
      </w:r>
    </w:p>
    <w:p w:rsidR="00094B35" w:rsidRDefault="007C2EE6">
      <w:pPr>
        <w:numPr>
          <w:ilvl w:val="0"/>
          <w:numId w:val="9"/>
        </w:numPr>
        <w:spacing w:after="0" w:line="240" w:lineRule="auto"/>
        <w:ind w:left="0" w:firstLine="709"/>
        <w:jc w:val="both"/>
      </w:pPr>
      <w:r>
        <w:t>участвовать в комиссии при защите курсовой работы.</w:t>
      </w:r>
    </w:p>
    <w:p w:rsidR="00094B35" w:rsidRDefault="007C2EE6">
      <w:pPr>
        <w:spacing w:after="0" w:line="240" w:lineRule="auto"/>
        <w:ind w:firstLine="709"/>
        <w:jc w:val="both"/>
      </w:pPr>
      <w:r>
        <w:t xml:space="preserve">Руководителями должны быть преимущественно профессора и доценты НИУ ВШЭ, в том числе работающие на условиях совместительства, имеющие ученую степень. </w:t>
      </w:r>
      <w:r>
        <w:lastRenderedPageBreak/>
        <w:t>Преподаватели и старшие преподаватели кафедры могут быть назначены руководителями или рецензентами по реше</w:t>
      </w:r>
      <w:r>
        <w:t xml:space="preserve">нию заведующего соответствующей кафедрой. </w:t>
      </w:r>
    </w:p>
    <w:p w:rsidR="00094B35" w:rsidRDefault="007C2EE6">
      <w:pPr>
        <w:spacing w:after="0" w:line="240" w:lineRule="auto"/>
        <w:ind w:firstLine="709"/>
        <w:jc w:val="both"/>
      </w:pPr>
      <w:r>
        <w:t>Замена руководителя, назначение соруководителей или консультантов курсовой работы производится не позднее, чем за 1 месяц до срока представления итогового варианта курсовой работы, установленного учебным планом.  Для смены руководителя студент готовит заяв</w:t>
      </w:r>
      <w:r>
        <w:t>ление, и передает в учебный офис в бумажном виде и в сканированном виде на почту менеджера учебного офиса. Студент должен убедиться в получении информации сотрудниками учебного офиса и в смене руководителя в LMS. Замена руководителя курсовой работы произво</w:t>
      </w:r>
      <w:r>
        <w:t>дится на основании заявления студента. Образец заявления может быть найден в Приложении 5.</w:t>
      </w:r>
    </w:p>
    <w:p w:rsidR="00094B35" w:rsidRDefault="007C2EE6">
      <w:pPr>
        <w:spacing w:after="0" w:line="240" w:lineRule="auto"/>
        <w:ind w:firstLine="709"/>
        <w:jc w:val="both"/>
      </w:pPr>
      <w:bookmarkStart w:id="8" w:name="_heading=h.2s8eyo1" w:colFirst="0" w:colLast="0"/>
      <w:bookmarkEnd w:id="8"/>
      <w:r>
        <w:t>Замена руководителя курсовой работы производится не позднее, чем за 1 месяц до срока представления итогового варианта курсовой работы, установленного учебным планом.</w:t>
      </w:r>
      <w:r>
        <w:t xml:space="preserve"> Образец заявления может быть найден в Приложении 6.</w:t>
      </w:r>
    </w:p>
    <w:p w:rsidR="00094B35" w:rsidRDefault="007C2EE6">
      <w:pPr>
        <w:spacing w:after="0" w:line="240" w:lineRule="auto"/>
        <w:ind w:firstLine="709"/>
        <w:jc w:val="both"/>
      </w:pPr>
      <w:r>
        <w:t>Студент должен не менее одного раза в месяц отчитываться перед руководителем о выполнении задания, о возникающих трудностях. По мере написания глав текст должен предоставляться руководителю для проверки,</w:t>
      </w:r>
      <w:r>
        <w:t xml:space="preserve"> внесения корректив. Успешность написания работы во многом зависит оттого, насколько студентом соблюдаются договоренности о сроках предоставления руководителю «черновых» параграфов и глав.</w:t>
      </w:r>
    </w:p>
    <w:p w:rsidR="00094B35" w:rsidRDefault="007C2EE6">
      <w:pPr>
        <w:spacing w:after="0" w:line="240" w:lineRule="auto"/>
        <w:ind w:firstLine="709"/>
        <w:jc w:val="both"/>
      </w:pPr>
      <w:r>
        <w:t xml:space="preserve">Контроль за работой студента, проводимый руководителем, может быть </w:t>
      </w:r>
      <w:r>
        <w:t>дополнен контролем со стороны работников кафедры и учебного офиса.</w:t>
      </w:r>
    </w:p>
    <w:p w:rsidR="00094B35" w:rsidRDefault="007C2EE6">
      <w:pPr>
        <w:pStyle w:val="2"/>
        <w:numPr>
          <w:ilvl w:val="1"/>
          <w:numId w:val="6"/>
        </w:numPr>
        <w:spacing w:before="0" w:after="0" w:line="240" w:lineRule="auto"/>
        <w:rPr>
          <w:b w:val="0"/>
          <w:i w:val="0"/>
          <w:sz w:val="26"/>
          <w:szCs w:val="26"/>
        </w:rPr>
      </w:pPr>
      <w:bookmarkStart w:id="9" w:name="_heading=h.17dp8vu" w:colFirst="0" w:colLast="0"/>
      <w:bookmarkEnd w:id="9"/>
      <w:r>
        <w:rPr>
          <w:b w:val="0"/>
          <w:i w:val="0"/>
          <w:sz w:val="26"/>
          <w:szCs w:val="26"/>
        </w:rPr>
        <w:t>Этапы подготовки курсовой работы</w:t>
      </w:r>
    </w:p>
    <w:p w:rsidR="00094B35" w:rsidRDefault="007C2EE6">
      <w:pPr>
        <w:spacing w:after="0" w:line="240" w:lineRule="auto"/>
        <w:ind w:right="142" w:firstLine="709"/>
        <w:jc w:val="both"/>
      </w:pPr>
      <w:bookmarkStart w:id="10" w:name="_heading=h.3rdcrjn" w:colFirst="0" w:colLast="0"/>
      <w:bookmarkEnd w:id="10"/>
      <w:r>
        <w:t>После утверждения темы и Руководителя курсовой работы в ИУПе студент получает от Руководителя задание на выполнение ЭПП с указанием графика и условий выполн</w:t>
      </w:r>
      <w:r>
        <w:t>ения работ. Шаблон задания на выполнение ЭПП приведен в приложении к Методическим рекомендациям по подготовке курсовой работы. Подписание задания на выполнение ЭПП является первой и обязательной для каждого студента контрольной точкой в выполнении любого э</w:t>
      </w:r>
      <w:r>
        <w:t>лемента практической подготовки.</w:t>
      </w:r>
    </w:p>
    <w:p w:rsidR="00094B35" w:rsidRDefault="007C2EE6">
      <w:pPr>
        <w:tabs>
          <w:tab w:val="left" w:pos="1843"/>
          <w:tab w:val="left" w:pos="1985"/>
          <w:tab w:val="left" w:pos="2268"/>
        </w:tabs>
        <w:spacing w:after="0" w:line="240" w:lineRule="auto"/>
        <w:ind w:right="142" w:firstLine="709"/>
        <w:jc w:val="both"/>
      </w:pPr>
      <w:r>
        <w:t>Студент и руководитель согласовывают График выполнения курсовой работы, который может предусматривать следующие контрольные точки:</w:t>
      </w:r>
    </w:p>
    <w:p w:rsidR="00094B35" w:rsidRDefault="007C2EE6">
      <w:pPr>
        <w:numPr>
          <w:ilvl w:val="0"/>
          <w:numId w:val="7"/>
        </w:numPr>
        <w:spacing w:after="0" w:line="240" w:lineRule="auto"/>
        <w:ind w:left="0" w:firstLine="709"/>
        <w:jc w:val="both"/>
      </w:pPr>
      <w:r>
        <w:t>подготовка плана работы (не позднее 25 декабря текущего учебного года);</w:t>
      </w:r>
    </w:p>
    <w:p w:rsidR="00094B35" w:rsidRDefault="007C2EE6">
      <w:pPr>
        <w:numPr>
          <w:ilvl w:val="0"/>
          <w:numId w:val="7"/>
        </w:numPr>
        <w:spacing w:after="0" w:line="240" w:lineRule="auto"/>
        <w:ind w:left="0" w:firstLine="709"/>
        <w:jc w:val="both"/>
      </w:pPr>
      <w:r>
        <w:t>предъявление студент</w:t>
      </w:r>
      <w:r>
        <w:t>ом руководителю проекта курсовой работы (не позднее 05 февраля текущего учебного года); в проекте работы, как правило, должны быть представлены актуальность, структура работы, замысел, список основных источников для выполнения данной работы, ожидаемый резу</w:t>
      </w:r>
      <w:r>
        <w:t>льтат; разработка и утверждение рабочего плана курсовой работы;</w:t>
      </w:r>
    </w:p>
    <w:p w:rsidR="00094B35" w:rsidRDefault="007C2EE6">
      <w:pPr>
        <w:numPr>
          <w:ilvl w:val="0"/>
          <w:numId w:val="7"/>
        </w:numPr>
        <w:spacing w:after="0" w:line="240" w:lineRule="auto"/>
        <w:ind w:left="0" w:firstLine="709"/>
        <w:jc w:val="both"/>
      </w:pPr>
      <w:r>
        <w:t>первое предъявление готовой курсовой работы руководителю, с последующей корректировкой курсовой работы (не позднее чем за месяц до даты защиты курсовой работы);</w:t>
      </w:r>
    </w:p>
    <w:p w:rsidR="00094B35" w:rsidRDefault="007C2EE6">
      <w:pPr>
        <w:numPr>
          <w:ilvl w:val="0"/>
          <w:numId w:val="7"/>
        </w:numPr>
        <w:spacing w:after="0" w:line="240" w:lineRule="auto"/>
        <w:ind w:left="0" w:firstLine="709"/>
        <w:jc w:val="both"/>
      </w:pPr>
      <w:r>
        <w:t>представление итогового вариант</w:t>
      </w:r>
      <w:r>
        <w:t>а курсовой работ. Итоговый вариант курсовой работы 2 курса не позднее 28 апреля представляется в электронном виде руководителю работы, и загружается в систему LMS для дальнейшей проверки работы на плагиат системой «Антиплагиат». Нарушение срока загрузки ит</w:t>
      </w:r>
      <w:r>
        <w:t xml:space="preserve">огового варианта курсовой работы в систему LMS влечет академическую задолженность. </w:t>
      </w:r>
    </w:p>
    <w:p w:rsidR="00094B35" w:rsidRDefault="007C2EE6">
      <w:pPr>
        <w:spacing w:after="0" w:line="240" w:lineRule="auto"/>
        <w:ind w:firstLine="708"/>
        <w:jc w:val="both"/>
      </w:pPr>
      <w:bookmarkStart w:id="11" w:name="_heading=h.26in1rg" w:colFirst="0" w:colLast="0"/>
      <w:bookmarkEnd w:id="11"/>
      <w:r>
        <w:t>Итоговый вариант курсовой работы 3 курса не позднее 16 мая представляется в электронном виде руководителю работы, и загружается в систему LMS для дальнейшей проверки работы</w:t>
      </w:r>
      <w:r>
        <w:t xml:space="preserve"> на плагиат системой «Антиплагиат». Нарушение срока загрузки итогового варианта курсовой работы в систему LMS влечет академическую задолженность. </w:t>
      </w:r>
    </w:p>
    <w:p w:rsidR="00094B35" w:rsidRDefault="007C2EE6">
      <w:pPr>
        <w:spacing w:after="0" w:line="240" w:lineRule="auto"/>
        <w:ind w:firstLine="709"/>
        <w:jc w:val="both"/>
      </w:pPr>
      <w:r>
        <w:rPr>
          <w:b/>
        </w:rPr>
        <w:lastRenderedPageBreak/>
        <w:t>Загрузить работу в LMS можно только один раз.</w:t>
      </w:r>
    </w:p>
    <w:p w:rsidR="00094B35" w:rsidRDefault="007C2EE6">
      <w:pPr>
        <w:numPr>
          <w:ilvl w:val="0"/>
          <w:numId w:val="7"/>
        </w:numPr>
        <w:spacing w:after="0" w:line="240" w:lineRule="auto"/>
        <w:ind w:left="0" w:firstLine="709"/>
        <w:jc w:val="both"/>
      </w:pPr>
      <w:r>
        <w:t>оценивание руководителем и написание отзыва на курсовую работу;</w:t>
      </w:r>
    </w:p>
    <w:p w:rsidR="00094B35" w:rsidRDefault="007C2EE6">
      <w:pPr>
        <w:numPr>
          <w:ilvl w:val="0"/>
          <w:numId w:val="7"/>
        </w:numPr>
        <w:spacing w:after="0" w:line="240" w:lineRule="auto"/>
        <w:ind w:left="0" w:firstLine="709"/>
        <w:jc w:val="both"/>
      </w:pPr>
      <w:r>
        <w:t xml:space="preserve">защита курсовой работы. Защита курсовых работ 2 курса проходит с 11 по 30 мая. Защита курсовых работ 3 курса проходит с 26 мая по 11 июня. </w:t>
      </w:r>
    </w:p>
    <w:p w:rsidR="00094B35" w:rsidRDefault="00094B3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0204"/>
        </w:tabs>
        <w:spacing w:after="0" w:line="240" w:lineRule="auto"/>
        <w:ind w:firstLine="709"/>
        <w:jc w:val="both"/>
        <w:rPr>
          <w:color w:val="000000"/>
        </w:rPr>
      </w:pPr>
    </w:p>
    <w:p w:rsidR="00094B35" w:rsidRDefault="007C2EE6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0204"/>
        </w:tabs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Руководитель проверяет курсовую работу и составляет о ней письменный отзыв. Письменный отзыв должен быть загружен в систему LMS не менее чем за 3 дня до защиты курсовой работы. Форма отзыва руководителя приведена в приложении 4. Получение отрицательного от</w:t>
      </w:r>
      <w:r>
        <w:rPr>
          <w:color w:val="000000"/>
        </w:rPr>
        <w:t>зыва руководителя не является препятствием к представлению курсовой работы на защиту.</w:t>
      </w:r>
    </w:p>
    <w:p w:rsidR="00094B35" w:rsidRDefault="007C2EE6">
      <w:pPr>
        <w:widowControl w:val="0"/>
        <w:spacing w:after="0" w:line="240" w:lineRule="auto"/>
        <w:ind w:right="43" w:firstLine="709"/>
        <w:jc w:val="both"/>
      </w:pPr>
      <w:r>
        <w:t>Цель защиты курсовой работы состоит в определении степени владения студента аппаратом экономической теории, способностью объяснить свои выводы и рекомендации, умением арг</w:t>
      </w:r>
      <w:r>
        <w:t>ументировать собственную точку зрения и ориентироваться в своей работе. Процедура защиты включает в себя краткий доклад студента и ответы на вопросы по содержанию работы. Доклад студента должен отразить актуальность темы, цели, задачи, объект и предмет раб</w:t>
      </w:r>
      <w:r>
        <w:t>оты, используемые методы и основные результаты исследования, выводы и рекомендации. Продолжительность доклада – 5-7 минут на 2 курсе и до 10 минут на 3 курсе. На защите приветствуется использование компьютерной техники, с вынесением слайдов презентации, по</w:t>
      </w:r>
      <w:r>
        <w:t>дготовленной, например, в MSPowerPoint, на экран. Приветствуется использование раздаточного материала.</w:t>
      </w:r>
    </w:p>
    <w:p w:rsidR="00094B35" w:rsidRDefault="007C2EE6">
      <w:pPr>
        <w:spacing w:after="0" w:line="240" w:lineRule="auto"/>
        <w:ind w:right="45" w:firstLine="709"/>
        <w:jc w:val="both"/>
      </w:pPr>
      <w:r>
        <w:t>Защита курсовой работы, выполненной на английском языке, может производиться как на английском, так и на русском языках.</w:t>
      </w:r>
    </w:p>
    <w:p w:rsidR="00094B35" w:rsidRDefault="007C2EE6">
      <w:pPr>
        <w:tabs>
          <w:tab w:val="left" w:pos="993"/>
        </w:tabs>
        <w:spacing w:after="0" w:line="240" w:lineRule="auto"/>
        <w:ind w:firstLine="709"/>
        <w:jc w:val="both"/>
      </w:pPr>
      <w:r>
        <w:t>По итогам защиты курсовой работы</w:t>
      </w:r>
      <w:r>
        <w:t>, студенту по 10 балльной шкале выставляется итоговая оценка за курсовую работу, которая заносится в ведомость промежуточной аттестации. Оценка выставляется как средневзвешенная оценка членов комиссии, присутствующих на защите, на основе оценки руководител</w:t>
      </w:r>
      <w:r>
        <w:t>я курсовой работы, оценки за содержание курсовой работы, ее презентации и ответов на вопросы членов комиссии.</w:t>
      </w:r>
    </w:p>
    <w:p w:rsidR="00094B35" w:rsidRDefault="007C2EE6">
      <w:pPr>
        <w:tabs>
          <w:tab w:val="left" w:pos="993"/>
        </w:tabs>
        <w:spacing w:after="0" w:line="240" w:lineRule="auto"/>
        <w:ind w:firstLine="709"/>
        <w:jc w:val="both"/>
      </w:pPr>
      <w:r>
        <w:t xml:space="preserve">Студент, получивший неудовлетворительную оценку за курсовую работу, считается имеющим академическую задолженность. Он обязан ликвидировать данную </w:t>
      </w:r>
      <w:r>
        <w:t xml:space="preserve">академическую задолженность в порядке, установленном локальными нормативными актами Университета, устраняя замечания и при необходимости дорабатывая текст курсовой работы; при этом может быть изменена тема курсовой работы и руководитель. </w:t>
      </w:r>
    </w:p>
    <w:p w:rsidR="00094B35" w:rsidRDefault="007C2EE6">
      <w:pPr>
        <w:tabs>
          <w:tab w:val="left" w:pos="993"/>
        </w:tabs>
        <w:spacing w:after="0" w:line="240" w:lineRule="auto"/>
        <w:ind w:firstLine="709"/>
        <w:jc w:val="both"/>
      </w:pPr>
      <w:r>
        <w:t>Для студентов, им</w:t>
      </w:r>
      <w:r>
        <w:t>еющих академическую задолженность по курсовой работе, порядок пересдачи регламентирован Положением об организации промежуточной аттестации и текущего контроля успеваемости студентов НИУ ВШЭ.</w:t>
      </w:r>
    </w:p>
    <w:p w:rsidR="00094B35" w:rsidRDefault="007C2EE6">
      <w:pPr>
        <w:pStyle w:val="2"/>
        <w:numPr>
          <w:ilvl w:val="1"/>
          <w:numId w:val="6"/>
        </w:numPr>
        <w:spacing w:before="0" w:after="0" w:line="240" w:lineRule="auto"/>
        <w:rPr>
          <w:b w:val="0"/>
          <w:sz w:val="26"/>
          <w:szCs w:val="26"/>
        </w:rPr>
      </w:pPr>
      <w:bookmarkStart w:id="12" w:name="_heading=h.lnxbz9" w:colFirst="0" w:colLast="0"/>
      <w:bookmarkEnd w:id="12"/>
      <w:r>
        <w:rPr>
          <w:b w:val="0"/>
          <w:sz w:val="26"/>
          <w:szCs w:val="26"/>
        </w:rPr>
        <w:t>Работа над содержанием и текстом курсовой работы</w:t>
      </w:r>
    </w:p>
    <w:p w:rsidR="00094B35" w:rsidRDefault="007C2EE6">
      <w:pPr>
        <w:pStyle w:val="3"/>
        <w:numPr>
          <w:ilvl w:val="2"/>
          <w:numId w:val="6"/>
        </w:numPr>
        <w:spacing w:before="0" w:after="0" w:line="240" w:lineRule="auto"/>
        <w:rPr>
          <w:b w:val="0"/>
          <w:i/>
          <w:sz w:val="26"/>
        </w:rPr>
      </w:pPr>
      <w:bookmarkStart w:id="13" w:name="_heading=h.35nkun2" w:colFirst="0" w:colLast="0"/>
      <w:bookmarkEnd w:id="13"/>
      <w:r>
        <w:rPr>
          <w:b w:val="0"/>
          <w:i/>
          <w:sz w:val="26"/>
        </w:rPr>
        <w:t>Составление рабо</w:t>
      </w:r>
      <w:r>
        <w:rPr>
          <w:b w:val="0"/>
          <w:i/>
          <w:sz w:val="26"/>
        </w:rPr>
        <w:t>чего плана по выбранной и утвержденной теме</w:t>
      </w:r>
    </w:p>
    <w:p w:rsidR="00094B35" w:rsidRDefault="007C2EE6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both"/>
      </w:pPr>
      <w:r>
        <w:t>Предварительный план работы студент составляет самостоятельно на основании предварительного ознакомления с литературой и обязательно согласовывает его с руководителем. При составлении плана студенту следует опред</w:t>
      </w:r>
      <w:r>
        <w:t>елить содержание отдельных глав и дать им соответствующее название; продумать содержание каждой главы и наметить в виде параграфов последовательность вопросов, которые будут в них рассмотрены. Структура плана должна быть подчинена логике раскрытия темы исс</w:t>
      </w:r>
      <w:r>
        <w:t xml:space="preserve">ледования. Необходимо выдерживать субординацию названия темы, глав и параграфов. </w:t>
      </w:r>
    </w:p>
    <w:p w:rsidR="00094B35" w:rsidRDefault="007C2EE6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both"/>
      </w:pPr>
      <w:r>
        <w:t xml:space="preserve">Вместе с тем, рабочий план курсовой работы должен быть гибким, так как изменения в плане работы могут быть связаны с некоторой корректировкой направления работы, необходимость в которой может возникнуть после детального ознакомления с изучаемой </w:t>
      </w:r>
      <w:r>
        <w:lastRenderedPageBreak/>
        <w:t xml:space="preserve">проблемой, </w:t>
      </w:r>
      <w:r>
        <w:t>или с тем обстоятельством, что по ряду вопросов, выделенных в самостоятельные разделы, может не оказаться достаточного количества материала или, наоборот, могут появиться новые данные, представляющие теоретический и практический интерес. Все изменения долж</w:t>
      </w:r>
      <w:r>
        <w:t>ны быть согласованы с руководителем. Окончательный вариант плана курсовой работы утверждается руководителем и по существу должен представлять собой содержание работы.</w:t>
      </w:r>
    </w:p>
    <w:p w:rsidR="00094B35" w:rsidRDefault="007C2EE6">
      <w:pPr>
        <w:pStyle w:val="3"/>
        <w:numPr>
          <w:ilvl w:val="2"/>
          <w:numId w:val="6"/>
        </w:numPr>
        <w:spacing w:before="0" w:after="0" w:line="240" w:lineRule="auto"/>
        <w:rPr>
          <w:b w:val="0"/>
          <w:i/>
          <w:sz w:val="26"/>
        </w:rPr>
      </w:pPr>
      <w:bookmarkStart w:id="14" w:name="_heading=h.1ksv4uv" w:colFirst="0" w:colLast="0"/>
      <w:bookmarkEnd w:id="14"/>
      <w:r>
        <w:rPr>
          <w:b w:val="0"/>
          <w:i/>
          <w:sz w:val="26"/>
        </w:rPr>
        <w:t>Подбор литературы и сбор фактического материала</w:t>
      </w:r>
    </w:p>
    <w:p w:rsidR="00094B35" w:rsidRDefault="007C2EE6">
      <w:pPr>
        <w:tabs>
          <w:tab w:val="left" w:pos="480"/>
          <w:tab w:val="left" w:pos="1440"/>
        </w:tabs>
        <w:spacing w:after="0" w:line="240" w:lineRule="auto"/>
        <w:ind w:firstLine="709"/>
        <w:jc w:val="both"/>
      </w:pPr>
      <w:bookmarkStart w:id="15" w:name="_heading=h.44sinio" w:colFirst="0" w:colLast="0"/>
      <w:bookmarkEnd w:id="15"/>
      <w:r>
        <w:t>Подбор литературы осуществляется студенто</w:t>
      </w:r>
      <w:r>
        <w:t xml:space="preserve">м. Список литературы курсовой работы согласовывается с руководителем. Основная часть списка литературы должны состоять из научных и исследовательских работ. Для начала изучения рассматриваемой темы целесообразно основываться на наиболее цитируемых работах </w:t>
      </w:r>
      <w:r>
        <w:t>в данной области, дающих представления об основах исследования данной темы. Также необходимо изучить  новые статьи. Подбор научных работ по тематике курсовой работы необходимо начать с изучения электронных ресурсов НИУ ВШЭ: https://library.hse.ru/e-resourc</w:t>
      </w:r>
      <w:r>
        <w:t>es. Удобным инструментом для поиска литературы являются базы данных научного цитирования (Web of Science и Scopus).</w:t>
      </w:r>
    </w:p>
    <w:p w:rsidR="00094B35" w:rsidRDefault="007C2EE6">
      <w:pPr>
        <w:tabs>
          <w:tab w:val="left" w:pos="480"/>
          <w:tab w:val="left" w:pos="1440"/>
        </w:tabs>
        <w:spacing w:after="0" w:line="240" w:lineRule="auto"/>
        <w:ind w:firstLine="709"/>
        <w:jc w:val="both"/>
      </w:pPr>
      <w:r>
        <w:t>На все используемые в работе источники составляется библиографическое описание в строгом соответствии с требованиями, предъявляемыми к оформ</w:t>
      </w:r>
      <w:r>
        <w:t xml:space="preserve">лению списка литературы, описанными в настоящих Методических рекомендациях. </w:t>
      </w:r>
    </w:p>
    <w:p w:rsidR="00094B35" w:rsidRDefault="007C2EE6">
      <w:pPr>
        <w:widowControl w:val="0"/>
        <w:spacing w:after="0" w:line="240" w:lineRule="auto"/>
        <w:ind w:right="24" w:firstLine="709"/>
        <w:jc w:val="both"/>
      </w:pPr>
      <w:r>
        <w:t>Студенты выполняют курсовые работы с использованием имеющихся источников экономической и статистической информации. Для повышения качества исследования целесообразно использование</w:t>
      </w:r>
      <w:r>
        <w:t xml:space="preserve"> баз данных экономической информации, в частности возможно использование данных  единого архива экономических и социологических данных НИУ ВШЭ (http://sophist.hse.ru/data_access.shtml).</w:t>
      </w:r>
    </w:p>
    <w:p w:rsidR="00094B35" w:rsidRDefault="007C2EE6">
      <w:pPr>
        <w:pStyle w:val="3"/>
        <w:numPr>
          <w:ilvl w:val="2"/>
          <w:numId w:val="6"/>
        </w:numPr>
        <w:spacing w:before="0" w:after="0" w:line="240" w:lineRule="auto"/>
        <w:rPr>
          <w:b w:val="0"/>
          <w:i/>
          <w:sz w:val="26"/>
        </w:rPr>
      </w:pPr>
      <w:bookmarkStart w:id="16" w:name="_heading=h.2jxsxqh" w:colFirst="0" w:colLast="0"/>
      <w:bookmarkEnd w:id="16"/>
      <w:r>
        <w:rPr>
          <w:b w:val="0"/>
          <w:i/>
          <w:sz w:val="26"/>
        </w:rPr>
        <w:t>Общие требования к содержанию курсовой работы</w:t>
      </w:r>
      <w:r>
        <w:rPr>
          <w:b w:val="0"/>
          <w:i/>
          <w:sz w:val="26"/>
          <w:vertAlign w:val="superscript"/>
        </w:rPr>
        <w:footnoteReference w:id="1"/>
      </w:r>
    </w:p>
    <w:p w:rsidR="00094B35" w:rsidRDefault="007C2EE6">
      <w:pPr>
        <w:spacing w:after="0" w:line="240" w:lineRule="auto"/>
        <w:ind w:firstLine="709"/>
        <w:jc w:val="both"/>
      </w:pPr>
      <w:r>
        <w:rPr>
          <w:color w:val="000000"/>
        </w:rPr>
        <w:t>Традиционно сложилась определенная композиционная структура курсовой и выпускной работы, основными элемента</w:t>
      </w:r>
      <w:r>
        <w:t xml:space="preserve">ми </w:t>
      </w:r>
      <w:r>
        <w:rPr>
          <w:color w:val="000000"/>
        </w:rPr>
        <w:t xml:space="preserve">которой в порядке </w:t>
      </w:r>
      <w:r>
        <w:t xml:space="preserve">их </w:t>
      </w:r>
      <w:r>
        <w:rPr>
          <w:color w:val="000000"/>
        </w:rPr>
        <w:t>расположения являются следующие:</w:t>
      </w:r>
    </w:p>
    <w:p w:rsidR="00094B35" w:rsidRDefault="007C2EE6">
      <w:pPr>
        <w:widowControl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- Титульный лист;</w:t>
      </w:r>
    </w:p>
    <w:p w:rsidR="00094B35" w:rsidRDefault="007C2EE6">
      <w:pPr>
        <w:widowControl w:val="0"/>
        <w:spacing w:after="0" w:line="240" w:lineRule="auto"/>
        <w:ind w:firstLine="709"/>
        <w:jc w:val="both"/>
      </w:pPr>
      <w:r>
        <w:rPr>
          <w:color w:val="000000"/>
        </w:rPr>
        <w:t>- Содержание;</w:t>
      </w:r>
    </w:p>
    <w:p w:rsidR="00094B35" w:rsidRDefault="007C2EE6">
      <w:pPr>
        <w:widowControl w:val="0"/>
        <w:spacing w:after="0" w:line="240" w:lineRule="auto"/>
        <w:ind w:firstLine="709"/>
        <w:jc w:val="both"/>
      </w:pPr>
      <w:r>
        <w:rPr>
          <w:color w:val="000000"/>
        </w:rPr>
        <w:t>- Введение;</w:t>
      </w:r>
    </w:p>
    <w:p w:rsidR="00094B35" w:rsidRDefault="007C2EE6">
      <w:pPr>
        <w:widowControl w:val="0"/>
        <w:spacing w:after="0" w:line="240" w:lineRule="auto"/>
        <w:ind w:firstLine="709"/>
        <w:jc w:val="both"/>
      </w:pPr>
      <w:r>
        <w:rPr>
          <w:color w:val="000000"/>
        </w:rPr>
        <w:t>- Главы основной части;</w:t>
      </w:r>
    </w:p>
    <w:p w:rsidR="00094B35" w:rsidRDefault="007C2EE6">
      <w:pPr>
        <w:widowControl w:val="0"/>
        <w:spacing w:after="0" w:line="240" w:lineRule="auto"/>
        <w:ind w:firstLine="709"/>
        <w:jc w:val="both"/>
      </w:pPr>
      <w:r>
        <w:rPr>
          <w:color w:val="000000"/>
        </w:rPr>
        <w:t>- Заключение;</w:t>
      </w:r>
    </w:p>
    <w:p w:rsidR="00094B35" w:rsidRDefault="007C2EE6">
      <w:pPr>
        <w:widowControl w:val="0"/>
        <w:spacing w:after="0" w:line="240" w:lineRule="auto"/>
        <w:ind w:firstLine="709"/>
        <w:jc w:val="both"/>
      </w:pPr>
      <w:r>
        <w:rPr>
          <w:color w:val="000000"/>
        </w:rPr>
        <w:t>- Список и</w:t>
      </w:r>
      <w:r>
        <w:rPr>
          <w:color w:val="000000"/>
        </w:rPr>
        <w:t>спользованной литературы;</w:t>
      </w:r>
    </w:p>
    <w:p w:rsidR="00094B35" w:rsidRDefault="007C2EE6">
      <w:pPr>
        <w:widowControl w:val="0"/>
        <w:spacing w:after="0" w:line="240" w:lineRule="auto"/>
        <w:ind w:firstLine="709"/>
        <w:jc w:val="both"/>
      </w:pPr>
      <w:r>
        <w:rPr>
          <w:color w:val="000000"/>
        </w:rPr>
        <w:t>- Приложения.</w:t>
      </w:r>
    </w:p>
    <w:p w:rsidR="00094B35" w:rsidRDefault="007C2EE6">
      <w:pPr>
        <w:spacing w:after="0" w:line="240" w:lineRule="auto"/>
        <w:ind w:firstLine="709"/>
        <w:jc w:val="both"/>
      </w:pPr>
      <w:r>
        <w:rPr>
          <w:b/>
          <w:color w:val="000000"/>
        </w:rPr>
        <w:t xml:space="preserve">Введение </w:t>
      </w:r>
      <w:r>
        <w:rPr>
          <w:color w:val="000000"/>
        </w:rPr>
        <w:t xml:space="preserve">обычно не превышает 2-3 страниц и должно соответствовать ряду требований. Студенты часто совершают грубую ошибку, полагая эту часть работы малосущественной. Вместо введения руководитель получает </w:t>
      </w:r>
      <w:r>
        <w:t xml:space="preserve">нечто вроде </w:t>
      </w:r>
      <w:r>
        <w:t>"лирического взгляда" на рассматриваемую тему. По стилю такой текст часто напоминает школьное сочинение. Но введение - одна из самых формализованных частей работы и должно содержать набор обязательных структурных элементов.</w:t>
      </w:r>
    </w:p>
    <w:p w:rsidR="00094B35" w:rsidRDefault="007C2EE6">
      <w:pPr>
        <w:spacing w:after="0" w:line="240" w:lineRule="auto"/>
        <w:ind w:firstLine="709"/>
        <w:jc w:val="both"/>
      </w:pPr>
      <w:r>
        <w:t xml:space="preserve">Оно должно начинаться </w:t>
      </w:r>
      <w:r>
        <w:rPr>
          <w:b/>
          <w:i/>
          <w:color w:val="000000"/>
        </w:rPr>
        <w:t>с постанов</w:t>
      </w:r>
      <w:r>
        <w:rPr>
          <w:b/>
          <w:i/>
          <w:color w:val="000000"/>
        </w:rPr>
        <w:t>ки проблемы,</w:t>
      </w:r>
      <w:r>
        <w:t xml:space="preserve"> из которой следует обоснование </w:t>
      </w:r>
      <w:r>
        <w:rPr>
          <w:b/>
          <w:i/>
          <w:color w:val="000000"/>
        </w:rPr>
        <w:t>актуальности</w:t>
      </w:r>
      <w:r>
        <w:t xml:space="preserve"> выбранной темы. В обосновании актуальности необходимо немногословно </w:t>
      </w:r>
      <w:r>
        <w:lastRenderedPageBreak/>
        <w:t>показать суть проблемной ситуации, объяснить, почему этой темой вообще надо заниматься и что в данной проблеме относится к сфере эк</w:t>
      </w:r>
      <w:r>
        <w:t>ономики. Необходимо затем сформулировать вопросы, имеющие непосредственное отношение к проблеме, на которые надо ответить, чтобы решить проблему.</w:t>
      </w:r>
    </w:p>
    <w:p w:rsidR="00094B35" w:rsidRDefault="007C2EE6">
      <w:pPr>
        <w:spacing w:after="0" w:line="240" w:lineRule="auto"/>
        <w:ind w:firstLine="709"/>
        <w:jc w:val="both"/>
      </w:pPr>
      <w:r>
        <w:t xml:space="preserve">Введение должно содержать также указания на </w:t>
      </w:r>
      <w:r>
        <w:rPr>
          <w:b/>
          <w:i/>
        </w:rPr>
        <w:t>объект и предмет</w:t>
      </w:r>
      <w:r>
        <w:t xml:space="preserve"> данного исследования. Избранная проблема, собстве</w:t>
      </w:r>
      <w:r>
        <w:t>нно, и описывает предмет исследования.</w:t>
      </w:r>
    </w:p>
    <w:p w:rsidR="00094B35" w:rsidRDefault="007C2E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b/>
          <w:i/>
          <w:color w:val="000000"/>
        </w:rPr>
      </w:pPr>
      <w:r>
        <w:rPr>
          <w:color w:val="000000"/>
        </w:rPr>
        <w:t xml:space="preserve">Чтобы сообщить о состоянии </w:t>
      </w:r>
      <w:r>
        <w:rPr>
          <w:b/>
          <w:i/>
          <w:color w:val="000000"/>
        </w:rPr>
        <w:t xml:space="preserve">разработанности </w:t>
      </w:r>
      <w:r>
        <w:rPr>
          <w:color w:val="000000"/>
        </w:rPr>
        <w:t xml:space="preserve">избранной темы, составляется краткий обзор литературы, который в итоге должен привести к выводу, что именно данная тема еще не раскрыта (или раскрыта лишь частично, или не в том аспекте) и потому нуждается в дальнейшем изучении. Данный вывод необходим для </w:t>
      </w:r>
      <w:r>
        <w:rPr>
          <w:color w:val="000000"/>
        </w:rPr>
        <w:t xml:space="preserve">обозначения </w:t>
      </w:r>
      <w:r>
        <w:rPr>
          <w:b/>
          <w:i/>
          <w:color w:val="000000"/>
        </w:rPr>
        <w:t xml:space="preserve">научной новизны </w:t>
      </w:r>
      <w:r>
        <w:rPr>
          <w:color w:val="000000"/>
        </w:rPr>
        <w:t xml:space="preserve">предпринимаемого студентом исследования. Обзор работ </w:t>
      </w:r>
      <w:r>
        <w:rPr>
          <w:b/>
          <w:i/>
          <w:color w:val="000000"/>
        </w:rPr>
        <w:t>предшественников</w:t>
      </w:r>
      <w:r>
        <w:rPr>
          <w:color w:val="000000"/>
        </w:rPr>
        <w:t xml:space="preserve"> следует делать только по вопросам выбранной темы, а вовсе не по всей проблеме в целом, но все ценные публикации, имеющие прямое отношение к теме, должны быть </w:t>
      </w:r>
      <w:r>
        <w:rPr>
          <w:color w:val="000000"/>
        </w:rPr>
        <w:t>названы. Если автор курсовой работы считает необходимым, можно указать на недостаточность освещения данной проблематики и возможную слабую освещенность в отечественной литературе.</w:t>
      </w:r>
    </w:p>
    <w:p w:rsidR="00094B35" w:rsidRDefault="007C2EE6">
      <w:pPr>
        <w:spacing w:after="0" w:line="240" w:lineRule="auto"/>
        <w:ind w:firstLine="709"/>
        <w:jc w:val="both"/>
      </w:pPr>
      <w:r>
        <w:t xml:space="preserve">Далее во введении формулируются </w:t>
      </w:r>
      <w:r>
        <w:rPr>
          <w:b/>
          <w:i/>
          <w:color w:val="000000"/>
        </w:rPr>
        <w:t>цель</w:t>
      </w:r>
      <w:r>
        <w:t xml:space="preserve"> предпринимаемого исследования и </w:t>
      </w:r>
      <w:r>
        <w:rPr>
          <w:b/>
          <w:i/>
          <w:color w:val="000000"/>
        </w:rPr>
        <w:t>задачи,</w:t>
      </w:r>
      <w:r>
        <w:t xml:space="preserve"> которые предстоит решать в соответствии с этой целью. Это обычно делается в форме перечисления (изучить.., доказать.., описать.., установить.., выявить.., обобщить.., упорядочить.., исследовать.., вывести.., рассмотреть в каком-то аспекте ... и т.п.). Цел</w:t>
      </w:r>
      <w:r>
        <w:t xml:space="preserve">ь работы выводится из поставленной проблемы, а задачи - из сформулированных вопросов. При этом студенту необходимо оговорить, </w:t>
      </w:r>
      <w:r>
        <w:rPr>
          <w:color w:val="000000"/>
        </w:rPr>
        <w:t>какую часть проблемы он собирается решить и какие задачи, в связи с этим, перед собой ставит. При этом также оговаривается, что он</w:t>
      </w:r>
      <w:r>
        <w:rPr>
          <w:color w:val="000000"/>
        </w:rPr>
        <w:t xml:space="preserve"> выводит за рамки своего исследования, и какие вопросы, имеющие непосредственное отношение </w:t>
      </w:r>
      <w:r>
        <w:t xml:space="preserve">к </w:t>
      </w:r>
      <w:r>
        <w:rPr>
          <w:color w:val="000000"/>
        </w:rPr>
        <w:t>проблеме, не будут затронуты (не могут быть раскрыты на том материале, которым студент располагает; выходят за границы возможного объема курсовой работы; требуют о</w:t>
      </w:r>
      <w:r>
        <w:rPr>
          <w:color w:val="000000"/>
        </w:rPr>
        <w:t>тдельного исследования и решения дополнительных задач и т.п.).</w:t>
      </w:r>
    </w:p>
    <w:p w:rsidR="00094B35" w:rsidRDefault="007C2EE6">
      <w:pPr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Во введении формулируются также </w:t>
      </w:r>
      <w:r>
        <w:rPr>
          <w:b/>
          <w:i/>
          <w:color w:val="000000"/>
        </w:rPr>
        <w:t xml:space="preserve">гипотезы </w:t>
      </w:r>
      <w:r>
        <w:rPr>
          <w:color w:val="000000"/>
        </w:rPr>
        <w:t xml:space="preserve">исследования. Во введении описываются и другие элементы научного процесса. К ним, в частности, относят указание, </w:t>
      </w:r>
      <w:r>
        <w:rPr>
          <w:b/>
          <w:i/>
          <w:color w:val="000000"/>
        </w:rPr>
        <w:t>на каком конкретном материале выполнена</w:t>
      </w:r>
      <w:r>
        <w:rPr>
          <w:b/>
          <w:i/>
          <w:color w:val="000000"/>
        </w:rPr>
        <w:t xml:space="preserve"> сама работа.</w:t>
      </w:r>
      <w:r>
        <w:rPr>
          <w:color w:val="000000"/>
        </w:rPr>
        <w:t xml:space="preserve"> Здесь дается характеристика основных источников получения информации. </w:t>
      </w:r>
    </w:p>
    <w:p w:rsidR="00094B35" w:rsidRDefault="007C2EE6">
      <w:pPr>
        <w:spacing w:after="0" w:line="240" w:lineRule="auto"/>
        <w:ind w:firstLine="709"/>
        <w:jc w:val="both"/>
      </w:pPr>
      <w:r>
        <w:rPr>
          <w:color w:val="000000"/>
        </w:rPr>
        <w:t>Окончательный вариант введения рекомендуется писать после полного завершения основной части. До начала работы делается только набросок введения. Такой набросок следует сде</w:t>
      </w:r>
      <w:r>
        <w:rPr>
          <w:color w:val="000000"/>
        </w:rPr>
        <w:t>лать уже перед первым посещением руководителя. Введение очень наглядно репрезентирует качество работы и степень ее самостоятельности.</w:t>
      </w:r>
    </w:p>
    <w:p w:rsidR="00094B35" w:rsidRDefault="007C2EE6">
      <w:pPr>
        <w:spacing w:after="0" w:line="240" w:lineRule="auto"/>
        <w:ind w:firstLine="709"/>
        <w:jc w:val="both"/>
      </w:pPr>
      <w:r>
        <w:rPr>
          <w:b/>
          <w:color w:val="000000"/>
        </w:rPr>
        <w:t xml:space="preserve">В основной части </w:t>
      </w:r>
      <w:r>
        <w:rPr>
          <w:color w:val="000000"/>
        </w:rPr>
        <w:t xml:space="preserve">работы, следующей за введением, необходимо прежде всего раскрыть </w:t>
      </w:r>
      <w:r>
        <w:rPr>
          <w:b/>
          <w:i/>
          <w:color w:val="000000"/>
        </w:rPr>
        <w:t>понятийный аппарат работы</w:t>
      </w:r>
      <w:r>
        <w:rPr>
          <w:color w:val="000000"/>
        </w:rPr>
        <w:t>, на базе котор</w:t>
      </w:r>
      <w:r>
        <w:rPr>
          <w:color w:val="000000"/>
        </w:rPr>
        <w:t xml:space="preserve">ого возможна постановка и формулировка проблемы в строго научных терминах, так как формой существования науки являются понятия. Далее необходимо изложить теоретические и методологические основы работы, т. е. пути ее решения и </w:t>
      </w:r>
      <w:r>
        <w:rPr>
          <w:b/>
          <w:i/>
          <w:color w:val="000000"/>
        </w:rPr>
        <w:t>исследовательские инструменты,</w:t>
      </w:r>
      <w:r>
        <w:rPr>
          <w:color w:val="000000"/>
        </w:rPr>
        <w:t xml:space="preserve"> которые используются в работе.</w:t>
      </w:r>
    </w:p>
    <w:p w:rsidR="00094B35" w:rsidRDefault="007C2EE6">
      <w:pPr>
        <w:spacing w:after="0" w:line="240" w:lineRule="auto"/>
        <w:ind w:firstLine="709"/>
        <w:jc w:val="both"/>
      </w:pPr>
      <w:r>
        <w:rPr>
          <w:color w:val="000000"/>
        </w:rPr>
        <w:t>Содержание глав основной части должно точно соответствовать теме работы и полностью ее раскрывать. Каждая глава должна иметь заголовок, отражающий ее содержание. При выделении внутри главы отдельных параграфов каждый парагра</w:t>
      </w:r>
      <w:r>
        <w:rPr>
          <w:color w:val="000000"/>
        </w:rPr>
        <w:t xml:space="preserve">ф также должен иметь заголовок. Все части работы должны подчиняться единой логике исследования. Для лучшего понимания текста в конце главы можно указать, как полученные результаты будут использованы далее. Иногда пояснения даются вначале главы. Если в </w:t>
      </w:r>
      <w:r>
        <w:rPr>
          <w:color w:val="000000"/>
        </w:rPr>
        <w:lastRenderedPageBreak/>
        <w:t>рабо</w:t>
      </w:r>
      <w:r>
        <w:rPr>
          <w:color w:val="000000"/>
        </w:rPr>
        <w:t>те есть членение глав на параграфы, такое объяснение дается после названия главы и до названия параграфа.</w:t>
      </w:r>
    </w:p>
    <w:p w:rsidR="00094B35" w:rsidRDefault="007C2EE6">
      <w:pPr>
        <w:spacing w:after="0" w:line="240" w:lineRule="auto"/>
        <w:ind w:firstLine="709"/>
        <w:jc w:val="both"/>
      </w:pPr>
      <w:r>
        <w:rPr>
          <w:color w:val="000000"/>
        </w:rPr>
        <w:t>Все материалы, не являющиеся насущно важными для понимания решения научной задачи, выносятся в приложения.</w:t>
      </w:r>
    </w:p>
    <w:p w:rsidR="00094B35" w:rsidRDefault="007C2EE6">
      <w:pPr>
        <w:spacing w:after="0" w:line="240" w:lineRule="auto"/>
        <w:ind w:firstLine="709"/>
        <w:jc w:val="both"/>
      </w:pPr>
      <w:r>
        <w:rPr>
          <w:b/>
          <w:color w:val="000000"/>
        </w:rPr>
        <w:t xml:space="preserve">Заключение </w:t>
      </w:r>
      <w:r>
        <w:rPr>
          <w:color w:val="000000"/>
        </w:rPr>
        <w:t>- последовательное, логически ст</w:t>
      </w:r>
      <w:r>
        <w:rPr>
          <w:color w:val="000000"/>
        </w:rPr>
        <w:t xml:space="preserve">ройное изложение </w:t>
      </w:r>
      <w:r>
        <w:rPr>
          <w:b/>
          <w:i/>
          <w:color w:val="000000"/>
        </w:rPr>
        <w:t>полученных итогов</w:t>
      </w:r>
      <w:r>
        <w:rPr>
          <w:color w:val="000000"/>
        </w:rPr>
        <w:t xml:space="preserve"> исследования и их соотношение с общей целью и задачами, поставленными во введении. Это "выводное" знание, которое является новым по отношению к исходному. Оно обычно оформляется в виде некоторого количества пронумерованны</w:t>
      </w:r>
      <w:r>
        <w:rPr>
          <w:color w:val="000000"/>
        </w:rPr>
        <w:t xml:space="preserve">х абзацев. Их последовательность определяется логикой исследования. При этом указывается вытекающая из конечных результатов его </w:t>
      </w:r>
      <w:r>
        <w:rPr>
          <w:b/>
          <w:i/>
          <w:color w:val="000000"/>
        </w:rPr>
        <w:t>практическая ценность.</w:t>
      </w:r>
    </w:p>
    <w:p w:rsidR="00094B35" w:rsidRDefault="007C2EE6">
      <w:pPr>
        <w:spacing w:after="0" w:line="240" w:lineRule="auto"/>
        <w:ind w:firstLine="709"/>
        <w:jc w:val="both"/>
      </w:pPr>
      <w:r>
        <w:rPr>
          <w:color w:val="000000"/>
        </w:rPr>
        <w:t>Заключительная часть предполагает также наличие обобщенной итоговой оценки работы. При этом важно указать</w:t>
      </w:r>
      <w:r>
        <w:rPr>
          <w:color w:val="000000"/>
        </w:rPr>
        <w:t>, какие встают новые научные задачи в связи с проведенным исследованием.</w:t>
      </w:r>
    </w:p>
    <w:p w:rsidR="00094B35" w:rsidRDefault="007C2EE6">
      <w:pPr>
        <w:spacing w:after="0" w:line="240" w:lineRule="auto"/>
        <w:ind w:firstLine="709"/>
        <w:jc w:val="both"/>
      </w:pPr>
      <w:r>
        <w:rPr>
          <w:color w:val="000000"/>
        </w:rPr>
        <w:t>В некоторых случаях возникает необходимость указать пути продолжения исследуемой темы, формы и методы ее дальнейшего изучения, а также конкретные задачи продолжения исследования.</w:t>
      </w:r>
    </w:p>
    <w:p w:rsidR="00094B35" w:rsidRDefault="007C2EE6">
      <w:pPr>
        <w:spacing w:after="0" w:line="240" w:lineRule="auto"/>
        <w:ind w:firstLine="709"/>
        <w:jc w:val="both"/>
      </w:pPr>
      <w:r>
        <w:rPr>
          <w:color w:val="000000"/>
        </w:rPr>
        <w:t>Заключение может содержать и практические рекомендации, направленные на совершенствование данного вида социальной практики, но обязательно вытекающие из содержания работы.</w:t>
      </w:r>
    </w:p>
    <w:p w:rsidR="00094B35" w:rsidRDefault="007C2EE6">
      <w:pPr>
        <w:spacing w:after="0" w:line="240" w:lineRule="auto"/>
        <w:ind w:firstLine="709"/>
        <w:jc w:val="both"/>
      </w:pPr>
      <w:r>
        <w:rPr>
          <w:color w:val="000000"/>
        </w:rPr>
        <w:t xml:space="preserve">Заключение может содержать только собственные выводы автора, поэтому в нем не может </w:t>
      </w:r>
      <w:r>
        <w:rPr>
          <w:color w:val="000000"/>
        </w:rPr>
        <w:t>быть цитат и, следовательно, ссылок.</w:t>
      </w:r>
    </w:p>
    <w:p w:rsidR="00094B35" w:rsidRDefault="007C2EE6">
      <w:pPr>
        <w:spacing w:after="0" w:line="240" w:lineRule="auto"/>
        <w:ind w:firstLine="709"/>
        <w:jc w:val="both"/>
      </w:pPr>
      <w:r>
        <w:rPr>
          <w:color w:val="000000"/>
        </w:rPr>
        <w:t xml:space="preserve">Следует воздерживаться также от пространных пожеланий в адрес научного сообщества и человечества по необходимости преодоления тех или иных социальных проблем. Заключение должно сохранять общий деловой стиль работы и не </w:t>
      </w:r>
      <w:r>
        <w:rPr>
          <w:color w:val="000000"/>
        </w:rPr>
        <w:t>содержать выражения сильных эмоций.</w:t>
      </w:r>
    </w:p>
    <w:p w:rsidR="00094B35" w:rsidRDefault="007C2EE6">
      <w:pPr>
        <w:spacing w:after="0" w:line="240" w:lineRule="auto"/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В список использованной литературы </w:t>
      </w:r>
      <w:r>
        <w:rPr>
          <w:color w:val="000000"/>
        </w:rPr>
        <w:t>включаются все цитированные и упомянутые источники.</w:t>
      </w:r>
    </w:p>
    <w:p w:rsidR="00094B35" w:rsidRDefault="007C2EE6">
      <w:pPr>
        <w:pStyle w:val="3"/>
        <w:numPr>
          <w:ilvl w:val="2"/>
          <w:numId w:val="6"/>
        </w:numPr>
        <w:spacing w:before="0" w:after="0" w:line="240" w:lineRule="auto"/>
        <w:rPr>
          <w:b w:val="0"/>
          <w:i/>
          <w:sz w:val="26"/>
        </w:rPr>
      </w:pPr>
      <w:bookmarkStart w:id="17" w:name="bookmark=id.z337ya" w:colFirst="0" w:colLast="0"/>
      <w:bookmarkStart w:id="18" w:name="_heading=h.3j2qqm3" w:colFirst="0" w:colLast="0"/>
      <w:bookmarkEnd w:id="17"/>
      <w:bookmarkEnd w:id="18"/>
      <w:r>
        <w:rPr>
          <w:b w:val="0"/>
          <w:i/>
          <w:sz w:val="26"/>
        </w:rPr>
        <w:t>Язык и стиль изложения</w:t>
      </w:r>
      <w:r>
        <w:rPr>
          <w:b w:val="0"/>
          <w:i/>
          <w:sz w:val="26"/>
          <w:vertAlign w:val="superscript"/>
        </w:rPr>
        <w:footnoteReference w:id="2"/>
      </w:r>
    </w:p>
    <w:p w:rsidR="00094B35" w:rsidRDefault="007C2EE6">
      <w:pPr>
        <w:spacing w:after="0" w:line="240" w:lineRule="auto"/>
        <w:ind w:firstLine="709"/>
        <w:jc w:val="both"/>
      </w:pPr>
      <w:r>
        <w:t>Текст работы необходимо излагать грамотным деловым, научным языком. Следует избегать длинных, нечетких предло</w:t>
      </w:r>
      <w:r>
        <w:t>жений, общих фраз, трафаретных, штампованных выражений. Формулировать свои мысли надо четко, кратко, не допускать произвольных сокращений и двусмысленных толкований.</w:t>
      </w:r>
    </w:p>
    <w:p w:rsidR="00094B35" w:rsidRDefault="007C2EE6">
      <w:pPr>
        <w:spacing w:after="0" w:line="240" w:lineRule="auto"/>
        <w:ind w:firstLine="709"/>
        <w:jc w:val="both"/>
      </w:pPr>
      <w:r>
        <w:rPr>
          <w:color w:val="000000"/>
        </w:rPr>
        <w:t>Для научного текста характерна смысловая законченность, целостность и связность. Важнейшим</w:t>
      </w:r>
      <w:r>
        <w:rPr>
          <w:color w:val="000000"/>
        </w:rPr>
        <w:t xml:space="preserve"> средством выражения логических связей являются здесь специальные функционально-синтаксические средства связи, указывающие на последовательность развития мысли (вначале, прежде всего, затем, во-первых, во-вторых, значит, итак и др.), противоречивые отношен</w:t>
      </w:r>
      <w:r>
        <w:rPr>
          <w:color w:val="000000"/>
        </w:rPr>
        <w:t xml:space="preserve">ия (однако, между тем, в то время как, тем не менее), причинно-следственные отношения (следовательно, поэтому, благодаря этому, сообразно с этим, вследствие этого, кроме того, к тому же), переход от одной мысли к другой (прежде чем перейти к..., обратимся </w:t>
      </w:r>
      <w:r>
        <w:rPr>
          <w:color w:val="000000"/>
        </w:rPr>
        <w:t>к ..., рассмотрим, остановимся на ..., рассмотрев, перейдем к ..., необходимо остановиться на ..., необходимо рассмотреть ...), итог, вывод (можно предположить что ..., итак, таким образом, значит, в заключение отметим, все сказанное позволяет сделать выво</w:t>
      </w:r>
      <w:r>
        <w:rPr>
          <w:color w:val="000000"/>
        </w:rPr>
        <w:t>д, подведя итог, следует сказать ...).</w:t>
      </w:r>
    </w:p>
    <w:p w:rsidR="00094B35" w:rsidRDefault="007C2EE6">
      <w:pPr>
        <w:spacing w:after="0" w:line="240" w:lineRule="auto"/>
        <w:ind w:firstLine="709"/>
        <w:jc w:val="both"/>
      </w:pPr>
      <w:r>
        <w:rPr>
          <w:color w:val="000000"/>
        </w:rPr>
        <w:lastRenderedPageBreak/>
        <w:t>В качестве средств связи могут использоваться местоимения, прилагательные и причастия (данные, этот, такой, названные, указанные, рассмотренные, изученные, отмеченные и др.).</w:t>
      </w:r>
    </w:p>
    <w:p w:rsidR="00094B35" w:rsidRDefault="007C2EE6">
      <w:pPr>
        <w:spacing w:after="0" w:line="240" w:lineRule="auto"/>
        <w:ind w:firstLine="709"/>
        <w:jc w:val="both"/>
      </w:pPr>
      <w:r>
        <w:rPr>
          <w:color w:val="000000"/>
        </w:rPr>
        <w:t xml:space="preserve">Имеются слова и выражения, которые вообще </w:t>
      </w:r>
      <w:r>
        <w:rPr>
          <w:color w:val="000000"/>
        </w:rPr>
        <w:t xml:space="preserve">не следует использовать в  тексте курсовой работы, например: "очевидно", "общеизвестно", "само собой разумеется", "естественно". Очевидным и общеизвестным положениям не место в курсовой работе. Не следует также употреблять местоимения "что-то", "кое-что", </w:t>
      </w:r>
      <w:r>
        <w:rPr>
          <w:color w:val="000000"/>
        </w:rPr>
        <w:t>"что-нибудь" в силу их неопределенности.</w:t>
      </w:r>
    </w:p>
    <w:p w:rsidR="00094B35" w:rsidRDefault="007C2EE6">
      <w:pPr>
        <w:spacing w:after="0" w:line="240" w:lineRule="auto"/>
        <w:ind w:firstLine="709"/>
        <w:jc w:val="both"/>
      </w:pPr>
      <w:r>
        <w:rPr>
          <w:color w:val="000000"/>
        </w:rPr>
        <w:t>Особенностью языка курсовой работы является также отсутствие экспрессии и эмоциональных языковых элементов, разговорной лексики.</w:t>
      </w:r>
    </w:p>
    <w:p w:rsidR="00094B35" w:rsidRDefault="007C2EE6">
      <w:pPr>
        <w:spacing w:after="0" w:line="240" w:lineRule="auto"/>
        <w:ind w:firstLine="709"/>
        <w:jc w:val="both"/>
      </w:pPr>
      <w:r>
        <w:t xml:space="preserve">У письменной научной речи имеются и чисто стилистические особенности. Объективность изложения </w:t>
      </w:r>
      <w:r>
        <w:rPr>
          <w:color w:val="000000"/>
        </w:rPr>
        <w:t xml:space="preserve">- </w:t>
      </w:r>
      <w:r>
        <w:t>основная стилевая черта такой речи, которая вытекает из специфики научного познания, стремящегося установить научную истину. Отсюда наличие в тексте научных раб</w:t>
      </w:r>
      <w:r>
        <w:t>от вводных слов и словосочетаний, указывающих на степень достоверности сообщения. Благодаря таким словам тот или иной факт можно представить как вполне достоверный (конечно, разумеется, действительно), как предполагаемый (видимо, надо полагать), как возмож</w:t>
      </w:r>
      <w:r>
        <w:t>ный (возможно, вероятно).</w:t>
      </w:r>
    </w:p>
    <w:p w:rsidR="00094B35" w:rsidRDefault="007C2EE6">
      <w:pPr>
        <w:spacing w:after="0" w:line="240" w:lineRule="auto"/>
        <w:ind w:firstLine="709"/>
        <w:jc w:val="both"/>
      </w:pPr>
      <w:r>
        <w:t>Обязательным условием объективности изложения материала является также указание на то, каков источник сообщения, кем высказана та или иная мысль, кому конкретно принадлежит то или иное выражение. В тексте это условие можно реализо</w:t>
      </w:r>
      <w:r>
        <w:t>вать, используя специальные вводные слова и словосочетания (по сообщению, по сведениям, по мнению, по данным, по нашему мнению и др.).</w:t>
      </w:r>
    </w:p>
    <w:p w:rsidR="00094B35" w:rsidRDefault="007C2EE6">
      <w:pPr>
        <w:spacing w:after="0" w:line="240" w:lineRule="auto"/>
        <w:ind w:firstLine="709"/>
        <w:jc w:val="both"/>
      </w:pPr>
      <w:r>
        <w:t>Качествами, определяющими культуру научной речи, являются логичность, точность, ясность, краткость и грамотность.</w:t>
      </w:r>
    </w:p>
    <w:p w:rsidR="00094B35" w:rsidRDefault="007C2EE6">
      <w:pPr>
        <w:pStyle w:val="1"/>
        <w:numPr>
          <w:ilvl w:val="2"/>
          <w:numId w:val="6"/>
        </w:numPr>
        <w:spacing w:before="0" w:after="0"/>
        <w:rPr>
          <w:b w:val="0"/>
          <w:i/>
          <w:sz w:val="26"/>
          <w:szCs w:val="26"/>
        </w:rPr>
      </w:pPr>
      <w:bookmarkStart w:id="19" w:name="_heading=h.1y810tw" w:colFirst="0" w:colLast="0"/>
      <w:bookmarkEnd w:id="19"/>
      <w:r>
        <w:rPr>
          <w:b w:val="0"/>
          <w:i/>
          <w:sz w:val="26"/>
          <w:szCs w:val="26"/>
        </w:rPr>
        <w:t>Требова</w:t>
      </w:r>
      <w:r>
        <w:rPr>
          <w:b w:val="0"/>
          <w:i/>
          <w:sz w:val="26"/>
          <w:szCs w:val="26"/>
        </w:rPr>
        <w:t>ния по оформлению курсовой работы</w:t>
      </w:r>
    </w:p>
    <w:p w:rsidR="00094B35" w:rsidRDefault="007C2EE6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both"/>
      </w:pPr>
      <w:r>
        <w:t>Технические параметры оформления курсовой работы: рифт TimesNewRoman. Размер 14 пт. Межстрочный интервал 1,5. Выравнивание по ширине. Отступ первой строки (абзац) – 1,25 см. Поля на странице: левое поле – 30 мм; правое пол</w:t>
      </w:r>
      <w:r>
        <w:t>е – 15 мм; верхнее поле – 20 мм; нижнее поле –20 мм. Пример оформления текста курсовой работы содержится в Приложении 7.</w:t>
      </w:r>
    </w:p>
    <w:p w:rsidR="00094B35" w:rsidRDefault="007C2EE6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both"/>
      </w:pPr>
      <w:r>
        <w:t>Страницы курсовой работы нумеруются. Страницы работы следует нумеровать арабскими цифрами. Номер страницы проставляется в центре или сп</w:t>
      </w:r>
      <w:r>
        <w:t>рава нижней части листа</w:t>
      </w:r>
      <w:r>
        <w:rPr>
          <w:i/>
        </w:rPr>
        <w:t>.</w:t>
      </w:r>
      <w:r>
        <w:t xml:space="preserve"> Первой страницей является титульный лист (приложение 1), на котором номер страницы не проставляется. </w:t>
      </w:r>
    </w:p>
    <w:p w:rsidR="00094B35" w:rsidRDefault="007C2EE6">
      <w:pPr>
        <w:spacing w:after="0" w:line="240" w:lineRule="auto"/>
        <w:ind w:firstLine="709"/>
        <w:jc w:val="both"/>
      </w:pPr>
      <w:r>
        <w:t xml:space="preserve">Каждый новый раздел начинается с новой страницы; это же правило относится к другим основным структурным частям работы (введению, </w:t>
      </w:r>
      <w:r>
        <w:t>заключению, списку литературы, приложениям и т.д.).</w:t>
      </w:r>
    </w:p>
    <w:p w:rsidR="00094B35" w:rsidRDefault="007C2EE6">
      <w:pPr>
        <w:spacing w:after="0" w:line="240" w:lineRule="auto"/>
        <w:ind w:firstLine="709"/>
        <w:jc w:val="both"/>
      </w:pPr>
      <w:r>
        <w:t>Подчеркивать заголовки и переносить слова в заголовках не рекомендуется. Точки в конце заголовков и названий не ставятся. В тексте все заголовки должны находиться посредине.</w:t>
      </w:r>
    </w:p>
    <w:p w:rsidR="00094B35" w:rsidRDefault="007C2EE6">
      <w:pPr>
        <w:tabs>
          <w:tab w:val="left" w:pos="993"/>
        </w:tabs>
        <w:spacing w:after="0" w:line="240" w:lineRule="auto"/>
        <w:ind w:firstLine="709"/>
        <w:jc w:val="both"/>
      </w:pPr>
      <w:r>
        <w:t>На второй странице работы прив</w:t>
      </w:r>
      <w:r>
        <w:t>одится Содержание, которое оформляется по установленному образцу (приложение 2).</w:t>
      </w:r>
    </w:p>
    <w:p w:rsidR="00094B35" w:rsidRDefault="007C2EE6">
      <w:pPr>
        <w:spacing w:after="0" w:line="240" w:lineRule="auto"/>
        <w:ind w:firstLine="709"/>
        <w:jc w:val="both"/>
      </w:pPr>
      <w:r>
        <w:rPr>
          <w:b/>
        </w:rPr>
        <w:t xml:space="preserve">Ссылки </w:t>
      </w:r>
      <w:r>
        <w:t>оформляются в квадратных скобках, в которых помещается номер источника из списка литературы. Допустимо добавить в ссылку номер страницы (или номера страниц) в источнике</w:t>
      </w:r>
      <w:r>
        <w:t xml:space="preserve">, который приводится разделяется точкой от номера источника в списке литературы. Если источников несколько, они отделяются точкой с запятой. Например, [3.4; </w:t>
      </w:r>
      <w:r>
        <w:lastRenderedPageBreak/>
        <w:t>12.56-67; 25.3, 8-11, 45]. Допускается оформление ссылок в гарвардском стиле</w:t>
      </w:r>
      <w:r>
        <w:rPr>
          <w:vertAlign w:val="superscript"/>
        </w:rPr>
        <w:footnoteReference w:id="3"/>
      </w:r>
      <w:r>
        <w:t xml:space="preserve">, например, </w:t>
      </w:r>
      <w:r>
        <w:rPr>
          <w:highlight w:val="white"/>
        </w:rPr>
        <w:t xml:space="preserve">"Although </w:t>
      </w:r>
      <w:r>
        <w:rPr>
          <w:highlight w:val="white"/>
        </w:rPr>
        <w:t>much recent research has focused on the importance of long-term strategic relationships (MorganandHunt, 1994; Wilson, 1995)</w:t>
      </w:r>
      <w:r>
        <w:rPr>
          <w:b/>
          <w:highlight w:val="white"/>
        </w:rPr>
        <w:t>."</w:t>
      </w:r>
    </w:p>
    <w:p w:rsidR="00094B35" w:rsidRDefault="007C2EE6">
      <w:pPr>
        <w:spacing w:after="0" w:line="240" w:lineRule="auto"/>
        <w:ind w:firstLine="709"/>
        <w:jc w:val="both"/>
      </w:pPr>
      <w:r>
        <w:t xml:space="preserve">В конце работы обязательно приводится библиографический список, озаглавленный как </w:t>
      </w:r>
      <w:r>
        <w:rPr>
          <w:b/>
        </w:rPr>
        <w:t>«Список литературы»</w:t>
      </w:r>
      <w:r>
        <w:t>. Список должен содержать пер</w:t>
      </w:r>
      <w:r>
        <w:t xml:space="preserve">ечень всех источников, использованных при выполнении курсовой работы. На все источники, использованные в списке литературы, в тексте работы должны приводиться ссылки. </w:t>
      </w:r>
    </w:p>
    <w:p w:rsidR="00094B35" w:rsidRDefault="007C2EE6">
      <w:pPr>
        <w:spacing w:after="0" w:line="240" w:lineRule="auto"/>
        <w:ind w:firstLine="709"/>
        <w:jc w:val="both"/>
      </w:pPr>
      <w:bookmarkStart w:id="20" w:name="_heading=h.4i7ojhp" w:colFirst="0" w:colLast="0"/>
      <w:bookmarkEnd w:id="20"/>
      <w:r>
        <w:t xml:space="preserve">Библиографический список оформляется в соответствии с требованиями «ГОСТ Р 7.0.100-2018 </w:t>
      </w:r>
      <w:r>
        <w:t>Система стандартов по информации, библиотечному и издательскому делу (СИБИД). Библиографическая запись. Библиографическое описание. Общие требования и правила составления (с Поправкой)</w:t>
      </w:r>
      <w:r>
        <w:rPr>
          <w:vertAlign w:val="superscript"/>
        </w:rPr>
        <w:footnoteReference w:id="4"/>
      </w:r>
      <w:r>
        <w:t>» или таких библиографических стилей, как APA, MLA, Chicago.</w:t>
      </w:r>
    </w:p>
    <w:p w:rsidR="00094B35" w:rsidRDefault="007C2EE6">
      <w:pPr>
        <w:spacing w:after="0" w:line="240" w:lineRule="auto"/>
        <w:ind w:firstLine="709"/>
        <w:jc w:val="both"/>
      </w:pPr>
      <w:r>
        <w:t>Список лит</w:t>
      </w:r>
      <w:r>
        <w:t>ературы помещается в работе после заключения и структурно может состоять из следующих частей: Нормативные правовые акты; Учебные и научные издания на русском языке; Учебные и научные издания на иностранных языках (названия этих частей не указываются). К сп</w:t>
      </w:r>
      <w:r>
        <w:t>иску использованной литературы применяется сплошная нумерация. Источники следует нумеровать арабскими цифрами и печатать с нового абзаца.</w:t>
      </w:r>
    </w:p>
    <w:p w:rsidR="00094B35" w:rsidRDefault="007C2EE6">
      <w:pPr>
        <w:spacing w:after="0" w:line="240" w:lineRule="auto"/>
        <w:ind w:firstLine="709"/>
        <w:jc w:val="both"/>
      </w:pPr>
      <w:r>
        <w:t>Нормативные правовые акты располагаются в соответствии с их юридической силой: международные законодательные акты – по</w:t>
      </w:r>
      <w:r>
        <w:t xml:space="preserve"> хронологии; Конституция Российской Федерации; кодексы – по алфавиту; законы Российской Федерации – по хронологии; указы Президента Российской Федерации – по хронологии; акты Правительства Российской Федерации – по хронологии; акты министерств и ведомств в</w:t>
      </w:r>
      <w:r>
        <w:t xml:space="preserve"> последовательности: приказы, постановления, положения; инструкции министерства – по алфавиту; акты – по хронологии. </w:t>
      </w:r>
    </w:p>
    <w:p w:rsidR="00094B35" w:rsidRDefault="007C2EE6">
      <w:pPr>
        <w:spacing w:after="0" w:line="240" w:lineRule="auto"/>
        <w:ind w:firstLine="709"/>
        <w:jc w:val="both"/>
      </w:pPr>
      <w:r>
        <w:t>После нормативных правовых актов (при их наличии) размещаются источники на русском языке в алфавитном порядке (по фамилии первого автора),</w:t>
      </w:r>
      <w:r>
        <w:t xml:space="preserve"> затем источники на английском языке в алфавитном порядке.  Работы одного автора помещают по хронологии: от более ранней к более поздней.</w:t>
      </w:r>
    </w:p>
    <w:p w:rsidR="00094B35" w:rsidRDefault="007C2EE6">
      <w:pPr>
        <w:spacing w:after="0" w:line="240" w:lineRule="auto"/>
        <w:ind w:firstLine="709"/>
        <w:jc w:val="both"/>
      </w:pPr>
      <w:bookmarkStart w:id="21" w:name="_heading=h.2xcytpi" w:colFirst="0" w:colLast="0"/>
      <w:bookmarkEnd w:id="21"/>
      <w:r>
        <w:t>Интернет-ссылки рекомендовано размещать в виде сносок. Сноски оформляются в соответствии с «ГОСТ Р 7.0.5-2008 СИБИД. Библиографическая ссылка. Общие требования и правила составления (Переиздание)»</w:t>
      </w:r>
      <w:r>
        <w:rPr>
          <w:vertAlign w:val="superscript"/>
        </w:rPr>
        <w:footnoteReference w:id="5"/>
      </w:r>
      <w:r>
        <w:t>.</w:t>
      </w:r>
    </w:p>
    <w:p w:rsidR="00094B35" w:rsidRDefault="007C2EE6">
      <w:pPr>
        <w:spacing w:after="0" w:line="240" w:lineRule="auto"/>
        <w:ind w:firstLine="709"/>
        <w:jc w:val="both"/>
      </w:pPr>
      <w:r>
        <w:t>Примеры библиографического описания документов представле</w:t>
      </w:r>
      <w:r>
        <w:t>ны в приложении 3.</w:t>
      </w:r>
    </w:p>
    <w:p w:rsidR="00094B35" w:rsidRDefault="007C2EE6">
      <w:pPr>
        <w:spacing w:after="0" w:line="240" w:lineRule="auto"/>
        <w:ind w:firstLine="709"/>
        <w:jc w:val="both"/>
      </w:pPr>
      <w:r>
        <w:rPr>
          <w:b/>
        </w:rPr>
        <w:t>Приложение</w:t>
      </w:r>
      <w:r>
        <w:t xml:space="preserve"> – вариативная заключительная часть работы, в которую могут быть вынесены громоздкие материалы, которые затрудняют восприятие основного текста, или дополнительные справочные материалы, необходимые для полного раскрытия темы раб</w:t>
      </w:r>
      <w:r>
        <w:t>оты. По форме приложения могут представлять собой текст, таблицы, графики, фрагменты анкет, использованных опросов и т.д. Приложения располагаются после списка использованной литературы.</w:t>
      </w:r>
    </w:p>
    <w:p w:rsidR="00094B35" w:rsidRDefault="007C2EE6">
      <w:pPr>
        <w:spacing w:after="0" w:line="240" w:lineRule="auto"/>
        <w:ind w:firstLine="709"/>
        <w:jc w:val="both"/>
      </w:pPr>
      <w:r>
        <w:t>Каждое приложение должно начинаться с новой страницы с указанием в пр</w:t>
      </w:r>
      <w:r>
        <w:t xml:space="preserve">авом верхнем углу слова «Приложение». Номер приложения обозначают арабскими цифрами. </w:t>
      </w:r>
    </w:p>
    <w:p w:rsidR="00094B35" w:rsidRDefault="007C2EE6">
      <w:pPr>
        <w:spacing w:after="0" w:line="240" w:lineRule="auto"/>
        <w:ind w:firstLine="709"/>
        <w:jc w:val="both"/>
      </w:pPr>
      <w:r>
        <w:t>Приложения должны иметь общую с основным текстом работы сквозную нумерацию страниц. Располагать приложения следует в порядке появления ссылок на них в тексте.</w:t>
      </w:r>
    </w:p>
    <w:p w:rsidR="00094B35" w:rsidRDefault="007C2EE6">
      <w:pPr>
        <w:spacing w:after="0" w:line="240" w:lineRule="auto"/>
        <w:ind w:firstLine="709"/>
        <w:jc w:val="both"/>
      </w:pPr>
      <w:r>
        <w:t>Если в одно</w:t>
      </w:r>
      <w:r>
        <w:t xml:space="preserve"> приложение входит несколько логически связанных структурных элементов, например, ряд таблиц или рисунков, то в пределах данного (т.е. одного) </w:t>
      </w:r>
      <w:r>
        <w:lastRenderedPageBreak/>
        <w:t>приложения они должны быть пронумерованы (например, «Таблица 1», «Таблица 2» или «Рис. 1», «Рис. 2»). При этом ка</w:t>
      </w:r>
      <w:r>
        <w:t xml:space="preserve">ждая таблица должна иметь свой заголовок, а рисунок – свое наименование. </w:t>
      </w:r>
    </w:p>
    <w:p w:rsidR="00094B35" w:rsidRDefault="007C2EE6">
      <w:pPr>
        <w:spacing w:after="0" w:line="240" w:lineRule="auto"/>
        <w:ind w:firstLine="709"/>
        <w:jc w:val="both"/>
      </w:pPr>
      <w:r>
        <w:rPr>
          <w:b/>
        </w:rPr>
        <w:t>Таблицы</w:t>
      </w:r>
      <w:r>
        <w:t xml:space="preserve"> применяют для лучшей наглядности и удобства сравнения показателей. При составлении аналитических таблиц исходные данные могут быть вынесены в приложение к курсовой работе. Массивные таблицы, мешающие целостному восприятию текста, следует размещать в прило</w:t>
      </w:r>
      <w:r>
        <w:t>жении. В отдельных случаях можно заимствовать таблицы из литературных источников. В этом случае под таблицей в обязательном порядке указывается источник заимствования.</w:t>
      </w:r>
    </w:p>
    <w:p w:rsidR="00094B35" w:rsidRDefault="007C2EE6">
      <w:pPr>
        <w:spacing w:after="0" w:line="240" w:lineRule="auto"/>
        <w:ind w:firstLine="709"/>
        <w:jc w:val="both"/>
      </w:pPr>
      <w:r>
        <w:t>На все таблицы должны быть ссылки в тексте. Ссылаться на таблицу нужно в том месте текст</w:t>
      </w:r>
      <w:r>
        <w:t xml:space="preserve">а, где формулируется положение, подтверждаемое или иллюстрируемое ею. При ссылке следует сокращенно писать слово «табл.» с указанием её номера. </w:t>
      </w:r>
    </w:p>
    <w:p w:rsidR="00094B35" w:rsidRDefault="007C2EE6">
      <w:pPr>
        <w:spacing w:after="0" w:line="240" w:lineRule="auto"/>
        <w:ind w:firstLine="709"/>
        <w:jc w:val="both"/>
      </w:pPr>
      <w:r>
        <w:t>Не допускается при переносе отделять заголовок таблицы от самой таблицы, оставлять на странице только «шапку» т</w:t>
      </w:r>
      <w:r>
        <w:t>аблицы без записи хотя бы одной строки табличных данных. Итоговая строка также не должна быть отделена от таблицы.</w:t>
      </w:r>
    </w:p>
    <w:p w:rsidR="00094B35" w:rsidRDefault="007C2EE6">
      <w:pPr>
        <w:spacing w:after="0" w:line="240" w:lineRule="auto"/>
        <w:ind w:firstLine="709"/>
        <w:jc w:val="both"/>
      </w:pPr>
      <w:r>
        <w:t>Таблицу с большим количеством строк допускается переносить на другой лист (страницу). При переносе части таблицы на другой лист (страницу) сл</w:t>
      </w:r>
      <w:r>
        <w:t>ово «Таблица» и номер её указывают один раз справа над первой частью таблицы, над другими частями пишут слово «Продолжение» и указывают номер таблицы, например: «Продолжение таблицы 1». При переносе таблицы на другой лист (страницу) заголовок помещают толь</w:t>
      </w:r>
      <w:r>
        <w:t>ко над её первой частью.</w:t>
      </w:r>
    </w:p>
    <w:p w:rsidR="00094B35" w:rsidRDefault="007C2EE6">
      <w:pPr>
        <w:spacing w:after="0" w:line="240" w:lineRule="auto"/>
        <w:ind w:firstLine="709"/>
        <w:jc w:val="both"/>
      </w:pPr>
      <w:r>
        <w:t>Таблицы должны иметь сквозную нумерацию по всему тексту курсовой работы. В правом верхнем углу над заголовком таблицы помещают надпись «Таблица» (с заглавной буквы) с указанием номера таблицы. После номера таблицы точка не ставится</w:t>
      </w:r>
      <w:r>
        <w:t>. Название таблицы следует помещать над таблицей по центру.</w:t>
      </w:r>
    </w:p>
    <w:p w:rsidR="00094B35" w:rsidRDefault="007C2EE6">
      <w:pPr>
        <w:spacing w:after="0" w:line="240" w:lineRule="auto"/>
        <w:ind w:firstLine="709"/>
        <w:jc w:val="both"/>
      </w:pPr>
      <w:r>
        <w:t>В таблицах допускается применять меньший размер шрифта, чем в тексте, и одинарный междустрочный интервал.</w:t>
      </w:r>
    </w:p>
    <w:p w:rsidR="00094B35" w:rsidRDefault="007C2EE6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Пример оформления таблицы:</w:t>
      </w:r>
    </w:p>
    <w:p w:rsidR="00094B35" w:rsidRDefault="007C2EE6">
      <w:pPr>
        <w:spacing w:after="0"/>
        <w:ind w:firstLine="709"/>
        <w:jc w:val="right"/>
      </w:pPr>
      <w:r>
        <w:t>Таблица 2</w:t>
      </w:r>
    </w:p>
    <w:p w:rsidR="00094B35" w:rsidRDefault="007C2EE6">
      <w:pPr>
        <w:spacing w:after="0" w:line="240" w:lineRule="auto"/>
        <w:jc w:val="center"/>
      </w:pPr>
      <w:r>
        <w:t>Описательные статистики</w:t>
      </w:r>
    </w:p>
    <w:tbl>
      <w:tblPr>
        <w:tblStyle w:val="affe"/>
        <w:tblW w:w="981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8"/>
        <w:gridCol w:w="2552"/>
        <w:gridCol w:w="2268"/>
        <w:gridCol w:w="1789"/>
      </w:tblGrid>
      <w:tr w:rsidR="00094B35">
        <w:trPr>
          <w:jc w:val="center"/>
        </w:trPr>
        <w:tc>
          <w:tcPr>
            <w:tcW w:w="3208" w:type="dxa"/>
          </w:tcPr>
          <w:p w:rsidR="00094B35" w:rsidRDefault="007C2EE6">
            <w:pPr>
              <w:spacing w:after="0" w:line="240" w:lineRule="auto"/>
              <w:jc w:val="center"/>
            </w:pPr>
            <w:r>
              <w:t>Переменная</w:t>
            </w:r>
          </w:p>
        </w:tc>
        <w:tc>
          <w:tcPr>
            <w:tcW w:w="2552" w:type="dxa"/>
          </w:tcPr>
          <w:p w:rsidR="00094B35" w:rsidRDefault="007C2EE6">
            <w:pPr>
              <w:spacing w:after="0" w:line="240" w:lineRule="auto"/>
              <w:jc w:val="center"/>
            </w:pPr>
            <w:r>
              <w:t>Число наблюдений</w:t>
            </w:r>
          </w:p>
        </w:tc>
        <w:tc>
          <w:tcPr>
            <w:tcW w:w="2268" w:type="dxa"/>
          </w:tcPr>
          <w:p w:rsidR="00094B35" w:rsidRDefault="007C2EE6">
            <w:pPr>
              <w:spacing w:after="0" w:line="240" w:lineRule="auto"/>
              <w:jc w:val="center"/>
            </w:pPr>
            <w:r>
              <w:t>С</w:t>
            </w:r>
            <w:r>
              <w:t>реднее значение</w:t>
            </w:r>
          </w:p>
        </w:tc>
        <w:tc>
          <w:tcPr>
            <w:tcW w:w="1789" w:type="dxa"/>
          </w:tcPr>
          <w:p w:rsidR="00094B35" w:rsidRDefault="007C2EE6">
            <w:pPr>
              <w:spacing w:after="0" w:line="240" w:lineRule="auto"/>
              <w:jc w:val="center"/>
            </w:pPr>
            <w:r>
              <w:t>Стандартное отклонение</w:t>
            </w:r>
          </w:p>
        </w:tc>
      </w:tr>
      <w:tr w:rsidR="00094B35">
        <w:trPr>
          <w:jc w:val="center"/>
        </w:trPr>
        <w:tc>
          <w:tcPr>
            <w:tcW w:w="3208" w:type="dxa"/>
          </w:tcPr>
          <w:p w:rsidR="00094B35" w:rsidRDefault="007C2EE6">
            <w:pPr>
              <w:spacing w:after="0" w:line="240" w:lineRule="auto"/>
            </w:pPr>
            <w:r>
              <w:t>Средний балл 1 курса</w:t>
            </w:r>
          </w:p>
        </w:tc>
        <w:tc>
          <w:tcPr>
            <w:tcW w:w="2552" w:type="dxa"/>
          </w:tcPr>
          <w:p w:rsidR="00094B35" w:rsidRDefault="007C2EE6">
            <w:pPr>
              <w:spacing w:after="0" w:line="240" w:lineRule="auto"/>
              <w:jc w:val="center"/>
            </w:pPr>
            <w:r>
              <w:t>281</w:t>
            </w:r>
          </w:p>
        </w:tc>
        <w:tc>
          <w:tcPr>
            <w:tcW w:w="2268" w:type="dxa"/>
          </w:tcPr>
          <w:p w:rsidR="00094B35" w:rsidRDefault="007C2EE6">
            <w:pPr>
              <w:spacing w:after="0" w:line="240" w:lineRule="auto"/>
              <w:jc w:val="center"/>
            </w:pPr>
            <w:r>
              <w:t>7,09</w:t>
            </w:r>
          </w:p>
        </w:tc>
        <w:tc>
          <w:tcPr>
            <w:tcW w:w="1789" w:type="dxa"/>
          </w:tcPr>
          <w:p w:rsidR="00094B35" w:rsidRDefault="007C2EE6">
            <w:pPr>
              <w:spacing w:after="0" w:line="240" w:lineRule="auto"/>
              <w:jc w:val="center"/>
            </w:pPr>
            <w:r>
              <w:t>1,02</w:t>
            </w:r>
          </w:p>
        </w:tc>
      </w:tr>
      <w:tr w:rsidR="00094B35">
        <w:trPr>
          <w:jc w:val="center"/>
        </w:trPr>
        <w:tc>
          <w:tcPr>
            <w:tcW w:w="3208" w:type="dxa"/>
          </w:tcPr>
          <w:p w:rsidR="00094B35" w:rsidRDefault="007C2EE6">
            <w:pPr>
              <w:spacing w:after="0" w:line="240" w:lineRule="auto"/>
            </w:pPr>
            <w:r>
              <w:t>Средний балл ЕГЭ</w:t>
            </w:r>
          </w:p>
        </w:tc>
        <w:tc>
          <w:tcPr>
            <w:tcW w:w="2552" w:type="dxa"/>
          </w:tcPr>
          <w:p w:rsidR="00094B35" w:rsidRDefault="007C2EE6">
            <w:pPr>
              <w:spacing w:after="0" w:line="240" w:lineRule="auto"/>
              <w:jc w:val="center"/>
            </w:pPr>
            <w:r>
              <w:t>281</w:t>
            </w:r>
          </w:p>
        </w:tc>
        <w:tc>
          <w:tcPr>
            <w:tcW w:w="2268" w:type="dxa"/>
          </w:tcPr>
          <w:p w:rsidR="00094B35" w:rsidRDefault="007C2EE6">
            <w:pPr>
              <w:spacing w:after="0" w:line="240" w:lineRule="auto"/>
              <w:jc w:val="center"/>
            </w:pPr>
            <w:r>
              <w:t>71,69</w:t>
            </w:r>
          </w:p>
        </w:tc>
        <w:tc>
          <w:tcPr>
            <w:tcW w:w="1789" w:type="dxa"/>
          </w:tcPr>
          <w:p w:rsidR="00094B35" w:rsidRDefault="007C2EE6">
            <w:pPr>
              <w:spacing w:after="0" w:line="240" w:lineRule="auto"/>
              <w:jc w:val="center"/>
            </w:pPr>
            <w:r>
              <w:t>10,14</w:t>
            </w:r>
          </w:p>
        </w:tc>
      </w:tr>
    </w:tbl>
    <w:p w:rsidR="00094B35" w:rsidRDefault="007C2EE6">
      <w:pPr>
        <w:spacing w:after="120" w:line="240" w:lineRule="auto"/>
        <w:ind w:firstLine="567"/>
        <w:jc w:val="both"/>
      </w:pPr>
      <w:r>
        <w:t>Источник: [2]</w:t>
      </w:r>
    </w:p>
    <w:p w:rsidR="00094B35" w:rsidRDefault="007C2EE6">
      <w:pPr>
        <w:spacing w:after="0" w:line="240" w:lineRule="auto"/>
        <w:ind w:firstLine="709"/>
        <w:jc w:val="both"/>
      </w:pPr>
      <w:r>
        <w:t>К данным, приведенным в таблице, должны быть указаны единицы измерения. Если данные таблицы имеют разные единицы измерения, то они указываются в соответствующих заголовках (подзаголовках) граф или строк таблицы. Если все табличные данные имеют одну и ту же</w:t>
      </w:r>
      <w:r>
        <w:t xml:space="preserve"> единицу измерения, то данную единицу приводят над таблицей справа, используя предлог «в» (например, в тыс. руб., в га, в м2, в процентах и т.п.).</w:t>
      </w:r>
    </w:p>
    <w:p w:rsidR="00094B35" w:rsidRDefault="007C2EE6">
      <w:pPr>
        <w:spacing w:after="0" w:line="240" w:lineRule="auto"/>
        <w:ind w:firstLine="709"/>
        <w:jc w:val="both"/>
      </w:pPr>
      <w:r>
        <w:rPr>
          <w:b/>
        </w:rPr>
        <w:t>Иллюстрации</w:t>
      </w:r>
      <w:r>
        <w:t xml:space="preserve"> (чертежи, графики, схемы, диаграммы, рисунки) следует располагать в работе непосредственно после </w:t>
      </w:r>
      <w:r>
        <w:t>текста, в котором они упоминаются впервые, или на следующей странице, если в указанном месте они не помещаются.</w:t>
      </w:r>
    </w:p>
    <w:p w:rsidR="00094B35" w:rsidRDefault="007C2EE6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На все иллюстрации должны быть даны ссылки в курсовой работе.</w:t>
      </w:r>
      <w:r>
        <w:t xml:space="preserve"> Все иллюстрации обозначают в тексте словом «рисунок».  </w:t>
      </w:r>
    </w:p>
    <w:p w:rsidR="00094B35" w:rsidRDefault="007C2EE6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both"/>
      </w:pPr>
      <w:r>
        <w:lastRenderedPageBreak/>
        <w:t>Иллюстрации следует нумеровать арабскими цифрами сквозной нумерацией в пределах всей курсовой работы. Нумерация рисунков проводится отдельно от нумерации таблиц.</w:t>
      </w:r>
    </w:p>
    <w:p w:rsidR="00094B35" w:rsidRDefault="007C2EE6">
      <w:pPr>
        <w:spacing w:after="0" w:line="240" w:lineRule="auto"/>
        <w:ind w:firstLine="709"/>
        <w:jc w:val="both"/>
      </w:pPr>
      <w:r>
        <w:t>Иллюстрации должны иметь названия, которые помещают под иллюстрацией. Перед наименованием ввод</w:t>
      </w:r>
      <w:r>
        <w:t>ят слово «Рис.» (с заглавной буквы), затем пробел, после чего указывают номер рисунка. При необходимости перед названием рисунка можно поместить поясняющие данные.</w:t>
      </w:r>
    </w:p>
    <w:p w:rsidR="00094B35" w:rsidRDefault="007C2EE6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both"/>
      </w:pPr>
      <w:r>
        <w:t>Если иллюстрация заимствована из книги или статьи, на нее в конце наименования рисунка должн</w:t>
      </w:r>
      <w:r>
        <w:t>а быть оформлена ссылка.</w:t>
      </w:r>
    </w:p>
    <w:p w:rsidR="00094B35" w:rsidRDefault="007C2EE6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both"/>
        <w:rPr>
          <w:i/>
        </w:rPr>
      </w:pPr>
      <w:r>
        <w:rPr>
          <w:i/>
        </w:rPr>
        <w:t>Пример оформления рисунков:</w:t>
      </w:r>
    </w:p>
    <w:p w:rsidR="00094B35" w:rsidRDefault="007C2EE6">
      <w:pPr>
        <w:spacing w:after="0" w:line="240" w:lineRule="auto"/>
        <w:ind w:firstLine="709"/>
        <w:jc w:val="both"/>
      </w:pPr>
      <w:r>
        <w:rPr>
          <w:noProof/>
          <w:lang w:eastAsia="ru-RU"/>
        </w:rPr>
        <mc:AlternateContent>
          <mc:Choice Requires="wpg">
            <w:drawing>
              <wp:inline distT="0" distB="0" distL="114300" distR="114300">
                <wp:extent cx="5377815" cy="3306445"/>
                <wp:effectExtent l="0" t="0" r="0" b="0"/>
                <wp:docPr id="26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7815" cy="3306445"/>
                          <a:chOff x="2657093" y="2126778"/>
                          <a:chExt cx="5377815" cy="3306445"/>
                        </a:xfrm>
                      </wpg:grpSpPr>
                      <wpg:grpSp>
                        <wpg:cNvPr id="1" name="Группа 1"/>
                        <wpg:cNvGrpSpPr/>
                        <wpg:grpSpPr>
                          <a:xfrm>
                            <a:off x="2657093" y="2126778"/>
                            <a:ext cx="5377815" cy="3306445"/>
                            <a:chOff x="2657093" y="2126778"/>
                            <a:chExt cx="5377800" cy="3306425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2657093" y="2126778"/>
                              <a:ext cx="5377800" cy="3306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94B35" w:rsidRDefault="00094B3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Группа 3"/>
                          <wpg:cNvGrpSpPr/>
                          <wpg:grpSpPr>
                            <a:xfrm>
                              <a:off x="2657093" y="2126778"/>
                              <a:ext cx="5377800" cy="3306425"/>
                              <a:chOff x="0" y="0"/>
                              <a:chExt cx="5377800" cy="3306425"/>
                            </a:xfrm>
                          </wpg:grpSpPr>
                          <wps:wsp>
                            <wps:cNvPr id="4" name="Прямоугольник 4"/>
                            <wps:cNvSpPr/>
                            <wps:spPr>
                              <a:xfrm>
                                <a:off x="0" y="0"/>
                                <a:ext cx="5377800" cy="3306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94B35" w:rsidRDefault="00094B3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Овал 5"/>
                            <wps:cNvSpPr/>
                            <wps:spPr>
                              <a:xfrm>
                                <a:off x="899189" y="855484"/>
                                <a:ext cx="3867341" cy="162847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94B35" w:rsidRDefault="00094B3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6" name="Овал 6"/>
                            <wps:cNvSpPr/>
                            <wps:spPr>
                              <a:xfrm>
                                <a:off x="2080510" y="1150821"/>
                                <a:ext cx="2686020" cy="106667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94B35" w:rsidRDefault="007C2EE6">
                                  <w:pPr>
                                    <w:spacing w:after="0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</w:rPr>
                                    <w:t>Неформальная</w:t>
                                  </w:r>
                                </w:p>
                                <w:p w:rsidR="00094B35" w:rsidRDefault="007C2EE6">
                                  <w:pPr>
                                    <w:spacing w:after="0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</w:rPr>
                                    <w:t>занятость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7" name="Полилиния 7"/>
                            <wps:cNvSpPr/>
                            <wps:spPr>
                              <a:xfrm>
                                <a:off x="1737333" y="340709"/>
                                <a:ext cx="1990591" cy="3052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90591" h="305235" extrusionOk="0">
                                    <a:moveTo>
                                      <a:pt x="0" y="0"/>
                                    </a:moveTo>
                                    <a:lnTo>
                                      <a:pt x="0" y="305235"/>
                                    </a:lnTo>
                                    <a:lnTo>
                                      <a:pt x="1990591" y="305235"/>
                                    </a:lnTo>
                                    <a:lnTo>
                                      <a:pt x="19905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94B35" w:rsidRDefault="007C2EE6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</w:rPr>
                                    <w:t>Занятость (полная)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8" name="Овал 8"/>
                            <wps:cNvSpPr/>
                            <wps:spPr>
                              <a:xfrm>
                                <a:off x="3585210" y="1455231"/>
                                <a:ext cx="1181320" cy="45785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94B35" w:rsidRDefault="00094B3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" name="Прямоугольник 9"/>
                            <wps:cNvSpPr/>
                            <wps:spPr>
                              <a:xfrm>
                                <a:off x="2899680" y="2550780"/>
                                <a:ext cx="2172079" cy="61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94B35" w:rsidRDefault="007C2EE6">
                                  <w:pPr>
                                    <w:spacing w:after="0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</w:rPr>
                                    <w:t>Занятость в неформальном секторе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10" name="Полилиния 10"/>
                            <wps:cNvSpPr/>
                            <wps:spPr>
                              <a:xfrm rot="10800000" flipH="1">
                                <a:off x="3986133" y="1913085"/>
                                <a:ext cx="189737" cy="6376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9737" h="637695" extrusionOk="0">
                                    <a:moveTo>
                                      <a:pt x="0" y="0"/>
                                    </a:moveTo>
                                    <a:lnTo>
                                      <a:pt x="189737" y="63769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" name="Полилиния 11"/>
                            <wps:cNvSpPr/>
                            <wps:spPr>
                              <a:xfrm>
                                <a:off x="2733042" y="645944"/>
                                <a:ext cx="99818" cy="2095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9818" h="209540" extrusionOk="0">
                                    <a:moveTo>
                                      <a:pt x="0" y="0"/>
                                    </a:moveTo>
                                    <a:lnTo>
                                      <a:pt x="99818" y="20954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5377815" cy="3306445"/>
                <wp:effectExtent b="0" l="0" r="0" t="0"/>
                <wp:docPr id="2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7815" cy="33064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094B35" w:rsidRDefault="007C2EE6">
      <w:pPr>
        <w:spacing w:after="0" w:line="240" w:lineRule="auto"/>
        <w:ind w:firstLine="709"/>
        <w:jc w:val="center"/>
      </w:pPr>
      <w:r>
        <w:t>Рис. 1 Сравнение видов занятости</w:t>
      </w:r>
    </w:p>
    <w:p w:rsidR="00094B35" w:rsidRDefault="007C2EE6">
      <w:pPr>
        <w:spacing w:after="0" w:line="240" w:lineRule="auto"/>
        <w:ind w:firstLine="567"/>
      </w:pPr>
      <w:r>
        <w:t>Источник: [3]</w:t>
      </w:r>
    </w:p>
    <w:p w:rsidR="00094B35" w:rsidRDefault="00094B35">
      <w:pPr>
        <w:spacing w:after="0" w:line="240" w:lineRule="auto"/>
        <w:ind w:firstLine="709"/>
      </w:pPr>
    </w:p>
    <w:p w:rsidR="00094B35" w:rsidRDefault="007C2EE6">
      <w:pPr>
        <w:spacing w:after="0" w:line="240" w:lineRule="auto"/>
        <w:ind w:firstLine="426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94B35" w:rsidRDefault="007C2EE6">
      <w:pPr>
        <w:spacing w:after="0" w:line="240" w:lineRule="auto"/>
        <w:ind w:firstLine="426"/>
        <w:jc w:val="center"/>
      </w:pPr>
      <w:r>
        <w:t>Рис. 5 Изменение доли неформально занятых в России за 2004 – 2014гг., %</w:t>
      </w:r>
    </w:p>
    <w:p w:rsidR="00094B35" w:rsidRDefault="007C2EE6">
      <w:pPr>
        <w:ind w:firstLine="567"/>
      </w:pPr>
      <w:r>
        <w:t>Источник: составлено автором на основе данных RLMS-HSE и данных Росстата</w:t>
      </w:r>
    </w:p>
    <w:p w:rsidR="00094B35" w:rsidRDefault="007C2EE6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both"/>
      </w:pPr>
      <w:r>
        <w:rPr>
          <w:b/>
        </w:rPr>
        <w:t>Формулы</w:t>
      </w:r>
      <w:r>
        <w:t xml:space="preserve"> располагают отдельными строками в центре листа или внутри текстовых строк. Формулы набираются в специал</w:t>
      </w:r>
      <w:r>
        <w:t>изированных программах или с использованием редактора формул «MicrosoftWord» (например, MicrosoftEquation 3.0, MathType).</w:t>
      </w:r>
    </w:p>
    <w:p w:rsidR="00094B35" w:rsidRDefault="007C2EE6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both"/>
      </w:pPr>
      <w:r>
        <w:t>Формулы имеют сквозную нумерацию по всему тексту. После номера формулы точка не ставится. Номер печатают арабскими цифрами в круглых с</w:t>
      </w:r>
      <w:r>
        <w:t>кобках справа от формулы, на одном уровне с ней.</w:t>
      </w:r>
    </w:p>
    <w:p w:rsidR="00094B35" w:rsidRDefault="007C2EE6">
      <w:pPr>
        <w:spacing w:after="0" w:line="240" w:lineRule="auto"/>
        <w:ind w:firstLine="709"/>
        <w:jc w:val="both"/>
      </w:pPr>
      <w:r>
        <w:t>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 Значение каждого символа и числового коэффициент</w:t>
      </w:r>
      <w:r>
        <w:t xml:space="preserve">а следует давать с новой строки. </w:t>
      </w:r>
    </w:p>
    <w:p w:rsidR="00094B35" w:rsidRDefault="007C2EE6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both"/>
      </w:pPr>
      <w:r>
        <w:rPr>
          <w:i/>
        </w:rPr>
        <w:t>Пример оформления формул:</w:t>
      </w:r>
    </w:p>
    <w:p w:rsidR="00094B35" w:rsidRDefault="007C2EE6">
      <w:pPr>
        <w:pBdr>
          <w:top w:val="nil"/>
          <w:left w:val="nil"/>
          <w:bottom w:val="nil"/>
          <w:right w:val="nil"/>
          <w:between w:val="nil"/>
        </w:pBdr>
        <w:spacing w:after="120"/>
        <w:ind w:left="3539" w:firstLine="1"/>
        <w:rPr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36"/>
          <w:szCs w:val="36"/>
          <w:vertAlign w:val="subscript"/>
        </w:rPr>
        <w:object w:dxaOrig="13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3pt" o:ole="">
            <v:imagedata r:id="rId14" o:title=""/>
          </v:shape>
          <o:OLEObject Type="Embed" ProgID="Equation.3" ShapeID="_x0000_i1025" DrawAspect="Content" ObjectID="_1699685142" r:id="rId15"/>
        </w:object>
      </w:r>
      <w:r>
        <w:rPr>
          <w:rFonts w:ascii="Calibri" w:eastAsia="Calibri" w:hAnsi="Calibri" w:cs="Calibri"/>
          <w:color w:val="000000"/>
          <w:sz w:val="22"/>
        </w:rPr>
        <w:t>,</w:t>
      </w: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Calibri" w:eastAsia="Calibri" w:hAnsi="Calibri" w:cs="Calibri"/>
          <w:color w:val="000000"/>
          <w:sz w:val="22"/>
        </w:rPr>
        <w:tab/>
      </w:r>
      <w:r>
        <w:rPr>
          <w:color w:val="000000"/>
          <w:sz w:val="22"/>
        </w:rPr>
        <w:t>(2)</w:t>
      </w:r>
    </w:p>
    <w:p w:rsidR="00094B35" w:rsidRDefault="007C2EE6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709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</w:rPr>
        <w:t>где</w:t>
      </w:r>
      <m:oMath>
        <m:sSub>
          <m:sSubPr>
            <m:ctrlPr>
              <w:rPr>
                <w:rFonts w:ascii="Cambria Math" w:eastAsia="Cambria Math" w:hAnsi="Cambria Math" w:cs="Cambria Math"/>
                <w:color w:val="000000"/>
                <w:sz w:val="22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2"/>
              </w:rPr>
              <m:t>d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2"/>
              </w:rPr>
              <m:t>i</m:t>
            </m:r>
          </m:sub>
        </m:sSub>
      </m:oMath>
      <w:r>
        <w:rPr>
          <w:rFonts w:ascii="Calibri" w:eastAsia="Calibri" w:hAnsi="Calibri" w:cs="Calibri"/>
          <w:color w:val="000000"/>
          <w:sz w:val="22"/>
        </w:rPr>
        <w:t xml:space="preserve"> − </w:t>
      </w:r>
      <w:r>
        <w:rPr>
          <w:color w:val="000000"/>
        </w:rPr>
        <w:t xml:space="preserve">доля определенной фирмы на рынке; </w:t>
      </w:r>
    </w:p>
    <w:p w:rsidR="00094B35" w:rsidRDefault="007C2EE6">
      <w:pPr>
        <w:pBdr>
          <w:top w:val="nil"/>
          <w:left w:val="nil"/>
          <w:bottom w:val="nil"/>
          <w:right w:val="nil"/>
          <w:between w:val="nil"/>
        </w:pBdr>
        <w:spacing w:after="0"/>
        <w:ind w:left="707" w:firstLine="709"/>
        <w:rPr>
          <w:color w:val="000000"/>
        </w:rPr>
      </w:pPr>
      <w:sdt>
        <w:sdtPr>
          <w:tag w:val="goog_rdk_0"/>
          <w:id w:val="2042161709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n − общее количество фирм на рынке.</w:t>
          </w:r>
        </w:sdtContent>
      </w:sdt>
    </w:p>
    <w:p w:rsidR="00094B35" w:rsidRDefault="007C2EE6">
      <w:pPr>
        <w:pStyle w:val="2"/>
        <w:spacing w:line="240" w:lineRule="auto"/>
        <w:ind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4.5. Общие требования к содержанию к курсовой работе в проектно-исследовательском формате</w:t>
      </w:r>
    </w:p>
    <w:p w:rsidR="00094B35" w:rsidRDefault="00094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</w:rPr>
      </w:pPr>
    </w:p>
    <w:p w:rsidR="00094B35" w:rsidRDefault="007C2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Курсовая работа в проектно-исследовательском формате должна быть выполнена на основе заранее выполненного и согласованного с руководителем технического задания. </w:t>
      </w:r>
    </w:p>
    <w:p w:rsidR="00094B35" w:rsidRDefault="007C2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Если техническое задание инициировано не внешним заказчиком, то оно должно включать следующие элементы:</w:t>
      </w:r>
    </w:p>
    <w:p w:rsidR="00094B35" w:rsidRDefault="007C2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- обоснование актуальности проекта;</w:t>
      </w:r>
    </w:p>
    <w:p w:rsidR="00094B35" w:rsidRDefault="007C2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- цель его реализации;</w:t>
      </w:r>
    </w:p>
    <w:p w:rsidR="00094B35" w:rsidRDefault="007C2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- план реализации с обоснование предлагаемой методологии и прописанными этапами реализации пр</w:t>
      </w:r>
      <w:r>
        <w:rPr>
          <w:color w:val="000000"/>
        </w:rPr>
        <w:t>оекта;</w:t>
      </w:r>
    </w:p>
    <w:p w:rsidR="00094B35" w:rsidRDefault="007C2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- предполагаемые результаты;</w:t>
      </w:r>
    </w:p>
    <w:p w:rsidR="00094B35" w:rsidRDefault="007C2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перечень отчетных материалов.  </w:t>
      </w:r>
    </w:p>
    <w:p w:rsidR="00094B35" w:rsidRDefault="007C2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Техническое задание согласуется с академическим советом на этапе инициации тем студентами.</w:t>
      </w:r>
    </w:p>
    <w:p w:rsidR="00094B35" w:rsidRDefault="007C2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Среди отчетных материалов по проекту должен быть интеллектуальный продукт (его форма зависит от</w:t>
      </w:r>
      <w:r>
        <w:rPr>
          <w:color w:val="000000"/>
        </w:rPr>
        <w:t xml:space="preserve"> специфика проекта), являющийся результатом реализации проекта. </w:t>
      </w:r>
    </w:p>
    <w:p w:rsidR="00094B35" w:rsidRDefault="007C2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В рамках выполнения проекта должна быть проработана связь с существующими исследованиями, схожими проектами.</w:t>
      </w:r>
    </w:p>
    <w:p w:rsidR="00094B35" w:rsidRDefault="00094B35"/>
    <w:p w:rsidR="00094B35" w:rsidRDefault="007C2EE6">
      <w:pPr>
        <w:pStyle w:val="1"/>
        <w:numPr>
          <w:ilvl w:val="0"/>
          <w:numId w:val="6"/>
        </w:numPr>
        <w:spacing w:before="0" w:after="0"/>
        <w:rPr>
          <w:smallCaps/>
          <w:sz w:val="26"/>
          <w:szCs w:val="26"/>
        </w:rPr>
      </w:pPr>
      <w:bookmarkStart w:id="22" w:name="_heading=h.1ci93xb" w:colFirst="0" w:colLast="0"/>
      <w:bookmarkEnd w:id="22"/>
      <w:r>
        <w:rPr>
          <w:smallCaps/>
          <w:sz w:val="26"/>
          <w:szCs w:val="26"/>
        </w:rPr>
        <w:t>КРИТЕРИИ ОЦЕНКИ КУРСОВОЙ РАБОТЫ</w:t>
      </w:r>
    </w:p>
    <w:p w:rsidR="00094B35" w:rsidRDefault="00094B35">
      <w:pPr>
        <w:spacing w:after="0" w:line="240" w:lineRule="auto"/>
        <w:ind w:firstLine="709"/>
        <w:jc w:val="center"/>
        <w:rPr>
          <w:b/>
        </w:rPr>
      </w:pPr>
    </w:p>
    <w:p w:rsidR="00094B35" w:rsidRDefault="007C2EE6">
      <w:pPr>
        <w:spacing w:after="0" w:line="240" w:lineRule="auto"/>
        <w:ind w:firstLine="709"/>
        <w:jc w:val="both"/>
      </w:pPr>
      <w:bookmarkStart w:id="23" w:name="_heading=h.3whwml4" w:colFirst="0" w:colLast="0"/>
      <w:bookmarkEnd w:id="23"/>
      <w:r>
        <w:t>К критериям оценки, выставляемой за курсовую раб</w:t>
      </w:r>
      <w:r>
        <w:t xml:space="preserve">оту, относятся: </w:t>
      </w:r>
    </w:p>
    <w:p w:rsidR="00094B35" w:rsidRDefault="007C2EE6">
      <w:pPr>
        <w:numPr>
          <w:ilvl w:val="0"/>
          <w:numId w:val="5"/>
        </w:numPr>
        <w:spacing w:after="0" w:line="240" w:lineRule="auto"/>
        <w:ind w:left="0" w:firstLine="709"/>
        <w:jc w:val="both"/>
      </w:pPr>
      <w:r>
        <w:t>содержание и обоснование актуальности раскрытой темы работы;</w:t>
      </w:r>
    </w:p>
    <w:p w:rsidR="00094B35" w:rsidRDefault="007C2EE6">
      <w:pPr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степень соответствия работы поставленной теме  и логика ее раскрытия;  </w:t>
      </w:r>
    </w:p>
    <w:p w:rsidR="00094B35" w:rsidRDefault="007C2EE6">
      <w:pPr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полнота охвата литературных источников: выделения основополагающих работ по теме курсовой работы, использование современных отечественных и иностранных исследований и т.п.;  </w:t>
      </w:r>
    </w:p>
    <w:p w:rsidR="00094B35" w:rsidRDefault="007C2EE6">
      <w:pPr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качество и полнота раскрытия теоретических основ рассматриваемой темы;</w:t>
      </w:r>
    </w:p>
    <w:p w:rsidR="00094B35" w:rsidRDefault="007C2EE6">
      <w:pPr>
        <w:numPr>
          <w:ilvl w:val="0"/>
          <w:numId w:val="5"/>
        </w:numPr>
        <w:spacing w:after="0" w:line="240" w:lineRule="auto"/>
        <w:ind w:left="0" w:firstLine="709"/>
        <w:jc w:val="both"/>
      </w:pPr>
      <w:r>
        <w:t>умение про</w:t>
      </w:r>
      <w:r>
        <w:t>водить критический анализ, выделять и систематизировать релевантные факты на основе существующих публикаций;</w:t>
      </w:r>
    </w:p>
    <w:p w:rsidR="00094B35" w:rsidRDefault="007C2EE6">
      <w:pPr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обоснованность выводов и сопровождение приводимых выводов эмпирическим анализом;</w:t>
      </w:r>
    </w:p>
    <w:p w:rsidR="00094B35" w:rsidRDefault="007C2EE6">
      <w:pPr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владение научным языком, стиль изложения материала;</w:t>
      </w:r>
    </w:p>
    <w:p w:rsidR="00094B35" w:rsidRDefault="007C2EE6">
      <w:pPr>
        <w:numPr>
          <w:ilvl w:val="0"/>
          <w:numId w:val="5"/>
        </w:numPr>
        <w:spacing w:after="0" w:line="240" w:lineRule="auto"/>
        <w:ind w:left="0" w:firstLine="709"/>
        <w:jc w:val="both"/>
      </w:pPr>
      <w:r>
        <w:t>соответствие о</w:t>
      </w:r>
      <w:r>
        <w:t>формления работы техническим требованиям;</w:t>
      </w:r>
    </w:p>
    <w:p w:rsidR="00094B35" w:rsidRDefault="007C2EE6">
      <w:pPr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корректное оформление ссылок, иллюстративного материала, таблиц; наличие источников для  приведенных результатов;</w:t>
      </w:r>
    </w:p>
    <w:p w:rsidR="00094B35" w:rsidRDefault="007C2EE6">
      <w:pPr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самостоятельность работы и проявленная в ходе работы инициативность студента; </w:t>
      </w:r>
    </w:p>
    <w:p w:rsidR="00094B35" w:rsidRDefault="007C2EE6">
      <w:pPr>
        <w:numPr>
          <w:ilvl w:val="0"/>
          <w:numId w:val="5"/>
        </w:numPr>
        <w:spacing w:after="0" w:line="240" w:lineRule="auto"/>
        <w:ind w:left="0" w:firstLine="709"/>
        <w:jc w:val="both"/>
      </w:pPr>
      <w:r>
        <w:t>характер работы студента с руководителем - в частности регулярность контактов с ним;</w:t>
      </w:r>
    </w:p>
    <w:p w:rsidR="00094B35" w:rsidRDefault="007C2EE6">
      <w:pPr>
        <w:numPr>
          <w:ilvl w:val="0"/>
          <w:numId w:val="5"/>
        </w:numPr>
        <w:spacing w:after="0" w:line="240" w:lineRule="auto"/>
        <w:ind w:left="0" w:firstLine="709"/>
        <w:jc w:val="both"/>
      </w:pPr>
      <w:r>
        <w:t>соблюдение графика выполнения курсовой работы;</w:t>
      </w:r>
    </w:p>
    <w:p w:rsidR="00094B35" w:rsidRDefault="007C2EE6">
      <w:pPr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качество представленной защиты курсовой работы,</w:t>
      </w:r>
    </w:p>
    <w:p w:rsidR="00094B35" w:rsidRDefault="007C2EE6">
      <w:pPr>
        <w:numPr>
          <w:ilvl w:val="0"/>
          <w:numId w:val="5"/>
        </w:numPr>
        <w:spacing w:after="0" w:line="240" w:lineRule="auto"/>
        <w:ind w:left="0" w:firstLine="709"/>
        <w:jc w:val="both"/>
      </w:pPr>
      <w:r>
        <w:t>релевантность выполненного доклада,</w:t>
      </w:r>
    </w:p>
    <w:p w:rsidR="00094B35" w:rsidRDefault="007C2EE6">
      <w:pPr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уровень ответов на вопросы, заданных на </w:t>
      </w:r>
      <w:r>
        <w:t>защите;</w:t>
      </w:r>
    </w:p>
    <w:p w:rsidR="00094B35" w:rsidRDefault="007C2EE6">
      <w:pPr>
        <w:numPr>
          <w:ilvl w:val="0"/>
          <w:numId w:val="5"/>
        </w:numPr>
        <w:spacing w:after="0" w:line="240" w:lineRule="auto"/>
        <w:ind w:left="0" w:firstLine="709"/>
        <w:jc w:val="both"/>
      </w:pPr>
      <w:r>
        <w:t>умение дискутировать.</w:t>
      </w:r>
    </w:p>
    <w:p w:rsidR="00094B35" w:rsidRDefault="007C2EE6">
      <w:pPr>
        <w:spacing w:after="0" w:line="240" w:lineRule="auto"/>
        <w:rPr>
          <w:b/>
        </w:rPr>
      </w:pPr>
      <w:bookmarkStart w:id="24" w:name="_heading=h.2bn6wsx" w:colFirst="0" w:colLast="0"/>
      <w:bookmarkEnd w:id="24"/>
      <w:r>
        <w:t>При этом происходит оценивание уровня формирования следующих компетенций на 2 курсе:</w:t>
      </w:r>
    </w:p>
    <w:p w:rsidR="00094B35" w:rsidRDefault="007C2EE6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>Способен сформулировать и обосновать собственную точку зрения по социально-экономическим процессам в России и в мире;</w:t>
      </w:r>
    </w:p>
    <w:p w:rsidR="00094B35" w:rsidRDefault="007C2EE6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>Способен свободно общат</w:t>
      </w:r>
      <w:r>
        <w:t>ься, выражать свои мысли устно и письменно, вести дискуссию на русском и английском языках;</w:t>
      </w:r>
    </w:p>
    <w:p w:rsidR="00094B35" w:rsidRDefault="007C2EE6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 xml:space="preserve">Способен на основе типовых методик и действующей нормативно-правовой </w:t>
      </w:r>
      <w:r>
        <w:lastRenderedPageBreak/>
        <w:t>базы рассчитать экономические и социально-экономические показатели, характеризующие деятельност</w:t>
      </w:r>
      <w:r>
        <w:t>ь хозяйствующих субъектов;</w:t>
      </w:r>
    </w:p>
    <w:p w:rsidR="00094B35" w:rsidRDefault="007C2EE6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>Способен к постановке научно-исследовательских задач;</w:t>
      </w:r>
    </w:p>
    <w:p w:rsidR="00094B35" w:rsidRDefault="007C2EE6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>Способен осуществлять сбор, анализ и обработку статистических данных, информации, научно-аналитических материалов, необходимых для решения поставленных экономических задач;</w:t>
      </w:r>
    </w:p>
    <w:p w:rsidR="00094B35" w:rsidRDefault="007C2EE6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>Сп</w:t>
      </w:r>
      <w:r>
        <w:t>особен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выводы;</w:t>
      </w:r>
    </w:p>
    <w:p w:rsidR="00094B35" w:rsidRDefault="007C2EE6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>Способен подготовить информационный обзор и/или аналитический отчет, исп</w:t>
      </w:r>
      <w:r>
        <w:t>ользуя отечественные и зарубежные источники информации;</w:t>
      </w:r>
    </w:p>
    <w:p w:rsidR="00094B35" w:rsidRDefault="007C2EE6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>Способен к презентации результатов аналитической и исследовательской деятельности;</w:t>
      </w:r>
    </w:p>
    <w:p w:rsidR="00094B35" w:rsidRDefault="007C2EE6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>Способен самостоятельно организовать свою деятельность в рамках поставленных профессиональных задач;</w:t>
      </w:r>
    </w:p>
    <w:p w:rsidR="00094B35" w:rsidRDefault="007C2EE6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>Способен использовать для решения коммуникативных задач современные технические средства и информационные технологии.</w:t>
      </w:r>
    </w:p>
    <w:p w:rsidR="00094B35" w:rsidRDefault="00094B35">
      <w:pPr>
        <w:widowControl w:val="0"/>
        <w:spacing w:after="0" w:line="240" w:lineRule="auto"/>
        <w:jc w:val="both"/>
      </w:pPr>
    </w:p>
    <w:p w:rsidR="00094B35" w:rsidRDefault="007C2EE6">
      <w:pPr>
        <w:spacing w:after="0" w:line="240" w:lineRule="auto"/>
        <w:ind w:firstLine="709"/>
        <w:jc w:val="both"/>
        <w:rPr>
          <w:b/>
        </w:rPr>
      </w:pPr>
      <w:bookmarkStart w:id="25" w:name="_heading=h.qsh70q" w:colFirst="0" w:colLast="0"/>
      <w:bookmarkEnd w:id="25"/>
      <w:r>
        <w:t>При этом происходит оценивание уровня формирования следующих компетенций на 3 курсе:</w:t>
      </w:r>
    </w:p>
    <w:p w:rsidR="00094B35" w:rsidRDefault="007C2EE6">
      <w:pPr>
        <w:widowControl w:val="0"/>
        <w:numPr>
          <w:ilvl w:val="0"/>
          <w:numId w:val="8"/>
        </w:numPr>
        <w:spacing w:after="0" w:line="240" w:lineRule="auto"/>
        <w:ind w:left="0" w:firstLine="993"/>
        <w:jc w:val="both"/>
      </w:pPr>
      <w:r>
        <w:t>Способен сформулировать и обосновать собственную точ</w:t>
      </w:r>
      <w:r>
        <w:t>ку зрения по социально-экономическим процессам в России и в мире;</w:t>
      </w:r>
    </w:p>
    <w:p w:rsidR="00094B35" w:rsidRDefault="007C2EE6">
      <w:pPr>
        <w:widowControl w:val="0"/>
        <w:numPr>
          <w:ilvl w:val="0"/>
          <w:numId w:val="8"/>
        </w:numPr>
        <w:spacing w:after="0" w:line="240" w:lineRule="auto"/>
        <w:ind w:left="0" w:firstLine="993"/>
        <w:jc w:val="both"/>
      </w:pPr>
      <w:r>
        <w:t>Способен свободно общаться, выражать свои мысли устно и письменно, вести дискуссию на русском и английском языках;</w:t>
      </w:r>
    </w:p>
    <w:p w:rsidR="00094B35" w:rsidRDefault="007C2EE6">
      <w:pPr>
        <w:widowControl w:val="0"/>
        <w:numPr>
          <w:ilvl w:val="0"/>
          <w:numId w:val="8"/>
        </w:numPr>
        <w:spacing w:after="0" w:line="240" w:lineRule="auto"/>
        <w:ind w:left="0" w:firstLine="993"/>
        <w:jc w:val="both"/>
      </w:pPr>
      <w:r>
        <w:t>Способен на основе типовых методик и действующей нормативно-правовой базы р</w:t>
      </w:r>
      <w:r>
        <w:t>ассчитать экономические и социально-экономические показатели, характеризующие деятельность хозяйствующих субъектов;</w:t>
      </w:r>
    </w:p>
    <w:p w:rsidR="00094B35" w:rsidRDefault="007C2EE6">
      <w:pPr>
        <w:widowControl w:val="0"/>
        <w:numPr>
          <w:ilvl w:val="0"/>
          <w:numId w:val="8"/>
        </w:numPr>
        <w:spacing w:after="0" w:line="240" w:lineRule="auto"/>
        <w:ind w:left="0" w:firstLine="993"/>
        <w:jc w:val="both"/>
      </w:pPr>
      <w:r>
        <w:t>Способен выполнять необходимые для составления экономических разделов планов расчеты, обосновывать их и представлять результаты работы  в со</w:t>
      </w:r>
      <w:r>
        <w:t>ответствии с принятыми в организации стандартами;</w:t>
      </w:r>
    </w:p>
    <w:p w:rsidR="00094B35" w:rsidRDefault="007C2EE6">
      <w:pPr>
        <w:widowControl w:val="0"/>
        <w:numPr>
          <w:ilvl w:val="0"/>
          <w:numId w:val="8"/>
        </w:numPr>
        <w:spacing w:after="0" w:line="240" w:lineRule="auto"/>
        <w:ind w:left="0" w:firstLine="993"/>
        <w:jc w:val="both"/>
      </w:pPr>
      <w:r>
        <w:t>Способен к постановке научно-исследовательских задач;</w:t>
      </w:r>
    </w:p>
    <w:p w:rsidR="00094B35" w:rsidRDefault="007C2EE6">
      <w:pPr>
        <w:widowControl w:val="0"/>
        <w:numPr>
          <w:ilvl w:val="0"/>
          <w:numId w:val="8"/>
        </w:numPr>
        <w:spacing w:after="0" w:line="240" w:lineRule="auto"/>
        <w:ind w:left="0" w:firstLine="993"/>
        <w:jc w:val="both"/>
      </w:pPr>
      <w:r>
        <w:t xml:space="preserve">Способен осуществлять сбор, анализ и обработку статистических данных, информации, научно-аналитических материалов, необходимых для решения поставленных </w:t>
      </w:r>
      <w:r>
        <w:t>экономических задач;</w:t>
      </w:r>
    </w:p>
    <w:p w:rsidR="00094B35" w:rsidRDefault="007C2EE6">
      <w:pPr>
        <w:widowControl w:val="0"/>
        <w:numPr>
          <w:ilvl w:val="0"/>
          <w:numId w:val="8"/>
        </w:numPr>
        <w:spacing w:after="0" w:line="240" w:lineRule="auto"/>
        <w:ind w:left="0" w:firstLine="993"/>
        <w:jc w:val="both"/>
      </w:pPr>
      <w:r>
        <w:t>Способен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выводы;</w:t>
      </w:r>
    </w:p>
    <w:p w:rsidR="00094B35" w:rsidRDefault="007C2EE6">
      <w:pPr>
        <w:widowControl w:val="0"/>
        <w:numPr>
          <w:ilvl w:val="0"/>
          <w:numId w:val="8"/>
        </w:numPr>
        <w:spacing w:after="0" w:line="240" w:lineRule="auto"/>
        <w:ind w:left="0" w:firstLine="993"/>
        <w:jc w:val="both"/>
      </w:pPr>
      <w:r>
        <w:t>Способен подготовить информационный обзор и/или а</w:t>
      </w:r>
      <w:r>
        <w:t>налитический отчет, используя отечественные и зарубежные источники информации;</w:t>
      </w:r>
    </w:p>
    <w:p w:rsidR="00094B35" w:rsidRDefault="007C2EE6">
      <w:pPr>
        <w:widowControl w:val="0"/>
        <w:numPr>
          <w:ilvl w:val="0"/>
          <w:numId w:val="8"/>
        </w:numPr>
        <w:spacing w:after="0" w:line="240" w:lineRule="auto"/>
        <w:ind w:left="0" w:firstLine="993"/>
        <w:jc w:val="both"/>
      </w:pPr>
      <w:r>
        <w:t>Способен к презентации результатов аналитической и исследовательской деятельности;</w:t>
      </w:r>
    </w:p>
    <w:p w:rsidR="00094B35" w:rsidRDefault="007C2EE6">
      <w:pPr>
        <w:widowControl w:val="0"/>
        <w:numPr>
          <w:ilvl w:val="0"/>
          <w:numId w:val="8"/>
        </w:numPr>
        <w:spacing w:after="0" w:line="240" w:lineRule="auto"/>
        <w:ind w:left="0" w:firstLine="993"/>
        <w:jc w:val="both"/>
      </w:pPr>
      <w:r>
        <w:t xml:space="preserve">Способен самостоятельно организовать свою деятельность в рамках поставленных профессиональных </w:t>
      </w:r>
      <w:r>
        <w:t>задач;</w:t>
      </w:r>
    </w:p>
    <w:p w:rsidR="00094B35" w:rsidRDefault="007C2EE6">
      <w:pPr>
        <w:widowControl w:val="0"/>
        <w:numPr>
          <w:ilvl w:val="0"/>
          <w:numId w:val="8"/>
        </w:numPr>
        <w:spacing w:after="0" w:line="240" w:lineRule="auto"/>
        <w:ind w:left="0" w:firstLine="993"/>
        <w:jc w:val="both"/>
      </w:pPr>
      <w:r>
        <w:t>Способен находить организационно-управленческие решения и готов нести за них ответственность;</w:t>
      </w:r>
    </w:p>
    <w:p w:rsidR="00094B35" w:rsidRDefault="007C2EE6">
      <w:pPr>
        <w:widowControl w:val="0"/>
        <w:numPr>
          <w:ilvl w:val="0"/>
          <w:numId w:val="8"/>
        </w:numPr>
        <w:spacing w:after="0" w:line="240" w:lineRule="auto"/>
        <w:ind w:left="0" w:firstLine="993"/>
        <w:jc w:val="both"/>
      </w:pPr>
      <w:r>
        <w:t>Способен использовать для решения коммуникативных задач современные технические средства и информационные технологии;</w:t>
      </w:r>
    </w:p>
    <w:p w:rsidR="00094B35" w:rsidRDefault="007C2EE6">
      <w:pPr>
        <w:widowControl w:val="0"/>
        <w:numPr>
          <w:ilvl w:val="0"/>
          <w:numId w:val="8"/>
        </w:numPr>
        <w:spacing w:after="0" w:line="240" w:lineRule="auto"/>
        <w:ind w:left="0" w:firstLine="993"/>
        <w:jc w:val="both"/>
      </w:pPr>
      <w:r>
        <w:lastRenderedPageBreak/>
        <w:t>Способен критически оценить предлагае</w:t>
      </w:r>
      <w:r>
        <w:t>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последствий.</w:t>
      </w:r>
    </w:p>
    <w:p w:rsidR="00094B35" w:rsidRDefault="00094B35">
      <w:pPr>
        <w:widowControl w:val="0"/>
        <w:spacing w:after="0" w:line="240" w:lineRule="auto"/>
        <w:jc w:val="both"/>
      </w:pPr>
    </w:p>
    <w:p w:rsidR="00094B35" w:rsidRDefault="007C2EE6">
      <w:pPr>
        <w:widowControl w:val="0"/>
        <w:spacing w:after="0" w:line="240" w:lineRule="auto"/>
        <w:ind w:firstLine="708"/>
        <w:jc w:val="both"/>
      </w:pPr>
      <w:bookmarkStart w:id="26" w:name="_heading=h.3as4poj" w:colFirst="0" w:colLast="0"/>
      <w:bookmarkEnd w:id="26"/>
      <w:r>
        <w:t>Оценки за курсовую работу выставляются в соответствии с критериями:</w:t>
      </w:r>
    </w:p>
    <w:p w:rsidR="00094B35" w:rsidRDefault="007C2EE6">
      <w:pPr>
        <w:widowControl w:val="0"/>
        <w:spacing w:after="0" w:line="240" w:lineRule="auto"/>
        <w:jc w:val="both"/>
      </w:pPr>
      <w:r>
        <w:t>- оценка «отлично» (8-9-10): Содержательный обзор литературы с представлением основных проблем в исследуемой литературе, с критическим анализом и сформулированными выводами. Наличие элемен</w:t>
      </w:r>
      <w:r>
        <w:t>тов самостоятельного исследования. Качество исследований оценивается руководителем, исходя из уровня владения материалом, знаний, умений и навыков соответствующего курса. Презентация курсовой работы раскрывает содержание работы, автор полностью владеет мат</w:t>
      </w:r>
      <w:r>
        <w:t xml:space="preserve">ериалом, может ответить на все вопросы, касающиеся темы работы, текста курсовой работы, полученных результатов. </w:t>
      </w:r>
    </w:p>
    <w:p w:rsidR="00094B35" w:rsidRDefault="007C2EE6">
      <w:pPr>
        <w:widowControl w:val="0"/>
        <w:spacing w:after="0" w:line="240" w:lineRule="auto"/>
        <w:jc w:val="both"/>
      </w:pPr>
      <w:r>
        <w:t>- оценка «хорошо» (6-7): Наличие обзора литературы по теме исследования с представлением основных проблем в исследуемой литературе, в котором и</w:t>
      </w:r>
      <w:r>
        <w:t>меются недостатки и отсутствуют выводы и проработка автором для выявления ниши собственного исследования. Проведенное самостоятельное исследование содержит ошибки или нерелевантные методы для поставленной задачи, не раскрывает полностью тему курсовой работ</w:t>
      </w:r>
      <w:r>
        <w:t>ы. Презентация курсовой работы раскрывает содержание работы, автор владеет материалом, присутствуют неточности в ответах на вопросы, касающиеся темы работы, текста курсовой работы, полученных результатов.</w:t>
      </w:r>
    </w:p>
    <w:p w:rsidR="00094B35" w:rsidRDefault="007C2EE6">
      <w:pPr>
        <w:widowControl w:val="0"/>
        <w:spacing w:after="0" w:line="240" w:lineRule="auto"/>
        <w:jc w:val="both"/>
      </w:pPr>
      <w:r>
        <w:t>- оценка «удовлетворительно» (4-5): Реферативная ра</w:t>
      </w:r>
      <w:r>
        <w:t>бота, соответствующая теме исследования, но не раскрывающая заявленную тему. Проработка малого количества источников литературы и/или наличие существенных ошибок в практической части работы, либо выполнение практической части не соответствующей целям работ</w:t>
      </w:r>
      <w:r>
        <w:t>ы. Презентация курсовой работы раскрывает содержание работы, присутствуют ошибки и затруднения в ответах на вопросы, касающиеся темы работы, текста курсовой работы, полученных результатов (даже при наличии корректного текста курсовой работы).</w:t>
      </w:r>
    </w:p>
    <w:p w:rsidR="00094B35" w:rsidRDefault="007C2EE6">
      <w:pPr>
        <w:widowControl w:val="0"/>
        <w:spacing w:after="0" w:line="240" w:lineRule="auto"/>
        <w:jc w:val="both"/>
      </w:pPr>
      <w:r>
        <w:t>- оценка «неу</w:t>
      </w:r>
      <w:r>
        <w:t>довлетворительно» (1-2-3): Работа, не удовлетворяющая критериям, описанным выше.</w:t>
      </w:r>
    </w:p>
    <w:p w:rsidR="00094B35" w:rsidRDefault="00094B35">
      <w:pPr>
        <w:spacing w:after="0" w:line="240" w:lineRule="auto"/>
        <w:ind w:left="709"/>
        <w:jc w:val="both"/>
      </w:pPr>
    </w:p>
    <w:p w:rsidR="00094B35" w:rsidRDefault="007C2EE6">
      <w:pPr>
        <w:pStyle w:val="1"/>
        <w:numPr>
          <w:ilvl w:val="0"/>
          <w:numId w:val="6"/>
        </w:numPr>
        <w:spacing w:before="0" w:after="0"/>
        <w:rPr>
          <w:smallCaps/>
          <w:sz w:val="26"/>
          <w:szCs w:val="26"/>
        </w:rPr>
      </w:pPr>
      <w:bookmarkStart w:id="27" w:name="_heading=h.1pxezwc" w:colFirst="0" w:colLast="0"/>
      <w:bookmarkEnd w:id="27"/>
      <w:r>
        <w:rPr>
          <w:smallCaps/>
          <w:sz w:val="26"/>
          <w:szCs w:val="26"/>
        </w:rPr>
        <w:t>ХРАНЕНИЕ КУРСОВОЙ РАБОТЫ</w:t>
      </w:r>
    </w:p>
    <w:p w:rsidR="00094B35" w:rsidRDefault="00094B35">
      <w:pPr>
        <w:spacing w:after="0" w:line="240" w:lineRule="auto"/>
      </w:pPr>
    </w:p>
    <w:p w:rsidR="00094B35" w:rsidRDefault="007C2EE6">
      <w:pPr>
        <w:tabs>
          <w:tab w:val="left" w:pos="142"/>
          <w:tab w:val="left" w:pos="567"/>
          <w:tab w:val="left" w:pos="993"/>
          <w:tab w:val="left" w:pos="1560"/>
        </w:tabs>
        <w:spacing w:after="0" w:line="240" w:lineRule="auto"/>
        <w:ind w:firstLine="709"/>
        <w:jc w:val="both"/>
        <w:rPr>
          <w:b/>
        </w:rPr>
      </w:pPr>
      <w:r>
        <w:t>Курсовые работы, прошедшие процедуру защиты, в электронном виде хранятся в Учебном офисе образовательной программы в течение двух лет после завершен</w:t>
      </w:r>
      <w:r>
        <w:t xml:space="preserve">ия обучения студентов. </w:t>
      </w:r>
    </w:p>
    <w:p w:rsidR="00094B35" w:rsidRDefault="00094B35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center"/>
        <w:rPr>
          <w:b/>
        </w:rPr>
      </w:pPr>
    </w:p>
    <w:p w:rsidR="00094B35" w:rsidRDefault="007C2EE6">
      <w:pPr>
        <w:pStyle w:val="1"/>
        <w:jc w:val="right"/>
        <w:rPr>
          <w:b w:val="0"/>
          <w:sz w:val="26"/>
          <w:szCs w:val="26"/>
        </w:rPr>
      </w:pPr>
      <w:bookmarkStart w:id="28" w:name="_heading=h.49x2ik5" w:colFirst="0" w:colLast="0"/>
      <w:bookmarkEnd w:id="28"/>
      <w:r>
        <w:br w:type="page"/>
      </w:r>
      <w:r>
        <w:rPr>
          <w:b w:val="0"/>
          <w:sz w:val="26"/>
          <w:szCs w:val="26"/>
        </w:rPr>
        <w:lastRenderedPageBreak/>
        <w:t>Приложение 1</w:t>
      </w:r>
    </w:p>
    <w:p w:rsidR="00094B35" w:rsidRDefault="007C2E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20"/>
        </w:tabs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Федеральное государственное автономное образовательное учреждение </w:t>
      </w:r>
    </w:p>
    <w:p w:rsidR="00094B35" w:rsidRDefault="007C2E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20"/>
        </w:tabs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высшего образования  «Национальный исследовательский университет </w:t>
      </w:r>
      <w:r>
        <w:rPr>
          <w:b/>
          <w:color w:val="000000"/>
        </w:rPr>
        <w:br/>
        <w:t>«Высшая школа экономики»</w:t>
      </w:r>
    </w:p>
    <w:p w:rsidR="00094B35" w:rsidRDefault="00094B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20"/>
        </w:tabs>
        <w:spacing w:after="0" w:line="240" w:lineRule="auto"/>
        <w:jc w:val="center"/>
        <w:rPr>
          <w:b/>
          <w:color w:val="000000"/>
        </w:rPr>
      </w:pPr>
    </w:p>
    <w:p w:rsidR="00094B35" w:rsidRDefault="007C2EE6">
      <w:pPr>
        <w:tabs>
          <w:tab w:val="left" w:pos="4039"/>
        </w:tabs>
        <w:spacing w:after="0" w:line="240" w:lineRule="auto"/>
        <w:jc w:val="center"/>
        <w:rPr>
          <w:b/>
        </w:rPr>
      </w:pPr>
      <w:r>
        <w:rPr>
          <w:b/>
        </w:rPr>
        <w:t>НИУ ВШЭ – Нижний Новгород</w:t>
      </w:r>
    </w:p>
    <w:p w:rsidR="00094B35" w:rsidRDefault="00094B35">
      <w:pPr>
        <w:tabs>
          <w:tab w:val="left" w:pos="4039"/>
        </w:tabs>
        <w:spacing w:after="0" w:line="240" w:lineRule="auto"/>
        <w:jc w:val="center"/>
      </w:pPr>
    </w:p>
    <w:p w:rsidR="00094B35" w:rsidRDefault="007C2EE6">
      <w:pPr>
        <w:spacing w:after="0" w:line="240" w:lineRule="auto"/>
        <w:jc w:val="center"/>
      </w:pPr>
      <w:r>
        <w:t>Факультет экономики</w:t>
      </w:r>
    </w:p>
    <w:p w:rsidR="00094B35" w:rsidRDefault="00094B35">
      <w:pPr>
        <w:spacing w:after="0" w:line="240" w:lineRule="auto"/>
        <w:jc w:val="center"/>
      </w:pPr>
    </w:p>
    <w:p w:rsidR="00094B35" w:rsidRDefault="00094B35">
      <w:pPr>
        <w:spacing w:after="0" w:line="240" w:lineRule="auto"/>
        <w:jc w:val="center"/>
      </w:pPr>
    </w:p>
    <w:p w:rsidR="00094B35" w:rsidRDefault="007C2EE6">
      <w:pPr>
        <w:spacing w:after="0" w:line="240" w:lineRule="auto"/>
        <w:jc w:val="center"/>
      </w:pPr>
      <w:r>
        <w:t>Кафедра ______________________________________</w:t>
      </w:r>
    </w:p>
    <w:p w:rsidR="00094B35" w:rsidRDefault="00094B35">
      <w:pPr>
        <w:spacing w:after="0" w:line="240" w:lineRule="auto"/>
        <w:jc w:val="center"/>
      </w:pPr>
    </w:p>
    <w:p w:rsidR="00094B35" w:rsidRDefault="00094B35">
      <w:pPr>
        <w:spacing w:after="0" w:line="240" w:lineRule="auto"/>
        <w:jc w:val="center"/>
      </w:pPr>
    </w:p>
    <w:p w:rsidR="00094B35" w:rsidRDefault="007C2EE6">
      <w:pPr>
        <w:spacing w:after="0" w:line="240" w:lineRule="auto"/>
        <w:jc w:val="center"/>
      </w:pPr>
      <w:r>
        <w:t>КУРСОВАЯ РАБОТА</w:t>
      </w:r>
    </w:p>
    <w:p w:rsidR="00094B35" w:rsidRDefault="00094B35">
      <w:pPr>
        <w:spacing w:after="0" w:line="240" w:lineRule="auto"/>
        <w:jc w:val="center"/>
      </w:pPr>
    </w:p>
    <w:p w:rsidR="00094B35" w:rsidRDefault="00094B35">
      <w:pPr>
        <w:spacing w:after="0" w:line="240" w:lineRule="auto"/>
        <w:jc w:val="center"/>
        <w:rPr>
          <w:b/>
        </w:rPr>
      </w:pPr>
    </w:p>
    <w:p w:rsidR="00094B35" w:rsidRDefault="007C2EE6">
      <w:pPr>
        <w:spacing w:after="0" w:line="240" w:lineRule="auto"/>
        <w:jc w:val="center"/>
      </w:pPr>
      <w:r>
        <w:t>На тему________________________________________________________</w:t>
      </w:r>
      <w:r>
        <w:br/>
        <w:t>________________________________________________________________</w:t>
      </w:r>
    </w:p>
    <w:p w:rsidR="00094B35" w:rsidRDefault="00094B35">
      <w:pPr>
        <w:spacing w:after="0" w:line="240" w:lineRule="auto"/>
      </w:pPr>
    </w:p>
    <w:p w:rsidR="00094B35" w:rsidRDefault="007C2EE6">
      <w:pPr>
        <w:spacing w:after="0" w:line="240" w:lineRule="auto"/>
        <w:jc w:val="center"/>
      </w:pPr>
      <w:r>
        <w:t>(__________________________________)</w:t>
      </w:r>
    </w:p>
    <w:p w:rsidR="00094B35" w:rsidRDefault="007C2EE6">
      <w:pPr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>тема на английском язы</w:t>
      </w:r>
      <w:r>
        <w:rPr>
          <w:vertAlign w:val="superscript"/>
        </w:rPr>
        <w:t>ке</w:t>
      </w:r>
    </w:p>
    <w:p w:rsidR="00094B35" w:rsidRDefault="00094B35">
      <w:pPr>
        <w:spacing w:after="0" w:line="240" w:lineRule="auto"/>
      </w:pPr>
    </w:p>
    <w:p w:rsidR="00094B35" w:rsidRDefault="00094B35">
      <w:pPr>
        <w:spacing w:after="0" w:line="240" w:lineRule="auto"/>
      </w:pPr>
    </w:p>
    <w:p w:rsidR="00094B35" w:rsidRDefault="00094B35">
      <w:pPr>
        <w:spacing w:after="0" w:line="240" w:lineRule="auto"/>
      </w:pPr>
    </w:p>
    <w:p w:rsidR="00094B35" w:rsidRDefault="007C2EE6">
      <w:pPr>
        <w:spacing w:after="0" w:line="240" w:lineRule="auto"/>
        <w:jc w:val="right"/>
      </w:pPr>
      <w:r>
        <w:t>Студент группы № _________________________</w:t>
      </w:r>
    </w:p>
    <w:p w:rsidR="00094B35" w:rsidRDefault="007C2EE6">
      <w:pPr>
        <w:spacing w:after="0" w:line="240" w:lineRule="auto"/>
        <w:jc w:val="right"/>
      </w:pPr>
      <w:r>
        <w:t>_________________________</w:t>
      </w:r>
    </w:p>
    <w:p w:rsidR="00094B35" w:rsidRDefault="007C2EE6">
      <w:pPr>
        <w:spacing w:after="0" w:line="240" w:lineRule="auto"/>
        <w:jc w:val="right"/>
      </w:pPr>
      <w:r>
        <w:t xml:space="preserve">                       (Ф.И.О.)</w:t>
      </w:r>
    </w:p>
    <w:p w:rsidR="00094B35" w:rsidRDefault="00094B35">
      <w:pPr>
        <w:spacing w:after="0" w:line="240" w:lineRule="auto"/>
        <w:jc w:val="right"/>
      </w:pPr>
    </w:p>
    <w:p w:rsidR="00094B35" w:rsidRDefault="007C2EE6">
      <w:pPr>
        <w:spacing w:after="0" w:line="240" w:lineRule="auto"/>
        <w:jc w:val="right"/>
      </w:pPr>
      <w:r>
        <w:t xml:space="preserve">Руководитель </w:t>
      </w:r>
    </w:p>
    <w:p w:rsidR="00094B35" w:rsidRDefault="007C2EE6">
      <w:pPr>
        <w:spacing w:after="0" w:line="240" w:lineRule="auto"/>
        <w:jc w:val="right"/>
      </w:pPr>
      <w:r>
        <w:t>______________________</w:t>
      </w:r>
    </w:p>
    <w:p w:rsidR="00094B35" w:rsidRDefault="007C2EE6">
      <w:pPr>
        <w:spacing w:after="0" w:line="240" w:lineRule="auto"/>
        <w:jc w:val="right"/>
      </w:pPr>
      <w:r>
        <w:t xml:space="preserve">    (должность, звание, Ф.И.О.)</w:t>
      </w:r>
    </w:p>
    <w:p w:rsidR="00094B35" w:rsidRDefault="00094B35">
      <w:pPr>
        <w:spacing w:after="0" w:line="240" w:lineRule="auto"/>
      </w:pPr>
    </w:p>
    <w:p w:rsidR="00094B35" w:rsidRDefault="00094B35">
      <w:pPr>
        <w:spacing w:after="0" w:line="240" w:lineRule="auto"/>
      </w:pPr>
    </w:p>
    <w:p w:rsidR="00094B35" w:rsidRDefault="00094B35">
      <w:pPr>
        <w:spacing w:after="0" w:line="240" w:lineRule="auto"/>
      </w:pPr>
    </w:p>
    <w:p w:rsidR="00094B35" w:rsidRDefault="00094B35">
      <w:pPr>
        <w:spacing w:after="0" w:line="240" w:lineRule="auto"/>
      </w:pPr>
    </w:p>
    <w:p w:rsidR="00094B35" w:rsidRDefault="00094B35">
      <w:pPr>
        <w:spacing w:after="0" w:line="240" w:lineRule="auto"/>
      </w:pPr>
    </w:p>
    <w:p w:rsidR="00094B35" w:rsidRDefault="00094B35">
      <w:pPr>
        <w:spacing w:after="0" w:line="240" w:lineRule="auto"/>
      </w:pPr>
    </w:p>
    <w:p w:rsidR="00094B35" w:rsidRDefault="00094B35">
      <w:pPr>
        <w:spacing w:after="0" w:line="240" w:lineRule="auto"/>
      </w:pPr>
    </w:p>
    <w:p w:rsidR="00094B35" w:rsidRDefault="00094B35">
      <w:pPr>
        <w:spacing w:after="0" w:line="240" w:lineRule="auto"/>
      </w:pPr>
    </w:p>
    <w:p w:rsidR="00094B35" w:rsidRDefault="00094B35">
      <w:pPr>
        <w:spacing w:after="0" w:line="240" w:lineRule="auto"/>
      </w:pPr>
    </w:p>
    <w:p w:rsidR="00094B35" w:rsidRDefault="00094B35">
      <w:pPr>
        <w:spacing w:after="0" w:line="240" w:lineRule="auto"/>
      </w:pPr>
    </w:p>
    <w:p w:rsidR="00094B35" w:rsidRDefault="00094B35">
      <w:pPr>
        <w:spacing w:after="0" w:line="240" w:lineRule="auto"/>
      </w:pPr>
    </w:p>
    <w:p w:rsidR="00094B35" w:rsidRDefault="00094B35">
      <w:pPr>
        <w:spacing w:after="0" w:line="240" w:lineRule="auto"/>
      </w:pPr>
    </w:p>
    <w:p w:rsidR="00094B35" w:rsidRDefault="007C2EE6">
      <w:pPr>
        <w:spacing w:after="0" w:line="240" w:lineRule="auto"/>
        <w:jc w:val="center"/>
      </w:pPr>
      <w:r>
        <w:t>Нижний Новгород, 20__</w:t>
      </w:r>
    </w:p>
    <w:p w:rsidR="00094B35" w:rsidRDefault="007C2EE6">
      <w:pPr>
        <w:pStyle w:val="1"/>
        <w:jc w:val="right"/>
        <w:rPr>
          <w:b w:val="0"/>
          <w:sz w:val="26"/>
          <w:szCs w:val="26"/>
        </w:rPr>
      </w:pPr>
      <w:bookmarkStart w:id="29" w:name="_heading=h.2p2csry" w:colFirst="0" w:colLast="0"/>
      <w:bookmarkEnd w:id="29"/>
      <w:r>
        <w:rPr>
          <w:b w:val="0"/>
          <w:sz w:val="26"/>
          <w:szCs w:val="26"/>
        </w:rPr>
        <w:lastRenderedPageBreak/>
        <w:t>Приложение 2</w:t>
      </w:r>
    </w:p>
    <w:p w:rsidR="00094B35" w:rsidRDefault="007C2EE6">
      <w:pPr>
        <w:keepNext/>
        <w:keepLines/>
        <w:spacing w:before="480"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sdt>
      <w:sdtPr>
        <w:id w:val="870180263"/>
        <w:docPartObj>
          <w:docPartGallery w:val="Table of Contents"/>
          <w:docPartUnique/>
        </w:docPartObj>
      </w:sdtPr>
      <w:sdtEndPr/>
      <w:sdtContent>
        <w:p w:rsidR="00094B35" w:rsidRDefault="007C2EE6">
          <w:pPr>
            <w:tabs>
              <w:tab w:val="right" w:pos="9345"/>
            </w:tabs>
            <w:spacing w:after="100"/>
            <w:ind w:right="565"/>
            <w:jc w:val="both"/>
            <w:rPr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2hioqz">
            <w:r>
              <w:rPr>
                <w:sz w:val="28"/>
                <w:szCs w:val="28"/>
              </w:rPr>
              <w:t>Введение</w:t>
            </w:r>
            <w:r>
              <w:rPr>
                <w:sz w:val="28"/>
                <w:szCs w:val="28"/>
              </w:rPr>
              <w:tab/>
            </w:r>
          </w:hyperlink>
          <w:r>
            <w:rPr>
              <w:sz w:val="28"/>
              <w:szCs w:val="28"/>
            </w:rPr>
            <w:t>2</w:t>
          </w:r>
        </w:p>
        <w:p w:rsidR="00094B35" w:rsidRDefault="007C2EE6">
          <w:pPr>
            <w:tabs>
              <w:tab w:val="right" w:pos="9345"/>
            </w:tabs>
            <w:spacing w:after="100"/>
            <w:ind w:right="565"/>
            <w:jc w:val="both"/>
            <w:rPr>
              <w:sz w:val="28"/>
              <w:szCs w:val="28"/>
            </w:rPr>
          </w:pPr>
          <w:hyperlink w:anchor="_heading=h.1hmsyys">
            <w:r>
              <w:rPr>
                <w:sz w:val="28"/>
                <w:szCs w:val="28"/>
              </w:rPr>
              <w:t>Глава 1. Различия в оплате труда. Теоретические аспекты</w:t>
            </w:r>
            <w:r>
              <w:rPr>
                <w:sz w:val="28"/>
                <w:szCs w:val="28"/>
              </w:rPr>
              <w:tab/>
            </w:r>
          </w:hyperlink>
          <w:r>
            <w:rPr>
              <w:sz w:val="28"/>
              <w:szCs w:val="28"/>
            </w:rPr>
            <w:t>4</w:t>
          </w:r>
        </w:p>
        <w:p w:rsidR="00094B35" w:rsidRDefault="007C2EE6">
          <w:pPr>
            <w:tabs>
              <w:tab w:val="left" w:pos="880"/>
              <w:tab w:val="right" w:pos="9345"/>
            </w:tabs>
            <w:spacing w:after="100"/>
            <w:ind w:left="284" w:right="565"/>
            <w:jc w:val="both"/>
            <w:rPr>
              <w:sz w:val="28"/>
              <w:szCs w:val="28"/>
            </w:rPr>
          </w:pPr>
          <w:hyperlink w:anchor="_heading=h.41mghml">
            <w:r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ab/>
              <w:t>Межсекторные различия в заработной плате: обзор исследований</w:t>
            </w:r>
            <w:r>
              <w:rPr>
                <w:sz w:val="28"/>
                <w:szCs w:val="28"/>
              </w:rPr>
              <w:tab/>
            </w:r>
          </w:hyperlink>
          <w:r>
            <w:rPr>
              <w:sz w:val="28"/>
              <w:szCs w:val="28"/>
            </w:rPr>
            <w:t>4</w:t>
          </w:r>
        </w:p>
        <w:p w:rsidR="00094B35" w:rsidRDefault="007C2EE6">
          <w:pPr>
            <w:tabs>
              <w:tab w:val="left" w:pos="880"/>
              <w:tab w:val="right" w:pos="9345"/>
            </w:tabs>
            <w:spacing w:after="100"/>
            <w:ind w:left="284" w:right="565"/>
            <w:jc w:val="both"/>
            <w:rPr>
              <w:sz w:val="28"/>
              <w:szCs w:val="28"/>
            </w:rPr>
          </w:pPr>
          <w:hyperlink w:anchor="_heading=h.2grqrue">
            <w:r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ab/>
              <w:t>Механизмы зарплатообразования</w:t>
            </w:r>
            <w:r>
              <w:rPr>
                <w:sz w:val="28"/>
                <w:szCs w:val="28"/>
              </w:rPr>
              <w:tab/>
            </w:r>
          </w:hyperlink>
          <w:r>
            <w:rPr>
              <w:sz w:val="28"/>
              <w:szCs w:val="28"/>
            </w:rPr>
            <w:t>9</w:t>
          </w:r>
        </w:p>
        <w:p w:rsidR="00094B35" w:rsidRDefault="007C2EE6">
          <w:pPr>
            <w:tabs>
              <w:tab w:val="left" w:pos="1320"/>
              <w:tab w:val="right" w:pos="9345"/>
            </w:tabs>
            <w:spacing w:after="0"/>
            <w:ind w:left="440" w:right="565"/>
            <w:jc w:val="both"/>
            <w:rPr>
              <w:sz w:val="28"/>
              <w:szCs w:val="28"/>
            </w:rPr>
          </w:pPr>
          <w:hyperlink w:anchor="_heading=h.vx1227">
            <w:r>
              <w:rPr>
                <w:sz w:val="28"/>
                <w:szCs w:val="28"/>
              </w:rPr>
              <w:t>1.2.1</w:t>
            </w:r>
            <w:r>
              <w:rPr>
                <w:sz w:val="28"/>
                <w:szCs w:val="28"/>
              </w:rPr>
              <w:tab/>
              <w:t>Зарплатообразование в России</w:t>
            </w:r>
            <w:r>
              <w:rPr>
                <w:sz w:val="28"/>
                <w:szCs w:val="28"/>
              </w:rPr>
              <w:tab/>
            </w:r>
          </w:hyperlink>
          <w:r>
            <w:rPr>
              <w:sz w:val="28"/>
              <w:szCs w:val="28"/>
            </w:rPr>
            <w:t>15</w:t>
          </w:r>
        </w:p>
        <w:p w:rsidR="00094B35" w:rsidRDefault="007C2EE6">
          <w:pPr>
            <w:tabs>
              <w:tab w:val="left" w:pos="1320"/>
              <w:tab w:val="right" w:pos="9345"/>
            </w:tabs>
            <w:spacing w:after="0"/>
            <w:ind w:left="440" w:right="565"/>
            <w:jc w:val="both"/>
            <w:rPr>
              <w:sz w:val="28"/>
              <w:szCs w:val="28"/>
            </w:rPr>
          </w:pPr>
          <w:hyperlink w:anchor="_heading=h.3fwokq0">
            <w:r>
              <w:rPr>
                <w:sz w:val="28"/>
                <w:szCs w:val="28"/>
              </w:rPr>
              <w:t>1.2.2</w:t>
            </w:r>
            <w:r>
              <w:rPr>
                <w:sz w:val="28"/>
                <w:szCs w:val="28"/>
              </w:rPr>
              <w:tab/>
              <w:t>Зарплатообразование в странах Европы</w:t>
            </w:r>
            <w:r>
              <w:rPr>
                <w:sz w:val="28"/>
                <w:szCs w:val="28"/>
              </w:rPr>
              <w:tab/>
              <w:t>20</w:t>
            </w:r>
          </w:hyperlink>
        </w:p>
        <w:p w:rsidR="00094B35" w:rsidRDefault="007C2EE6">
          <w:pPr>
            <w:tabs>
              <w:tab w:val="right" w:pos="9345"/>
            </w:tabs>
            <w:spacing w:after="100"/>
            <w:ind w:right="565"/>
            <w:jc w:val="both"/>
            <w:rPr>
              <w:sz w:val="28"/>
              <w:szCs w:val="28"/>
            </w:rPr>
          </w:pPr>
          <w:hyperlink w:anchor="_heading=h.1v1yuxt">
            <w:r>
              <w:rPr>
                <w:sz w:val="28"/>
                <w:szCs w:val="28"/>
              </w:rPr>
              <w:t>Глава 2. Дескриптивный анализ межсекторного разрыва в оплате труда работников государственного и частного секторов на микроданных для России и Европы</w:t>
            </w:r>
            <w:r>
              <w:rPr>
                <w:sz w:val="28"/>
                <w:szCs w:val="28"/>
              </w:rPr>
              <w:tab/>
            </w:r>
          </w:hyperlink>
          <w:r>
            <w:rPr>
              <w:sz w:val="28"/>
              <w:szCs w:val="28"/>
            </w:rPr>
            <w:t>25</w:t>
          </w:r>
        </w:p>
        <w:p w:rsidR="00094B35" w:rsidRDefault="007C2EE6">
          <w:pPr>
            <w:tabs>
              <w:tab w:val="left" w:pos="880"/>
              <w:tab w:val="right" w:pos="9345"/>
            </w:tabs>
            <w:spacing w:after="100"/>
            <w:ind w:left="284" w:right="565"/>
            <w:jc w:val="both"/>
            <w:rPr>
              <w:sz w:val="28"/>
              <w:szCs w:val="28"/>
            </w:rPr>
          </w:pPr>
          <w:hyperlink w:anchor="_heading=h.4f1mdlm">
            <w:r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ab/>
              <w:t>Дескриптивный анали</w:t>
            </w:r>
            <w:r>
              <w:rPr>
                <w:sz w:val="28"/>
                <w:szCs w:val="28"/>
              </w:rPr>
              <w:t>з межсекторного разрыва в оплате труда и социально – демографических характеристик работников в России</w:t>
            </w:r>
            <w:r>
              <w:rPr>
                <w:sz w:val="28"/>
                <w:szCs w:val="28"/>
              </w:rPr>
              <w:tab/>
            </w:r>
          </w:hyperlink>
          <w:r>
            <w:rPr>
              <w:sz w:val="28"/>
              <w:szCs w:val="28"/>
            </w:rPr>
            <w:t>25</w:t>
          </w:r>
        </w:p>
        <w:p w:rsidR="00094B35" w:rsidRDefault="007C2EE6">
          <w:pPr>
            <w:tabs>
              <w:tab w:val="left" w:pos="880"/>
              <w:tab w:val="right" w:pos="9345"/>
            </w:tabs>
            <w:spacing w:after="100"/>
            <w:ind w:left="284" w:right="565"/>
            <w:jc w:val="both"/>
            <w:rPr>
              <w:sz w:val="28"/>
              <w:szCs w:val="28"/>
            </w:rPr>
          </w:pPr>
          <w:hyperlink w:anchor="_heading=h.2u6wntf">
            <w:r>
              <w:rPr>
                <w:sz w:val="28"/>
                <w:szCs w:val="28"/>
              </w:rPr>
              <w:t>2.2</w:t>
            </w:r>
            <w:r>
              <w:rPr>
                <w:sz w:val="28"/>
                <w:szCs w:val="28"/>
              </w:rPr>
              <w:tab/>
              <w:t>Дескриптивный анализ межсекторного разрыва в оплате труда и социально – демографических характеристик раб</w:t>
            </w:r>
            <w:r>
              <w:rPr>
                <w:sz w:val="28"/>
                <w:szCs w:val="28"/>
              </w:rPr>
              <w:t>отников в Европе</w:t>
            </w:r>
            <w:r>
              <w:rPr>
                <w:sz w:val="28"/>
                <w:szCs w:val="28"/>
              </w:rPr>
              <w:tab/>
            </w:r>
          </w:hyperlink>
          <w:r>
            <w:rPr>
              <w:sz w:val="28"/>
              <w:szCs w:val="28"/>
            </w:rPr>
            <w:t>35</w:t>
          </w:r>
        </w:p>
        <w:p w:rsidR="00094B35" w:rsidRDefault="007C2EE6">
          <w:pPr>
            <w:tabs>
              <w:tab w:val="right" w:pos="9345"/>
            </w:tabs>
            <w:spacing w:after="100"/>
            <w:ind w:right="565"/>
            <w:jc w:val="both"/>
            <w:rPr>
              <w:sz w:val="28"/>
              <w:szCs w:val="28"/>
            </w:rPr>
          </w:pPr>
          <w:hyperlink w:anchor="_heading=h.19c6y18">
            <w:r>
              <w:rPr>
                <w:sz w:val="28"/>
                <w:szCs w:val="28"/>
              </w:rPr>
              <w:t>Глава 3. Анализ различий в оплате труда работников бюджетного и небюджетного сектора с помощью МНК</w:t>
            </w:r>
            <w:r>
              <w:rPr>
                <w:sz w:val="28"/>
                <w:szCs w:val="28"/>
              </w:rPr>
              <w:tab/>
            </w:r>
          </w:hyperlink>
          <w:r>
            <w:rPr>
              <w:sz w:val="28"/>
              <w:szCs w:val="28"/>
            </w:rPr>
            <w:t>47</w:t>
          </w:r>
        </w:p>
        <w:p w:rsidR="00094B35" w:rsidRDefault="007C2EE6">
          <w:pPr>
            <w:tabs>
              <w:tab w:val="right" w:pos="9345"/>
            </w:tabs>
            <w:spacing w:after="100"/>
            <w:ind w:right="565"/>
            <w:jc w:val="both"/>
            <w:rPr>
              <w:sz w:val="28"/>
              <w:szCs w:val="28"/>
            </w:rPr>
          </w:pPr>
          <w:hyperlink w:anchor="_heading=h.3tbugp1">
            <w:r>
              <w:rPr>
                <w:sz w:val="28"/>
                <w:szCs w:val="28"/>
              </w:rPr>
              <w:t>Заключение</w:t>
            </w:r>
            <w:r>
              <w:rPr>
                <w:sz w:val="28"/>
                <w:szCs w:val="28"/>
              </w:rPr>
              <w:tab/>
            </w:r>
          </w:hyperlink>
          <w:r>
            <w:rPr>
              <w:sz w:val="28"/>
              <w:szCs w:val="28"/>
            </w:rPr>
            <w:t>55</w:t>
          </w:r>
        </w:p>
        <w:p w:rsidR="00094B35" w:rsidRDefault="007C2EE6">
          <w:pPr>
            <w:tabs>
              <w:tab w:val="right" w:pos="9345"/>
            </w:tabs>
            <w:spacing w:after="100"/>
            <w:ind w:right="565"/>
            <w:jc w:val="both"/>
            <w:rPr>
              <w:sz w:val="28"/>
              <w:szCs w:val="28"/>
            </w:rPr>
          </w:pPr>
          <w:hyperlink w:anchor="_heading=h.28h4qwu">
            <w:r>
              <w:rPr>
                <w:sz w:val="28"/>
                <w:szCs w:val="28"/>
              </w:rPr>
              <w:t>Список литературы</w:t>
            </w:r>
            <w:r>
              <w:rPr>
                <w:sz w:val="28"/>
                <w:szCs w:val="28"/>
              </w:rPr>
              <w:tab/>
            </w:r>
          </w:hyperlink>
          <w:r>
            <w:rPr>
              <w:sz w:val="28"/>
              <w:szCs w:val="28"/>
            </w:rPr>
            <w:t>60</w:t>
          </w:r>
        </w:p>
        <w:p w:rsidR="00094B35" w:rsidRDefault="007C2EE6">
          <w:pPr>
            <w:tabs>
              <w:tab w:val="right" w:pos="9345"/>
            </w:tabs>
            <w:spacing w:after="100"/>
            <w:ind w:right="565"/>
            <w:jc w:val="both"/>
            <w:rPr>
              <w:sz w:val="28"/>
              <w:szCs w:val="28"/>
            </w:rPr>
          </w:pPr>
          <w:hyperlink w:anchor="_heading=h.nmf14n">
            <w:r>
              <w:rPr>
                <w:sz w:val="28"/>
                <w:szCs w:val="28"/>
              </w:rPr>
              <w:t>Приложения</w:t>
            </w:r>
            <w:r>
              <w:rPr>
                <w:sz w:val="28"/>
                <w:szCs w:val="28"/>
              </w:rPr>
              <w:tab/>
            </w:r>
          </w:hyperlink>
          <w:r>
            <w:rPr>
              <w:sz w:val="28"/>
              <w:szCs w:val="28"/>
            </w:rPr>
            <w:t>61</w:t>
          </w:r>
        </w:p>
        <w:p w:rsidR="00094B35" w:rsidRDefault="007C2EE6">
          <w:pPr>
            <w:spacing w:line="276" w:lineRule="auto"/>
            <w:ind w:right="565"/>
            <w:rPr>
              <w:rFonts w:ascii="Calibri" w:eastAsia="Calibri" w:hAnsi="Calibri" w:cs="Calibri"/>
              <w:sz w:val="22"/>
            </w:rPr>
          </w:pPr>
          <w:r>
            <w:fldChar w:fldCharType="end"/>
          </w:r>
        </w:p>
      </w:sdtContent>
    </w:sdt>
    <w:p w:rsidR="00094B35" w:rsidRDefault="00094B35">
      <w:pPr>
        <w:widowControl w:val="0"/>
        <w:spacing w:after="0" w:line="240" w:lineRule="auto"/>
        <w:jc w:val="right"/>
      </w:pPr>
    </w:p>
    <w:p w:rsidR="00094B35" w:rsidRDefault="00094B35">
      <w:pPr>
        <w:widowControl w:val="0"/>
        <w:spacing w:after="0" w:line="240" w:lineRule="auto"/>
        <w:jc w:val="right"/>
      </w:pPr>
    </w:p>
    <w:p w:rsidR="00094B35" w:rsidRDefault="00094B35">
      <w:pPr>
        <w:widowControl w:val="0"/>
        <w:spacing w:after="0" w:line="240" w:lineRule="auto"/>
        <w:jc w:val="right"/>
      </w:pPr>
    </w:p>
    <w:p w:rsidR="00094B35" w:rsidRDefault="00094B35">
      <w:pPr>
        <w:widowControl w:val="0"/>
        <w:spacing w:after="0" w:line="240" w:lineRule="auto"/>
        <w:jc w:val="right"/>
      </w:pPr>
    </w:p>
    <w:p w:rsidR="00094B35" w:rsidRDefault="00094B35">
      <w:pPr>
        <w:widowControl w:val="0"/>
        <w:spacing w:after="0" w:line="240" w:lineRule="auto"/>
        <w:jc w:val="right"/>
      </w:pPr>
    </w:p>
    <w:p w:rsidR="00094B35" w:rsidRDefault="007C2EE6">
      <w:pPr>
        <w:pStyle w:val="1"/>
        <w:jc w:val="right"/>
        <w:rPr>
          <w:b w:val="0"/>
          <w:sz w:val="26"/>
          <w:szCs w:val="26"/>
        </w:rPr>
      </w:pPr>
      <w:bookmarkStart w:id="30" w:name="_heading=h.147n2zr" w:colFirst="0" w:colLast="0"/>
      <w:bookmarkEnd w:id="30"/>
      <w:r>
        <w:rPr>
          <w:b w:val="0"/>
          <w:sz w:val="26"/>
          <w:szCs w:val="26"/>
        </w:rPr>
        <w:t>Приложение 3</w:t>
      </w:r>
    </w:p>
    <w:p w:rsidR="00094B35" w:rsidRDefault="007C2EE6">
      <w:pPr>
        <w:widowControl w:val="0"/>
        <w:spacing w:after="0" w:line="240" w:lineRule="auto"/>
        <w:jc w:val="center"/>
      </w:pPr>
      <w:r>
        <w:t>Примеры библиографического описания документов</w:t>
      </w:r>
    </w:p>
    <w:p w:rsidR="00094B35" w:rsidRDefault="00094B35">
      <w:pPr>
        <w:widowControl w:val="0"/>
        <w:spacing w:after="0" w:line="240" w:lineRule="auto"/>
        <w:jc w:val="center"/>
      </w:pPr>
    </w:p>
    <w:p w:rsidR="00094B35" w:rsidRDefault="007C2EE6">
      <w:pPr>
        <w:widowControl w:val="0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Федеральный государственный образовательный стандарт высшего образования. Уровень высшего образования Бакалавриат. Направление подготовки 38.03.01. Экономика / утв. приказом Министерства образования и науки РФ от 12 ноября 2015 г. N 1327.</w:t>
      </w:r>
    </w:p>
    <w:p w:rsidR="00094B35" w:rsidRDefault="00094B35">
      <w:pPr>
        <w:widowControl w:val="0"/>
        <w:spacing w:after="0" w:line="240" w:lineRule="auto"/>
        <w:jc w:val="both"/>
        <w:rPr>
          <w:sz w:val="25"/>
          <w:szCs w:val="25"/>
        </w:rPr>
      </w:pPr>
    </w:p>
    <w:p w:rsidR="00094B35" w:rsidRDefault="007C2EE6">
      <w:pPr>
        <w:widowControl w:val="0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Мильнер, Б.З. Уп</w:t>
      </w:r>
      <w:r>
        <w:rPr>
          <w:sz w:val="25"/>
          <w:szCs w:val="25"/>
        </w:rPr>
        <w:t>равление знаниями. Эволюция и революция в организации / Б.З.Мильнер. – М.: ИНФРА-М, 2003. – 178 с. - ISBN 5-16-001668-6.</w:t>
      </w:r>
    </w:p>
    <w:p w:rsidR="00094B35" w:rsidRDefault="00094B35">
      <w:pPr>
        <w:widowControl w:val="0"/>
        <w:spacing w:after="0" w:line="240" w:lineRule="auto"/>
        <w:jc w:val="both"/>
        <w:rPr>
          <w:sz w:val="25"/>
          <w:szCs w:val="25"/>
        </w:rPr>
      </w:pPr>
    </w:p>
    <w:p w:rsidR="00094B35" w:rsidRDefault="007C2EE6">
      <w:pPr>
        <w:widowControl w:val="0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Дубровина, Л.А. Руководство по организации самооценки внутрибиблиотечных систем обеспечения качества деятельности и услуг: методическо</w:t>
      </w:r>
      <w:r>
        <w:rPr>
          <w:sz w:val="25"/>
          <w:szCs w:val="25"/>
        </w:rPr>
        <w:t>е пособие / Л.А.Дубровина, А.И.Кочетов. – М.: Либерея, 2004. – 120 с.- ISBN 5-85129-184-2.</w:t>
      </w:r>
    </w:p>
    <w:p w:rsidR="00094B35" w:rsidRDefault="00094B35">
      <w:pPr>
        <w:widowControl w:val="0"/>
        <w:spacing w:after="0" w:line="240" w:lineRule="auto"/>
        <w:jc w:val="both"/>
        <w:rPr>
          <w:sz w:val="25"/>
          <w:szCs w:val="25"/>
        </w:rPr>
      </w:pPr>
    </w:p>
    <w:p w:rsidR="00094B35" w:rsidRDefault="007C2EE6">
      <w:pPr>
        <w:widowControl w:val="0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Вачугов, Д.Д. Практикум по менеджменту: деловые игры: учебное пособие / Д.Д.Вачугов, В.Р.Веснин, Н.А.Кислякова. - 2-е изд.; перераб. и доп. - М.: Высшая школа, 2001</w:t>
      </w:r>
      <w:r>
        <w:rPr>
          <w:sz w:val="25"/>
          <w:szCs w:val="25"/>
        </w:rPr>
        <w:t>. - 192 с. – ISBN 5-8110-0041-3.</w:t>
      </w:r>
    </w:p>
    <w:p w:rsidR="00094B35" w:rsidRDefault="00094B35">
      <w:pPr>
        <w:widowControl w:val="0"/>
        <w:spacing w:after="0" w:line="240" w:lineRule="auto"/>
        <w:jc w:val="both"/>
        <w:rPr>
          <w:sz w:val="25"/>
          <w:szCs w:val="25"/>
        </w:rPr>
      </w:pPr>
    </w:p>
    <w:p w:rsidR="00094B35" w:rsidRDefault="007C2EE6">
      <w:pPr>
        <w:widowControl w:val="0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Менеджмент XXI века: когда-нибудь мы все будем так управлять / под ред. С.Чоудхари. - М.: ИНФРА-М, 2002. - XIV, 448 с. – ISBN 5-16-001312-1 (русск.).</w:t>
      </w:r>
    </w:p>
    <w:p w:rsidR="00094B35" w:rsidRDefault="00094B35">
      <w:pPr>
        <w:widowControl w:val="0"/>
        <w:spacing w:after="0" w:line="240" w:lineRule="auto"/>
        <w:ind w:left="360"/>
        <w:jc w:val="both"/>
        <w:rPr>
          <w:sz w:val="25"/>
          <w:szCs w:val="25"/>
        </w:rPr>
      </w:pPr>
    </w:p>
    <w:p w:rsidR="00094B35" w:rsidRDefault="007C2EE6">
      <w:pPr>
        <w:widowControl w:val="0"/>
        <w:spacing w:after="0" w:line="240" w:lineRule="auto"/>
        <w:jc w:val="both"/>
        <w:rPr>
          <w:b/>
          <w:sz w:val="25"/>
          <w:szCs w:val="25"/>
        </w:rPr>
      </w:pPr>
      <w:r>
        <w:rPr>
          <w:sz w:val="25"/>
          <w:szCs w:val="25"/>
        </w:rPr>
        <w:t>Международные стандарты оценки: в 2 кн. Кн. 2: Глоссарий к международны</w:t>
      </w:r>
      <w:r>
        <w:rPr>
          <w:sz w:val="25"/>
          <w:szCs w:val="25"/>
        </w:rPr>
        <w:t>м стандартам оценки на русском языке и англо-русский словарь / Г.И.Микерин [и др.]. – М.: Новости, 2000. – 360 с. – ISBN 5-88149-05-76 (кн. 2).</w:t>
      </w:r>
    </w:p>
    <w:p w:rsidR="00094B35" w:rsidRDefault="00094B35">
      <w:pPr>
        <w:widowControl w:val="0"/>
        <w:spacing w:after="0" w:line="240" w:lineRule="auto"/>
        <w:jc w:val="both"/>
        <w:rPr>
          <w:sz w:val="25"/>
          <w:szCs w:val="25"/>
        </w:rPr>
      </w:pPr>
    </w:p>
    <w:p w:rsidR="00094B35" w:rsidRDefault="007C2EE6">
      <w:pPr>
        <w:widowControl w:val="0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Сокольников, Г.Н. Управление социальной сферой административного крупного промышленного города : автореф. дис.к</w:t>
      </w:r>
      <w:r>
        <w:rPr>
          <w:sz w:val="25"/>
          <w:szCs w:val="25"/>
        </w:rPr>
        <w:t>анд. экон. наук: 08.00.05 / Сокольников Геннадий Николаевич; Волж. гос. инжен-педаг. ин-т. – Нижний Новгород: ВВАГС, 1999. – 19 с.</w:t>
      </w:r>
    </w:p>
    <w:p w:rsidR="00094B35" w:rsidRDefault="00094B35">
      <w:pPr>
        <w:widowControl w:val="0"/>
        <w:spacing w:after="0" w:line="240" w:lineRule="auto"/>
        <w:jc w:val="both"/>
        <w:rPr>
          <w:sz w:val="25"/>
          <w:szCs w:val="25"/>
          <w:highlight w:val="white"/>
        </w:rPr>
      </w:pPr>
    </w:p>
    <w:p w:rsidR="00094B35" w:rsidRDefault="007C2EE6">
      <w:pPr>
        <w:widowControl w:val="0"/>
        <w:spacing w:after="0" w:line="240" w:lineRule="auto"/>
        <w:jc w:val="both"/>
        <w:rPr>
          <w:sz w:val="25"/>
          <w:szCs w:val="25"/>
          <w:highlight w:val="white"/>
        </w:rPr>
      </w:pPr>
      <w:r>
        <w:rPr>
          <w:sz w:val="25"/>
          <w:szCs w:val="25"/>
          <w:highlight w:val="white"/>
        </w:rPr>
        <w:t>Vakulenko, E. S. Does migration lead to regional convergence in Russia? //International Journal of Economic Policy in Emerging Economies. 2016. Vol. 9. No. 1. P. 1-25.</w:t>
      </w:r>
    </w:p>
    <w:p w:rsidR="00094B35" w:rsidRDefault="00094B35">
      <w:pPr>
        <w:widowControl w:val="0"/>
        <w:spacing w:after="0" w:line="240" w:lineRule="auto"/>
        <w:jc w:val="both"/>
        <w:rPr>
          <w:sz w:val="25"/>
          <w:szCs w:val="25"/>
          <w:highlight w:val="white"/>
        </w:rPr>
      </w:pPr>
    </w:p>
    <w:p w:rsidR="00094B35" w:rsidRDefault="007C2EE6">
      <w:pPr>
        <w:widowControl w:val="0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highlight w:val="white"/>
        </w:rPr>
        <w:t>Вакуленко, Е. С., Гурвич, Е. Т. Взаимосвязь ВВП, безработицы и занятости: углубленный а</w:t>
      </w:r>
      <w:r>
        <w:rPr>
          <w:sz w:val="25"/>
          <w:szCs w:val="25"/>
          <w:highlight w:val="white"/>
        </w:rPr>
        <w:t>нализ закона Оукена для России // Вопросы экономики. 2015. № 3. С. 5-27.</w:t>
      </w:r>
    </w:p>
    <w:p w:rsidR="00094B35" w:rsidRDefault="00094B35">
      <w:pPr>
        <w:widowControl w:val="0"/>
        <w:spacing w:after="0" w:line="240" w:lineRule="auto"/>
        <w:jc w:val="both"/>
        <w:rPr>
          <w:b/>
          <w:sz w:val="25"/>
          <w:szCs w:val="25"/>
        </w:rPr>
      </w:pPr>
    </w:p>
    <w:p w:rsidR="00094B35" w:rsidRDefault="007C2EE6">
      <w:pPr>
        <w:widowControl w:val="0"/>
        <w:spacing w:after="0" w:line="240" w:lineRule="auto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Описание электронных ресурсов и ресурсов сети Интернет</w:t>
      </w:r>
    </w:p>
    <w:p w:rsidR="00094B35" w:rsidRDefault="007C2EE6">
      <w:pPr>
        <w:widowControl w:val="0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Основы государственной политики в области экологического развития России на период до 2030 года / утв. Президентом РФ от 30 апр</w:t>
      </w:r>
      <w:r>
        <w:rPr>
          <w:sz w:val="25"/>
          <w:szCs w:val="25"/>
        </w:rPr>
        <w:t>еля 2012 г. // URL: http://base.garant.ru/70169264/(дата обращения: 20.06.2016).</w:t>
      </w:r>
    </w:p>
    <w:p w:rsidR="00094B35" w:rsidRDefault="00094B35">
      <w:pPr>
        <w:widowControl w:val="0"/>
        <w:spacing w:after="0" w:line="240" w:lineRule="auto"/>
        <w:jc w:val="both"/>
        <w:rPr>
          <w:sz w:val="25"/>
          <w:szCs w:val="25"/>
        </w:rPr>
      </w:pPr>
    </w:p>
    <w:p w:rsidR="00094B35" w:rsidRDefault="007C2EE6">
      <w:pPr>
        <w:widowControl w:val="0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Федеральная служба государственной статистики [сайт]. URL:</w:t>
      </w:r>
      <w:hyperlink r:id="rId16">
        <w:r>
          <w:rPr>
            <w:color w:val="000000"/>
            <w:sz w:val="25"/>
            <w:szCs w:val="25"/>
            <w:u w:val="single"/>
          </w:rPr>
          <w:t>http://www.gks.ru/</w:t>
        </w:r>
      </w:hyperlink>
      <w:r>
        <w:rPr>
          <w:sz w:val="25"/>
          <w:szCs w:val="25"/>
        </w:rPr>
        <w:t xml:space="preserve"> (дата обращения: 21.05.2016).</w:t>
      </w:r>
    </w:p>
    <w:p w:rsidR="00094B35" w:rsidRDefault="00094B35">
      <w:pPr>
        <w:widowControl w:val="0"/>
        <w:spacing w:after="0" w:line="240" w:lineRule="auto"/>
        <w:jc w:val="both"/>
        <w:rPr>
          <w:sz w:val="25"/>
          <w:szCs w:val="25"/>
        </w:rPr>
      </w:pPr>
    </w:p>
    <w:p w:rsidR="00094B35" w:rsidRDefault="007C2EE6">
      <w:pPr>
        <w:widowControl w:val="0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Аналитический обзор «Российский фондовый рынок: события и факты». Обзор за первое полугодие 2009. [Электронный ресурс] URL: http://www.naufor.ru/tree.asp?n=7810 (дата обращения 23.04.2012).</w:t>
      </w:r>
    </w:p>
    <w:p w:rsidR="00094B35" w:rsidRDefault="007C2EE6">
      <w:pPr>
        <w:pStyle w:val="1"/>
        <w:jc w:val="right"/>
        <w:rPr>
          <w:b w:val="0"/>
          <w:sz w:val="26"/>
          <w:szCs w:val="26"/>
        </w:rPr>
      </w:pPr>
      <w:bookmarkStart w:id="31" w:name="_heading=h.3o7alnk" w:colFirst="0" w:colLast="0"/>
      <w:bookmarkEnd w:id="31"/>
      <w:r>
        <w:rPr>
          <w:b w:val="0"/>
          <w:sz w:val="26"/>
          <w:szCs w:val="26"/>
        </w:rPr>
        <w:t>Приложение 4</w:t>
      </w:r>
    </w:p>
    <w:p w:rsidR="00094B35" w:rsidRDefault="007C2EE6">
      <w:pPr>
        <w:spacing w:after="0" w:line="240" w:lineRule="auto"/>
        <w:ind w:left="709"/>
        <w:jc w:val="both"/>
      </w:pPr>
      <w:r>
        <w:t>Федеральное государственное автономное образовательно</w:t>
      </w:r>
      <w:r>
        <w:t>е учреждение</w:t>
      </w:r>
    </w:p>
    <w:p w:rsidR="00094B35" w:rsidRDefault="007C2EE6">
      <w:pPr>
        <w:spacing w:after="0" w:line="240" w:lineRule="auto"/>
        <w:jc w:val="center"/>
      </w:pPr>
      <w:r>
        <w:t xml:space="preserve">высшего образования  «Национальный исследовательский университет </w:t>
      </w:r>
      <w:r>
        <w:br/>
        <w:t>«Высшая школа экономики»</w:t>
      </w:r>
    </w:p>
    <w:p w:rsidR="00094B35" w:rsidRDefault="00094B35">
      <w:pPr>
        <w:spacing w:after="0" w:line="240" w:lineRule="auto"/>
        <w:jc w:val="both"/>
      </w:pPr>
    </w:p>
    <w:p w:rsidR="00094B35" w:rsidRDefault="007C2EE6">
      <w:pPr>
        <w:spacing w:after="0" w:line="240" w:lineRule="auto"/>
        <w:jc w:val="center"/>
        <w:rPr>
          <w:b/>
        </w:rPr>
      </w:pPr>
      <w:r>
        <w:rPr>
          <w:b/>
        </w:rPr>
        <w:t>НИУ ВШЭ – Нижний Новгород</w:t>
      </w:r>
    </w:p>
    <w:p w:rsidR="00094B35" w:rsidRDefault="007C2EE6">
      <w:pPr>
        <w:spacing w:after="0" w:line="240" w:lineRule="auto"/>
        <w:jc w:val="center"/>
      </w:pPr>
      <w:r>
        <w:t>Факультет экономики</w:t>
      </w:r>
    </w:p>
    <w:p w:rsidR="00094B35" w:rsidRDefault="007C2EE6">
      <w:pPr>
        <w:spacing w:after="0" w:line="240" w:lineRule="auto"/>
        <w:jc w:val="center"/>
      </w:pPr>
      <w:r>
        <w:t>Кафедра __________________________________________________________</w:t>
      </w:r>
    </w:p>
    <w:p w:rsidR="00094B35" w:rsidRDefault="00094B35">
      <w:pPr>
        <w:spacing w:after="0" w:line="240" w:lineRule="auto"/>
        <w:jc w:val="both"/>
        <w:rPr>
          <w:b/>
        </w:rPr>
      </w:pPr>
    </w:p>
    <w:p w:rsidR="00094B35" w:rsidRDefault="007C2EE6">
      <w:pPr>
        <w:spacing w:after="0" w:line="240" w:lineRule="auto"/>
        <w:jc w:val="center"/>
        <w:rPr>
          <w:b/>
        </w:rPr>
      </w:pPr>
      <w:r>
        <w:rPr>
          <w:b/>
        </w:rPr>
        <w:t>Отзыв руководителя на курсовую работу</w:t>
      </w:r>
    </w:p>
    <w:p w:rsidR="00094B35" w:rsidRDefault="00094B35">
      <w:pPr>
        <w:spacing w:after="0" w:line="240" w:lineRule="auto"/>
        <w:jc w:val="both"/>
      </w:pPr>
    </w:p>
    <w:p w:rsidR="00094B35" w:rsidRDefault="007C2EE6">
      <w:pPr>
        <w:spacing w:after="0" w:line="240" w:lineRule="auto"/>
        <w:jc w:val="both"/>
      </w:pPr>
      <w:bookmarkStart w:id="32" w:name="_heading=h.23ckvvd" w:colFirst="0" w:colLast="0"/>
      <w:bookmarkEnd w:id="32"/>
      <w:r>
        <w:t>Студента(ки) _________ _______________ группы     основной профессиональной  образовательной программы высшего образования – программы бакалавриата «Экономика» направления подготовки 38.03.01 «Экономика» факультета экономики      НИУ ВШЭ - Нижний Новгоро</w:t>
      </w:r>
      <w:r>
        <w:t>д_____________________________________________________________________,</w:t>
      </w:r>
    </w:p>
    <w:p w:rsidR="00094B35" w:rsidRDefault="007C2EE6">
      <w:pPr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>Фамилия, имя, отчество</w:t>
      </w:r>
    </w:p>
    <w:p w:rsidR="00094B35" w:rsidRDefault="007C2EE6">
      <w:pPr>
        <w:spacing w:after="0" w:line="240" w:lineRule="auto"/>
        <w:jc w:val="both"/>
      </w:pPr>
      <w:r>
        <w:t>на тему: «_________________________________________________________________________</w:t>
      </w:r>
    </w:p>
    <w:p w:rsidR="00094B35" w:rsidRDefault="007C2EE6">
      <w:pPr>
        <w:spacing w:after="0" w:line="240" w:lineRule="auto"/>
        <w:jc w:val="both"/>
      </w:pPr>
      <w:r>
        <w:t>______________________________________________________________________»</w:t>
      </w:r>
    </w:p>
    <w:p w:rsidR="00094B35" w:rsidRDefault="00094B35">
      <w:pPr>
        <w:spacing w:after="0" w:line="240" w:lineRule="auto"/>
        <w:jc w:val="both"/>
      </w:pPr>
    </w:p>
    <w:p w:rsidR="00094B35" w:rsidRDefault="007C2EE6">
      <w:pPr>
        <w:spacing w:after="0" w:line="240" w:lineRule="auto"/>
        <w:jc w:val="both"/>
      </w:pPr>
      <w:r>
        <w:t>Согл</w:t>
      </w:r>
      <w:r>
        <w:t>асно критериям* оценки курсовой работы, оценка руководителя составляет ____________________________.</w:t>
      </w:r>
    </w:p>
    <w:p w:rsidR="00094B35" w:rsidRDefault="00094B35">
      <w:pPr>
        <w:spacing w:after="0" w:line="240" w:lineRule="auto"/>
        <w:jc w:val="both"/>
      </w:pPr>
    </w:p>
    <w:p w:rsidR="00094B35" w:rsidRDefault="007C2EE6">
      <w:pPr>
        <w:spacing w:after="0" w:line="240" w:lineRule="auto"/>
        <w:jc w:val="both"/>
      </w:pPr>
      <w:r>
        <w:t>Комментарии:</w:t>
      </w:r>
    </w:p>
    <w:p w:rsidR="00094B35" w:rsidRDefault="007C2EE6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</w:t>
      </w:r>
      <w:r>
        <w:t>_______</w:t>
      </w:r>
    </w:p>
    <w:p w:rsidR="00094B35" w:rsidRDefault="00094B35">
      <w:pPr>
        <w:spacing w:after="0" w:line="240" w:lineRule="auto"/>
        <w:jc w:val="both"/>
      </w:pPr>
    </w:p>
    <w:p w:rsidR="00094B35" w:rsidRDefault="007C2EE6">
      <w:pPr>
        <w:tabs>
          <w:tab w:val="left" w:pos="1050"/>
        </w:tabs>
        <w:spacing w:after="0" w:line="240" w:lineRule="auto"/>
        <w:jc w:val="both"/>
      </w:pPr>
      <w:r>
        <w:tab/>
      </w:r>
    </w:p>
    <w:tbl>
      <w:tblPr>
        <w:tblStyle w:val="afff"/>
        <w:tblW w:w="1024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88"/>
        <w:gridCol w:w="5460"/>
      </w:tblGrid>
      <w:tr w:rsidR="00094B35">
        <w:trPr>
          <w:trHeight w:val="895"/>
        </w:trPr>
        <w:tc>
          <w:tcPr>
            <w:tcW w:w="4788" w:type="dxa"/>
          </w:tcPr>
          <w:p w:rsidR="00094B35" w:rsidRDefault="007C2EE6">
            <w:pPr>
              <w:spacing w:after="0" w:line="240" w:lineRule="auto"/>
              <w:jc w:val="both"/>
            </w:pPr>
            <w:r>
              <w:t>Руководитель</w:t>
            </w:r>
          </w:p>
          <w:p w:rsidR="00094B35" w:rsidRDefault="007C2EE6">
            <w:pPr>
              <w:spacing w:after="0" w:line="240" w:lineRule="auto"/>
              <w:jc w:val="both"/>
            </w:pPr>
            <w:r>
              <w:t>_____________________________</w:t>
            </w:r>
          </w:p>
          <w:p w:rsidR="00094B35" w:rsidRDefault="007C2EE6">
            <w:pPr>
              <w:spacing w:after="0" w:line="240" w:lineRule="auto"/>
              <w:jc w:val="both"/>
            </w:pPr>
            <w:r>
              <w:rPr>
                <w:vertAlign w:val="superscript"/>
              </w:rPr>
              <w:t>(должность, научная степень)</w:t>
            </w:r>
          </w:p>
        </w:tc>
        <w:tc>
          <w:tcPr>
            <w:tcW w:w="5460" w:type="dxa"/>
          </w:tcPr>
          <w:p w:rsidR="00094B35" w:rsidRDefault="00094B35">
            <w:pPr>
              <w:spacing w:after="0" w:line="240" w:lineRule="auto"/>
              <w:jc w:val="both"/>
            </w:pPr>
          </w:p>
          <w:p w:rsidR="00094B35" w:rsidRDefault="007C2EE6">
            <w:pPr>
              <w:spacing w:after="0" w:line="240" w:lineRule="auto"/>
              <w:jc w:val="both"/>
            </w:pPr>
            <w:r>
              <w:t>____________________(___________________)</w:t>
            </w:r>
          </w:p>
          <w:p w:rsidR="00094B35" w:rsidRDefault="007C2EE6">
            <w:pPr>
              <w:spacing w:after="0" w:line="240" w:lineRule="auto"/>
              <w:jc w:val="both"/>
            </w:pPr>
            <w:r>
              <w:rPr>
                <w:vertAlign w:val="superscript"/>
              </w:rPr>
              <w:t>(подпись руководителя и её расшифровка)</w:t>
            </w:r>
          </w:p>
        </w:tc>
      </w:tr>
    </w:tbl>
    <w:p w:rsidR="00094B35" w:rsidRDefault="007C2EE6">
      <w:pPr>
        <w:spacing w:after="0" w:line="240" w:lineRule="auto"/>
        <w:jc w:val="both"/>
      </w:pPr>
      <w:r>
        <w:t xml:space="preserve">* Критерии оценки, выставляемой за курсовую работу  руководителем: </w:t>
      </w:r>
    </w:p>
    <w:p w:rsidR="00094B35" w:rsidRDefault="007C2EE6">
      <w:pPr>
        <w:numPr>
          <w:ilvl w:val="0"/>
          <w:numId w:val="3"/>
        </w:numPr>
        <w:spacing w:after="0" w:line="240" w:lineRule="auto"/>
        <w:jc w:val="both"/>
      </w:pPr>
      <w:r>
        <w:t>обоснование актуальности темы работы;</w:t>
      </w:r>
    </w:p>
    <w:p w:rsidR="00094B35" w:rsidRDefault="007C2EE6">
      <w:pPr>
        <w:numPr>
          <w:ilvl w:val="0"/>
          <w:numId w:val="3"/>
        </w:numPr>
        <w:spacing w:after="0" w:line="240" w:lineRule="auto"/>
        <w:jc w:val="both"/>
      </w:pPr>
      <w:r>
        <w:t>степень разработанности темы;</w:t>
      </w:r>
    </w:p>
    <w:p w:rsidR="00094B35" w:rsidRDefault="007C2EE6">
      <w:pPr>
        <w:numPr>
          <w:ilvl w:val="0"/>
          <w:numId w:val="3"/>
        </w:numPr>
        <w:spacing w:after="0" w:line="240" w:lineRule="auto"/>
        <w:jc w:val="both"/>
      </w:pPr>
      <w:r>
        <w:t>степень соответствия работы поставленной теме  и логика ее раскрытия;</w:t>
      </w:r>
    </w:p>
    <w:p w:rsidR="00094B35" w:rsidRDefault="007C2EE6">
      <w:pPr>
        <w:widowControl w:val="0"/>
        <w:numPr>
          <w:ilvl w:val="0"/>
          <w:numId w:val="3"/>
        </w:numPr>
        <w:spacing w:after="0" w:line="240" w:lineRule="auto"/>
        <w:jc w:val="both"/>
      </w:pPr>
      <w:r>
        <w:t>соблюдение графика выполнения курсовой работы;</w:t>
      </w:r>
    </w:p>
    <w:p w:rsidR="00094B35" w:rsidRDefault="007C2EE6">
      <w:pPr>
        <w:numPr>
          <w:ilvl w:val="0"/>
          <w:numId w:val="3"/>
        </w:numPr>
        <w:spacing w:after="0" w:line="240" w:lineRule="auto"/>
        <w:jc w:val="both"/>
      </w:pPr>
      <w:r>
        <w:t>степень освоения навыков поиска научной литературы и статистической инф</w:t>
      </w:r>
      <w:r>
        <w:t>ормации;</w:t>
      </w:r>
    </w:p>
    <w:p w:rsidR="00094B35" w:rsidRDefault="007C2EE6">
      <w:pPr>
        <w:numPr>
          <w:ilvl w:val="0"/>
          <w:numId w:val="3"/>
        </w:numPr>
        <w:spacing w:after="0" w:line="240" w:lineRule="auto"/>
        <w:jc w:val="both"/>
      </w:pPr>
      <w:r>
        <w:t xml:space="preserve">полнота охвата литературных источников: способность выделения основополагающих работ по теме курсовой работы, использование современных отечественных и иностранных исследований и т.п.; </w:t>
      </w:r>
    </w:p>
    <w:p w:rsidR="00094B35" w:rsidRDefault="007C2EE6">
      <w:pPr>
        <w:numPr>
          <w:ilvl w:val="0"/>
          <w:numId w:val="3"/>
        </w:numPr>
        <w:spacing w:after="0" w:line="240" w:lineRule="auto"/>
        <w:jc w:val="both"/>
      </w:pPr>
      <w:r>
        <w:t>умение проводить критический анализ, выделять и систематизиро</w:t>
      </w:r>
      <w:r>
        <w:t>вать релевантные факты на основе существующих публикаций;</w:t>
      </w:r>
    </w:p>
    <w:p w:rsidR="00094B35" w:rsidRDefault="007C2EE6">
      <w:pPr>
        <w:numPr>
          <w:ilvl w:val="0"/>
          <w:numId w:val="3"/>
        </w:numPr>
        <w:spacing w:after="0" w:line="240" w:lineRule="auto"/>
        <w:jc w:val="both"/>
      </w:pPr>
      <w:r>
        <w:t>обоснованность выводов и сопровождение приводимых выводов эмпирическим анализом;</w:t>
      </w:r>
    </w:p>
    <w:p w:rsidR="00094B35" w:rsidRDefault="007C2EE6">
      <w:pPr>
        <w:numPr>
          <w:ilvl w:val="0"/>
          <w:numId w:val="3"/>
        </w:numPr>
        <w:spacing w:after="0" w:line="240" w:lineRule="auto"/>
        <w:jc w:val="both"/>
      </w:pPr>
      <w:r>
        <w:t>корректное оформление ссылок, иллюстративного материала, таблиц; наличие источников для  приведенных результатов;</w:t>
      </w:r>
    </w:p>
    <w:p w:rsidR="00094B35" w:rsidRDefault="007C2EE6">
      <w:pPr>
        <w:numPr>
          <w:ilvl w:val="0"/>
          <w:numId w:val="3"/>
        </w:numPr>
        <w:spacing w:after="0" w:line="240" w:lineRule="auto"/>
        <w:jc w:val="both"/>
      </w:pPr>
      <w:r>
        <w:t>вла</w:t>
      </w:r>
      <w:r>
        <w:t>дение научным языком, стиль изложения материала;</w:t>
      </w:r>
    </w:p>
    <w:p w:rsidR="00094B35" w:rsidRDefault="007C2EE6">
      <w:pPr>
        <w:numPr>
          <w:ilvl w:val="0"/>
          <w:numId w:val="3"/>
        </w:numPr>
        <w:spacing w:after="0" w:line="240" w:lineRule="auto"/>
        <w:jc w:val="both"/>
      </w:pPr>
      <w:r>
        <w:t>соответствие оформления работы техническим требованиям;</w:t>
      </w:r>
    </w:p>
    <w:p w:rsidR="00094B35" w:rsidRDefault="007C2EE6">
      <w:pPr>
        <w:numPr>
          <w:ilvl w:val="0"/>
          <w:numId w:val="3"/>
        </w:numPr>
        <w:spacing w:after="0" w:line="240" w:lineRule="auto"/>
        <w:jc w:val="both"/>
      </w:pPr>
      <w:r>
        <w:t xml:space="preserve">самостоятельность работы и проявленная в ходе работы инициативность студента; </w:t>
      </w:r>
    </w:p>
    <w:p w:rsidR="00094B35" w:rsidRDefault="007C2EE6">
      <w:pPr>
        <w:numPr>
          <w:ilvl w:val="0"/>
          <w:numId w:val="3"/>
        </w:numPr>
        <w:spacing w:after="0" w:line="240" w:lineRule="auto"/>
        <w:jc w:val="both"/>
      </w:pPr>
      <w:r>
        <w:lastRenderedPageBreak/>
        <w:t>характер работы студента с руководителем - в частности, регулярность контактов с ним.</w:t>
      </w:r>
    </w:p>
    <w:p w:rsidR="00094B35" w:rsidRDefault="00094B35">
      <w:pPr>
        <w:spacing w:after="0" w:line="240" w:lineRule="auto"/>
        <w:ind w:left="786"/>
        <w:jc w:val="both"/>
      </w:pPr>
    </w:p>
    <w:p w:rsidR="00094B35" w:rsidRDefault="007C2EE6">
      <w:pPr>
        <w:spacing w:after="0" w:line="240" w:lineRule="auto"/>
        <w:jc w:val="right"/>
      </w:pPr>
      <w:bookmarkStart w:id="33" w:name="_heading=h.ihv636" w:colFirst="0" w:colLast="0"/>
      <w:bookmarkEnd w:id="33"/>
      <w:r>
        <w:br w:type="page"/>
      </w:r>
      <w:r>
        <w:lastRenderedPageBreak/>
        <w:t>Приложение 5</w:t>
      </w:r>
    </w:p>
    <w:p w:rsidR="00094B35" w:rsidRDefault="007C2EE6">
      <w:pPr>
        <w:spacing w:after="0" w:line="240" w:lineRule="auto"/>
        <w:jc w:val="right"/>
        <w:rPr>
          <w:i/>
        </w:rPr>
      </w:pPr>
      <w:r>
        <w:rPr>
          <w:i/>
        </w:rPr>
        <w:t>Форма заявления на смену темы курсовой работы</w:t>
      </w:r>
    </w:p>
    <w:tbl>
      <w:tblPr>
        <w:tblStyle w:val="afff0"/>
        <w:tblW w:w="971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28"/>
        <w:gridCol w:w="4786"/>
      </w:tblGrid>
      <w:tr w:rsidR="00094B35">
        <w:trPr>
          <w:trHeight w:val="2684"/>
        </w:trPr>
        <w:tc>
          <w:tcPr>
            <w:tcW w:w="4928" w:type="dxa"/>
          </w:tcPr>
          <w:p w:rsidR="00094B35" w:rsidRDefault="00094B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94B35" w:rsidRDefault="007C2EE6">
            <w:pPr>
              <w:spacing w:after="0" w:line="240" w:lineRule="auto"/>
              <w:ind w:right="-6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Декану факультета экономики</w:t>
            </w:r>
          </w:p>
          <w:p w:rsidR="00094B35" w:rsidRDefault="007C2EE6">
            <w:pPr>
              <w:spacing w:after="0" w:line="240" w:lineRule="auto"/>
              <w:ind w:right="-6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НИУ ВШЭ - Нижний Новгород</w:t>
            </w:r>
          </w:p>
          <w:p w:rsidR="00094B35" w:rsidRDefault="007C2EE6">
            <w:pPr>
              <w:spacing w:after="0" w:line="240" w:lineRule="auto"/>
              <w:ind w:right="-6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Штефан М.А.</w:t>
            </w:r>
          </w:p>
          <w:p w:rsidR="00094B35" w:rsidRDefault="007C2EE6">
            <w:pPr>
              <w:spacing w:after="0" w:line="240" w:lineRule="auto"/>
              <w:ind w:right="-6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_________________________________ </w:t>
            </w:r>
          </w:p>
          <w:p w:rsidR="00094B35" w:rsidRDefault="007C2EE6">
            <w:pPr>
              <w:spacing w:after="0" w:line="240" w:lineRule="auto"/>
              <w:ind w:right="-6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________________________________</w:t>
            </w:r>
          </w:p>
          <w:p w:rsidR="00094B35" w:rsidRDefault="007C2EE6">
            <w:pPr>
              <w:spacing w:after="0" w:line="240" w:lineRule="auto"/>
              <w:ind w:right="-6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(Ф.И.О в родительном падеже)</w:t>
            </w:r>
          </w:p>
          <w:p w:rsidR="00094B35" w:rsidRDefault="00094B35">
            <w:pPr>
              <w:spacing w:after="0" w:line="240" w:lineRule="auto"/>
              <w:ind w:right="-699"/>
              <w:rPr>
                <w:sz w:val="24"/>
                <w:szCs w:val="24"/>
              </w:rPr>
            </w:pPr>
          </w:p>
          <w:p w:rsidR="00094B35" w:rsidRDefault="007C2EE6">
            <w:pPr>
              <w:spacing w:after="0" w:line="240" w:lineRule="auto"/>
              <w:ind w:right="-6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студента ______курса __________группы</w:t>
            </w:r>
          </w:p>
          <w:p w:rsidR="00094B35" w:rsidRDefault="007C2EE6">
            <w:pPr>
              <w:spacing w:after="0" w:line="240" w:lineRule="auto"/>
              <w:ind w:right="-6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программы «Экономика» факультета экономики НИУ ВШЭ – Нижний Новгород</w:t>
            </w:r>
          </w:p>
          <w:p w:rsidR="00094B35" w:rsidRDefault="00094B35">
            <w:pPr>
              <w:spacing w:after="0" w:line="240" w:lineRule="auto"/>
              <w:ind w:right="-699"/>
              <w:rPr>
                <w:sz w:val="24"/>
                <w:szCs w:val="24"/>
              </w:rPr>
            </w:pPr>
          </w:p>
          <w:p w:rsidR="00094B35" w:rsidRDefault="007C2EE6">
            <w:pPr>
              <w:spacing w:after="0" w:line="240" w:lineRule="auto"/>
              <w:ind w:right="-6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конт. тел.: ___________________________</w:t>
            </w:r>
          </w:p>
          <w:p w:rsidR="00094B35" w:rsidRDefault="007C2EE6">
            <w:pPr>
              <w:spacing w:after="0" w:line="240" w:lineRule="auto"/>
              <w:ind w:right="-6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 ___________</w:t>
            </w:r>
            <w:r>
              <w:rPr>
                <w:sz w:val="24"/>
                <w:szCs w:val="24"/>
              </w:rPr>
              <w:t>___________________</w:t>
            </w:r>
          </w:p>
          <w:p w:rsidR="00094B35" w:rsidRDefault="00094B3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094B35" w:rsidRDefault="007C2EE6">
      <w:pPr>
        <w:tabs>
          <w:tab w:val="left" w:pos="851"/>
        </w:tabs>
        <w:jc w:val="center"/>
        <w:rPr>
          <w:rFonts w:ascii="Academy" w:eastAsia="Academy" w:hAnsi="Academy" w:cs="Academy"/>
          <w:b/>
          <w:sz w:val="28"/>
          <w:szCs w:val="28"/>
        </w:rPr>
      </w:pPr>
      <w:r>
        <w:rPr>
          <w:rFonts w:ascii="Academy" w:eastAsia="Academy" w:hAnsi="Academy" w:cs="Academy"/>
          <w:b/>
          <w:sz w:val="28"/>
          <w:szCs w:val="28"/>
        </w:rPr>
        <w:t>ЗАЯВЛЕНИЕ</w:t>
      </w:r>
    </w:p>
    <w:p w:rsidR="00094B35" w:rsidRDefault="007C2EE6">
      <w:pPr>
        <w:spacing w:after="0" w:line="240" w:lineRule="auto"/>
      </w:pPr>
      <w:r>
        <w:rPr>
          <w:rFonts w:ascii="Academy" w:eastAsia="Academy" w:hAnsi="Academy" w:cs="Academy"/>
        </w:rPr>
        <w:tab/>
      </w:r>
      <w:r>
        <w:t xml:space="preserve">Прошу заменить тему курсовой работы «___________________________________________________________________________________________________________________________________________________________ _______________________________________________________» </w:t>
      </w:r>
    </w:p>
    <w:p w:rsidR="00094B35" w:rsidRDefault="007C2EE6">
      <w:pPr>
        <w:spacing w:after="0" w:line="240" w:lineRule="auto"/>
      </w:pPr>
      <w:r>
        <w:t>на «_</w:t>
      </w:r>
      <w:r>
        <w:t xml:space="preserve">__________________________________________________________________________________________________________________________________________________________________________________________________________________». </w:t>
      </w:r>
    </w:p>
    <w:p w:rsidR="00094B35" w:rsidRDefault="00094B35">
      <w:pPr>
        <w:spacing w:after="0" w:line="240" w:lineRule="auto"/>
      </w:pPr>
    </w:p>
    <w:p w:rsidR="00094B35" w:rsidRDefault="007C2EE6">
      <w:pPr>
        <w:spacing w:after="0" w:line="240" w:lineRule="auto"/>
      </w:pPr>
      <w:r>
        <w:t>Название темы на английском языке «______</w:t>
      </w:r>
      <w:r>
        <w:t xml:space="preserve">_____________________________________________________________________________________________________________________________________________________________________________________________________________». </w:t>
      </w:r>
    </w:p>
    <w:p w:rsidR="00094B35" w:rsidRDefault="00094B35">
      <w:pPr>
        <w:spacing w:after="0" w:line="240" w:lineRule="auto"/>
      </w:pPr>
    </w:p>
    <w:p w:rsidR="00094B35" w:rsidRDefault="007C2EE6">
      <w:pPr>
        <w:spacing w:after="0" w:line="240" w:lineRule="auto"/>
      </w:pPr>
      <w:r>
        <w:t>В связи с_____________________________________</w:t>
      </w:r>
      <w:r>
        <w:t>______________________________.</w:t>
      </w:r>
    </w:p>
    <w:p w:rsidR="00094B35" w:rsidRDefault="00094B35">
      <w:pPr>
        <w:tabs>
          <w:tab w:val="left" w:pos="851"/>
        </w:tabs>
        <w:spacing w:after="0" w:line="240" w:lineRule="auto"/>
        <w:ind w:left="5952"/>
        <w:jc w:val="right"/>
        <w:rPr>
          <w:rFonts w:ascii="Academy" w:eastAsia="Academy" w:hAnsi="Academy" w:cs="Academy"/>
        </w:rPr>
      </w:pPr>
    </w:p>
    <w:p w:rsidR="00094B35" w:rsidRDefault="007C2EE6">
      <w:pPr>
        <w:tabs>
          <w:tab w:val="left" w:pos="851"/>
        </w:tabs>
        <w:spacing w:after="0" w:line="240" w:lineRule="auto"/>
        <w:ind w:left="5952"/>
        <w:jc w:val="right"/>
        <w:rPr>
          <w:rFonts w:ascii="Academy" w:eastAsia="Academy" w:hAnsi="Academy" w:cs="Academy"/>
        </w:rPr>
      </w:pPr>
      <w:r>
        <w:rPr>
          <w:rFonts w:ascii="Academy" w:eastAsia="Academy" w:hAnsi="Academy" w:cs="Academy"/>
        </w:rPr>
        <w:t>_________________________</w:t>
      </w:r>
    </w:p>
    <w:p w:rsidR="00094B35" w:rsidRDefault="007C2EE6">
      <w:pPr>
        <w:tabs>
          <w:tab w:val="left" w:pos="851"/>
        </w:tabs>
        <w:spacing w:after="0" w:line="240" w:lineRule="auto"/>
        <w:ind w:left="5952"/>
        <w:jc w:val="right"/>
        <w:rPr>
          <w:i/>
          <w:sz w:val="22"/>
        </w:rPr>
      </w:pPr>
      <w:r>
        <w:rPr>
          <w:i/>
          <w:sz w:val="22"/>
        </w:rPr>
        <w:t>(подпись студента)</w:t>
      </w:r>
    </w:p>
    <w:p w:rsidR="00094B35" w:rsidRDefault="007C2EE6">
      <w:pPr>
        <w:spacing w:after="0" w:line="276" w:lineRule="auto"/>
        <w:ind w:left="5952"/>
        <w:jc w:val="right"/>
      </w:pPr>
      <w:r>
        <w:t>«_____»______________ 202__ г.</w:t>
      </w:r>
    </w:p>
    <w:p w:rsidR="00094B35" w:rsidRDefault="007C2EE6">
      <w:pPr>
        <w:spacing w:after="0" w:line="276" w:lineRule="auto"/>
        <w:ind w:left="5952"/>
        <w:jc w:val="right"/>
      </w:pPr>
      <w:r>
        <w:t xml:space="preserve"> </w:t>
      </w:r>
    </w:p>
    <w:p w:rsidR="00094B35" w:rsidRDefault="007C2EE6">
      <w:pPr>
        <w:tabs>
          <w:tab w:val="left" w:pos="851"/>
        </w:tabs>
        <w:spacing w:after="0" w:line="240" w:lineRule="auto"/>
        <w:ind w:left="5952"/>
        <w:jc w:val="right"/>
        <w:rPr>
          <w:rFonts w:ascii="Academy" w:eastAsia="Academy" w:hAnsi="Academy" w:cs="Academy"/>
        </w:rPr>
      </w:pPr>
      <w:r>
        <w:rPr>
          <w:rFonts w:ascii="Academy" w:eastAsia="Academy" w:hAnsi="Academy" w:cs="Academy"/>
        </w:rPr>
        <w:t>___________/________________</w:t>
      </w:r>
    </w:p>
    <w:p w:rsidR="00094B35" w:rsidRDefault="007C2EE6">
      <w:pPr>
        <w:tabs>
          <w:tab w:val="left" w:pos="851"/>
        </w:tabs>
        <w:spacing w:after="0" w:line="240" w:lineRule="auto"/>
        <w:ind w:left="5952"/>
        <w:jc w:val="right"/>
        <w:rPr>
          <w:i/>
          <w:sz w:val="22"/>
        </w:rPr>
      </w:pPr>
      <w:r>
        <w:rPr>
          <w:i/>
          <w:sz w:val="22"/>
        </w:rPr>
        <w:t>(подпись руководителя/ФИО руководителя)</w:t>
      </w:r>
    </w:p>
    <w:p w:rsidR="00094B35" w:rsidRDefault="007C2EE6">
      <w:pPr>
        <w:spacing w:after="0" w:line="276" w:lineRule="auto"/>
        <w:ind w:left="5952"/>
        <w:jc w:val="right"/>
      </w:pPr>
      <w:r>
        <w:t>«_____»______________ 202__ г.</w:t>
      </w:r>
    </w:p>
    <w:p w:rsidR="00094B35" w:rsidRDefault="00094B35">
      <w:pPr>
        <w:spacing w:after="0" w:line="240" w:lineRule="auto"/>
      </w:pPr>
    </w:p>
    <w:p w:rsidR="00094B35" w:rsidRDefault="007C2EE6">
      <w:pPr>
        <w:spacing w:after="0" w:line="240" w:lineRule="auto"/>
      </w:pPr>
      <w:r>
        <w:t>Согласовано:                                                                                                                         Академический руководитель</w:t>
      </w:r>
    </w:p>
    <w:p w:rsidR="00094B35" w:rsidRDefault="007C2EE6">
      <w:pPr>
        <w:spacing w:after="0" w:line="240" w:lineRule="auto"/>
      </w:pPr>
      <w:r>
        <w:t>образовательной программы «Экономика»  _____________/Леонова Л.А.</w:t>
      </w:r>
    </w:p>
    <w:p w:rsidR="00094B35" w:rsidRDefault="007C2EE6">
      <w:pPr>
        <w:spacing w:after="0" w:line="240" w:lineRule="auto"/>
        <w:jc w:val="right"/>
      </w:pPr>
      <w:r>
        <w:br w:type="page"/>
      </w:r>
      <w:r>
        <w:lastRenderedPageBreak/>
        <w:t>Приложение 6</w:t>
      </w:r>
    </w:p>
    <w:p w:rsidR="00094B35" w:rsidRDefault="007C2EE6">
      <w:pPr>
        <w:spacing w:after="0" w:line="240" w:lineRule="auto"/>
        <w:jc w:val="right"/>
        <w:rPr>
          <w:i/>
        </w:rPr>
      </w:pPr>
      <w:r>
        <w:rPr>
          <w:i/>
        </w:rPr>
        <w:t xml:space="preserve">Форма заявления </w:t>
      </w:r>
      <w:r>
        <w:rPr>
          <w:i/>
        </w:rPr>
        <w:t xml:space="preserve">на смену руководителя курсовой работы </w:t>
      </w:r>
    </w:p>
    <w:p w:rsidR="00094B35" w:rsidRDefault="00094B35">
      <w:pPr>
        <w:spacing w:after="0" w:line="240" w:lineRule="auto"/>
        <w:jc w:val="right"/>
      </w:pPr>
    </w:p>
    <w:tbl>
      <w:tblPr>
        <w:tblStyle w:val="afff1"/>
        <w:tblW w:w="971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28"/>
        <w:gridCol w:w="4786"/>
      </w:tblGrid>
      <w:tr w:rsidR="00094B35">
        <w:trPr>
          <w:trHeight w:val="2684"/>
        </w:trPr>
        <w:tc>
          <w:tcPr>
            <w:tcW w:w="4928" w:type="dxa"/>
          </w:tcPr>
          <w:p w:rsidR="00094B35" w:rsidRDefault="00094B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94B35" w:rsidRDefault="007C2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Декану факультета экономики</w:t>
            </w:r>
          </w:p>
          <w:p w:rsidR="00094B35" w:rsidRDefault="007C2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НИУ ВШЭ - Нижний Новгород </w:t>
            </w:r>
          </w:p>
          <w:p w:rsidR="00094B35" w:rsidRDefault="007C2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Штефан М.А.</w:t>
            </w:r>
          </w:p>
          <w:p w:rsidR="00094B35" w:rsidRDefault="007C2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_________________________________ </w:t>
            </w:r>
          </w:p>
          <w:p w:rsidR="00094B35" w:rsidRDefault="007C2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094B35" w:rsidRDefault="007C2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(Ф.И.О в родительном падеже)</w:t>
            </w:r>
          </w:p>
          <w:p w:rsidR="00094B35" w:rsidRDefault="00094B35">
            <w:pPr>
              <w:spacing w:after="0" w:line="240" w:lineRule="auto"/>
              <w:rPr>
                <w:sz w:val="24"/>
                <w:szCs w:val="24"/>
              </w:rPr>
            </w:pPr>
          </w:p>
          <w:p w:rsidR="00094B35" w:rsidRDefault="007C2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студента ______курса __________гр</w:t>
            </w:r>
            <w:r>
              <w:rPr>
                <w:sz w:val="24"/>
                <w:szCs w:val="24"/>
              </w:rPr>
              <w:t>уппы</w:t>
            </w:r>
          </w:p>
          <w:p w:rsidR="00094B35" w:rsidRDefault="007C2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программы «Экономика» факультета экономики НИУ ВШЭ – Нижний Новгород</w:t>
            </w:r>
          </w:p>
          <w:p w:rsidR="00094B35" w:rsidRDefault="00094B35">
            <w:pPr>
              <w:spacing w:after="0" w:line="240" w:lineRule="auto"/>
              <w:rPr>
                <w:sz w:val="24"/>
                <w:szCs w:val="24"/>
              </w:rPr>
            </w:pPr>
          </w:p>
          <w:p w:rsidR="00094B35" w:rsidRDefault="007C2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конт. тел.: ___________________________</w:t>
            </w:r>
          </w:p>
          <w:p w:rsidR="00094B35" w:rsidRDefault="007C2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 ______________________________</w:t>
            </w:r>
          </w:p>
          <w:p w:rsidR="00094B35" w:rsidRDefault="00094B3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094B35" w:rsidRDefault="00094B35">
      <w:pPr>
        <w:tabs>
          <w:tab w:val="left" w:pos="851"/>
        </w:tabs>
        <w:spacing w:after="0" w:line="240" w:lineRule="auto"/>
        <w:ind w:left="5760"/>
        <w:jc w:val="both"/>
        <w:rPr>
          <w:rFonts w:ascii="Academy" w:eastAsia="Academy" w:hAnsi="Academy" w:cs="Academy"/>
        </w:rPr>
      </w:pPr>
    </w:p>
    <w:p w:rsidR="00094B35" w:rsidRDefault="00094B35">
      <w:pPr>
        <w:tabs>
          <w:tab w:val="left" w:pos="851"/>
        </w:tabs>
        <w:spacing w:after="0" w:line="240" w:lineRule="auto"/>
        <w:ind w:left="360"/>
        <w:jc w:val="center"/>
        <w:rPr>
          <w:rFonts w:ascii="Academy" w:eastAsia="Academy" w:hAnsi="Academy" w:cs="Academy"/>
        </w:rPr>
      </w:pPr>
    </w:p>
    <w:p w:rsidR="00094B35" w:rsidRDefault="007C2EE6">
      <w:pPr>
        <w:tabs>
          <w:tab w:val="left" w:pos="851"/>
        </w:tabs>
        <w:spacing w:after="0" w:line="240" w:lineRule="auto"/>
        <w:jc w:val="center"/>
        <w:rPr>
          <w:rFonts w:ascii="Academy" w:eastAsia="Academy" w:hAnsi="Academy" w:cs="Academy"/>
          <w:b/>
          <w:sz w:val="28"/>
          <w:szCs w:val="28"/>
        </w:rPr>
      </w:pPr>
      <w:r>
        <w:rPr>
          <w:rFonts w:ascii="Academy" w:eastAsia="Academy" w:hAnsi="Academy" w:cs="Academy"/>
          <w:b/>
          <w:sz w:val="28"/>
          <w:szCs w:val="28"/>
        </w:rPr>
        <w:t>ЗАЯВЛЕНИЕ</w:t>
      </w:r>
    </w:p>
    <w:p w:rsidR="00094B35" w:rsidRDefault="00094B35">
      <w:pPr>
        <w:tabs>
          <w:tab w:val="left" w:pos="851"/>
        </w:tabs>
        <w:spacing w:after="0" w:line="240" w:lineRule="auto"/>
        <w:ind w:left="360"/>
        <w:jc w:val="center"/>
        <w:rPr>
          <w:rFonts w:ascii="Academy" w:eastAsia="Academy" w:hAnsi="Academy" w:cs="Academy"/>
        </w:rPr>
      </w:pPr>
    </w:p>
    <w:p w:rsidR="00094B35" w:rsidRDefault="007C2EE6">
      <w:pPr>
        <w:tabs>
          <w:tab w:val="left" w:pos="851"/>
        </w:tabs>
        <w:spacing w:after="0"/>
        <w:rPr>
          <w:rFonts w:ascii="Academy" w:eastAsia="Academy" w:hAnsi="Academy" w:cs="Academy"/>
        </w:rPr>
      </w:pPr>
      <w:r>
        <w:rPr>
          <w:rFonts w:ascii="Academy" w:eastAsia="Academy" w:hAnsi="Academy" w:cs="Academy"/>
        </w:rPr>
        <w:tab/>
      </w:r>
      <w:r>
        <w:t xml:space="preserve">Прошу заменить научного руководителя моей курсовой работы за ___ курс на тему </w:t>
      </w:r>
      <w:r>
        <w:rPr>
          <w:rFonts w:ascii="Academy" w:eastAsia="Academy" w:hAnsi="Academy" w:cs="Academy"/>
        </w:rPr>
        <w:t xml:space="preserve">«____________________________________________________________________ _____________________________________________________________________» </w:t>
      </w:r>
    </w:p>
    <w:p w:rsidR="00094B35" w:rsidRDefault="007C2EE6">
      <w:pPr>
        <w:tabs>
          <w:tab w:val="left" w:pos="851"/>
        </w:tabs>
        <w:spacing w:after="0" w:line="240" w:lineRule="auto"/>
        <w:jc w:val="both"/>
        <w:rPr>
          <w:rFonts w:ascii="Academy" w:eastAsia="Academy" w:hAnsi="Academy" w:cs="Academy"/>
        </w:rPr>
      </w:pPr>
      <w:r>
        <w:t xml:space="preserve">с </w:t>
      </w:r>
      <w:r>
        <w:rPr>
          <w:rFonts w:ascii="Academy" w:eastAsia="Academy" w:hAnsi="Academy" w:cs="Academy"/>
        </w:rPr>
        <w:t>__________________________________</w:t>
      </w:r>
      <w:r>
        <w:rPr>
          <w:rFonts w:ascii="Academy" w:eastAsia="Academy" w:hAnsi="Academy" w:cs="Academy"/>
        </w:rPr>
        <w:t xml:space="preserve">___________________________________ </w:t>
      </w:r>
    </w:p>
    <w:p w:rsidR="00094B35" w:rsidRDefault="007C2EE6">
      <w:pPr>
        <w:tabs>
          <w:tab w:val="left" w:pos="851"/>
        </w:tabs>
        <w:spacing w:after="0" w:line="240" w:lineRule="auto"/>
        <w:jc w:val="both"/>
        <w:rPr>
          <w:rFonts w:ascii="Academy" w:eastAsia="Academy" w:hAnsi="Academy" w:cs="Academy"/>
        </w:rPr>
      </w:pPr>
      <w:r>
        <w:rPr>
          <w:rFonts w:ascii="Academy" w:eastAsia="Academy" w:hAnsi="Academy" w:cs="Academy"/>
        </w:rPr>
        <w:t xml:space="preserve">                                                            </w:t>
      </w:r>
      <w:r>
        <w:rPr>
          <w:rFonts w:ascii="Academy" w:eastAsia="Academy" w:hAnsi="Academy" w:cs="Academy"/>
          <w:i/>
          <w:sz w:val="22"/>
          <w:vertAlign w:val="superscript"/>
        </w:rPr>
        <w:t>(должность, кафедра, ФИО предыдущего научного руководителя)</w:t>
      </w:r>
    </w:p>
    <w:p w:rsidR="00094B35" w:rsidRDefault="007C2EE6">
      <w:pPr>
        <w:tabs>
          <w:tab w:val="left" w:pos="851"/>
        </w:tabs>
        <w:spacing w:after="0" w:line="240" w:lineRule="auto"/>
        <w:rPr>
          <w:rFonts w:ascii="Academy" w:eastAsia="Academy" w:hAnsi="Academy" w:cs="Academy"/>
        </w:rPr>
      </w:pPr>
      <w:r>
        <w:t>на</w:t>
      </w:r>
      <w:r>
        <w:rPr>
          <w:rFonts w:ascii="Academy" w:eastAsia="Academy" w:hAnsi="Academy" w:cs="Academy"/>
        </w:rPr>
        <w:t xml:space="preserve"> ____________________________________________________________________     </w:t>
      </w:r>
    </w:p>
    <w:p w:rsidR="00094B35" w:rsidRDefault="007C2EE6">
      <w:pPr>
        <w:tabs>
          <w:tab w:val="left" w:pos="851"/>
        </w:tabs>
        <w:spacing w:after="0" w:line="240" w:lineRule="auto"/>
        <w:rPr>
          <w:rFonts w:ascii="Academy" w:eastAsia="Academy" w:hAnsi="Academy" w:cs="Academy"/>
        </w:rPr>
      </w:pPr>
      <w:r>
        <w:rPr>
          <w:rFonts w:ascii="Academy" w:eastAsia="Academy" w:hAnsi="Academy" w:cs="Academy"/>
        </w:rPr>
        <w:t xml:space="preserve">                                                           </w:t>
      </w:r>
      <w:r>
        <w:rPr>
          <w:rFonts w:ascii="Academy" w:eastAsia="Academy" w:hAnsi="Academy" w:cs="Academy"/>
          <w:i/>
          <w:sz w:val="22"/>
          <w:vertAlign w:val="superscript"/>
        </w:rPr>
        <w:t>(должность, кафедра, ФИО нового научного руководителя)</w:t>
      </w:r>
    </w:p>
    <w:p w:rsidR="00094B35" w:rsidRDefault="007C2EE6">
      <w:pPr>
        <w:tabs>
          <w:tab w:val="left" w:pos="851"/>
        </w:tabs>
        <w:spacing w:after="0" w:line="240" w:lineRule="auto"/>
        <w:jc w:val="both"/>
        <w:rPr>
          <w:rFonts w:ascii="Academy" w:eastAsia="Academy" w:hAnsi="Academy" w:cs="Academy"/>
        </w:rPr>
      </w:pPr>
      <w:r>
        <w:t>в связи с</w:t>
      </w:r>
      <w:r>
        <w:rPr>
          <w:rFonts w:ascii="Academy" w:eastAsia="Academy" w:hAnsi="Academy" w:cs="Academy"/>
        </w:rPr>
        <w:t xml:space="preserve"> ______________________________________________________________</w:t>
      </w:r>
    </w:p>
    <w:p w:rsidR="00094B35" w:rsidRDefault="00094B35">
      <w:pPr>
        <w:tabs>
          <w:tab w:val="left" w:pos="851"/>
        </w:tabs>
        <w:spacing w:after="0" w:line="240" w:lineRule="auto"/>
        <w:jc w:val="both"/>
        <w:rPr>
          <w:rFonts w:ascii="Academy" w:eastAsia="Academy" w:hAnsi="Academy" w:cs="Academy"/>
        </w:rPr>
      </w:pPr>
    </w:p>
    <w:p w:rsidR="00094B35" w:rsidRDefault="00094B35">
      <w:pPr>
        <w:tabs>
          <w:tab w:val="left" w:pos="851"/>
        </w:tabs>
        <w:spacing w:after="0" w:line="240" w:lineRule="auto"/>
        <w:ind w:left="360"/>
        <w:jc w:val="both"/>
        <w:rPr>
          <w:rFonts w:ascii="Academy" w:eastAsia="Academy" w:hAnsi="Academy" w:cs="Academy"/>
        </w:rPr>
      </w:pPr>
    </w:p>
    <w:p w:rsidR="00094B35" w:rsidRDefault="007C2EE6">
      <w:pPr>
        <w:tabs>
          <w:tab w:val="left" w:pos="851"/>
        </w:tabs>
        <w:spacing w:after="0" w:line="240" w:lineRule="auto"/>
        <w:ind w:left="6480"/>
        <w:rPr>
          <w:rFonts w:ascii="Academy" w:eastAsia="Academy" w:hAnsi="Academy" w:cs="Academy"/>
        </w:rPr>
      </w:pPr>
      <w:r>
        <w:rPr>
          <w:rFonts w:ascii="Academy" w:eastAsia="Academy" w:hAnsi="Academy" w:cs="Academy"/>
        </w:rPr>
        <w:t>______________________</w:t>
      </w:r>
    </w:p>
    <w:p w:rsidR="00094B35" w:rsidRDefault="007C2EE6">
      <w:pPr>
        <w:tabs>
          <w:tab w:val="left" w:pos="851"/>
        </w:tabs>
        <w:spacing w:after="0" w:line="240" w:lineRule="auto"/>
        <w:ind w:left="6480"/>
        <w:jc w:val="center"/>
        <w:rPr>
          <w:rFonts w:ascii="Academy" w:eastAsia="Academy" w:hAnsi="Academy" w:cs="Academy"/>
          <w:i/>
          <w:sz w:val="22"/>
          <w:vertAlign w:val="superscript"/>
        </w:rPr>
      </w:pPr>
      <w:r>
        <w:rPr>
          <w:rFonts w:ascii="Academy" w:eastAsia="Academy" w:hAnsi="Academy" w:cs="Academy"/>
          <w:i/>
          <w:sz w:val="22"/>
          <w:vertAlign w:val="superscript"/>
        </w:rPr>
        <w:t>(Подпись студента)</w:t>
      </w:r>
    </w:p>
    <w:p w:rsidR="00094B35" w:rsidRDefault="007C2EE6">
      <w:pPr>
        <w:tabs>
          <w:tab w:val="left" w:pos="851"/>
        </w:tabs>
        <w:spacing w:after="0" w:line="240" w:lineRule="auto"/>
        <w:ind w:left="360"/>
        <w:jc w:val="right"/>
        <w:rPr>
          <w:rFonts w:ascii="Academy" w:eastAsia="Academy" w:hAnsi="Academy" w:cs="Academy"/>
        </w:rPr>
      </w:pPr>
      <w:r>
        <w:rPr>
          <w:rFonts w:ascii="Academy" w:eastAsia="Academy" w:hAnsi="Academy" w:cs="Academy"/>
        </w:rPr>
        <w:t>«___»____________ 202__ г.</w:t>
      </w:r>
    </w:p>
    <w:p w:rsidR="00094B35" w:rsidRDefault="00094B35">
      <w:pPr>
        <w:tabs>
          <w:tab w:val="left" w:pos="851"/>
        </w:tabs>
        <w:spacing w:after="0" w:line="240" w:lineRule="auto"/>
        <w:ind w:left="360"/>
        <w:jc w:val="right"/>
        <w:rPr>
          <w:rFonts w:ascii="Academy" w:eastAsia="Academy" w:hAnsi="Academy" w:cs="Academy"/>
        </w:rPr>
      </w:pPr>
    </w:p>
    <w:p w:rsidR="00094B35" w:rsidRDefault="00094B35">
      <w:pPr>
        <w:tabs>
          <w:tab w:val="left" w:pos="851"/>
        </w:tabs>
        <w:spacing w:after="0" w:line="240" w:lineRule="auto"/>
        <w:ind w:left="360"/>
        <w:jc w:val="right"/>
        <w:rPr>
          <w:rFonts w:ascii="Academy" w:eastAsia="Academy" w:hAnsi="Academy" w:cs="Academy"/>
        </w:rPr>
      </w:pPr>
    </w:p>
    <w:tbl>
      <w:tblPr>
        <w:tblStyle w:val="afff2"/>
        <w:tblW w:w="95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28"/>
        <w:gridCol w:w="309"/>
        <w:gridCol w:w="4836"/>
      </w:tblGrid>
      <w:tr w:rsidR="00094B35">
        <w:tc>
          <w:tcPr>
            <w:tcW w:w="4428" w:type="dxa"/>
          </w:tcPr>
          <w:p w:rsidR="00094B35" w:rsidRDefault="00094B35">
            <w:pPr>
              <w:tabs>
                <w:tab w:val="left" w:pos="851"/>
              </w:tabs>
              <w:spacing w:after="0" w:line="240" w:lineRule="auto"/>
              <w:rPr>
                <w:rFonts w:ascii="Academy" w:eastAsia="Academy" w:hAnsi="Academy" w:cs="Academy"/>
              </w:rPr>
            </w:pPr>
          </w:p>
          <w:p w:rsidR="00094B35" w:rsidRDefault="007C2EE6">
            <w:pPr>
              <w:tabs>
                <w:tab w:val="left" w:pos="851"/>
              </w:tabs>
              <w:spacing w:after="0" w:line="240" w:lineRule="auto"/>
              <w:rPr>
                <w:rFonts w:ascii="Academy" w:eastAsia="Academy" w:hAnsi="Academy" w:cs="Academy"/>
              </w:rPr>
            </w:pPr>
            <w:r>
              <w:rPr>
                <w:rFonts w:ascii="Academy" w:eastAsia="Academy" w:hAnsi="Academy" w:cs="Academy"/>
              </w:rPr>
              <w:t>_______________________</w:t>
            </w:r>
          </w:p>
          <w:p w:rsidR="00094B35" w:rsidRDefault="007C2EE6">
            <w:pPr>
              <w:tabs>
                <w:tab w:val="left" w:pos="851"/>
              </w:tabs>
              <w:spacing w:after="0" w:line="240" w:lineRule="auto"/>
              <w:rPr>
                <w:rFonts w:ascii="Academy" w:eastAsia="Academy" w:hAnsi="Academy" w:cs="Academy"/>
              </w:rPr>
            </w:pPr>
            <w:r>
              <w:rPr>
                <w:rFonts w:ascii="Academy" w:eastAsia="Academy" w:hAnsi="Academy" w:cs="Academy"/>
                <w:i/>
                <w:sz w:val="22"/>
                <w:vertAlign w:val="superscript"/>
              </w:rPr>
              <w:t xml:space="preserve"> (Подпись/ФИО предыдущего  научного руководителя)</w:t>
            </w:r>
            <w:r>
              <w:rPr>
                <w:rFonts w:ascii="Academy" w:eastAsia="Academy" w:hAnsi="Academy" w:cs="Academy"/>
              </w:rPr>
              <w:t xml:space="preserve">                                 «___»____________ 202_ г.</w:t>
            </w:r>
          </w:p>
          <w:p w:rsidR="00094B35" w:rsidRDefault="00094B35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Academy" w:eastAsia="Academy" w:hAnsi="Academy" w:cs="Academy"/>
              </w:rPr>
            </w:pPr>
          </w:p>
        </w:tc>
        <w:tc>
          <w:tcPr>
            <w:tcW w:w="309" w:type="dxa"/>
          </w:tcPr>
          <w:p w:rsidR="00094B35" w:rsidRDefault="00094B35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Academy" w:eastAsia="Academy" w:hAnsi="Academy" w:cs="Academy"/>
              </w:rPr>
            </w:pPr>
          </w:p>
        </w:tc>
        <w:tc>
          <w:tcPr>
            <w:tcW w:w="4836" w:type="dxa"/>
          </w:tcPr>
          <w:p w:rsidR="00094B35" w:rsidRDefault="00094B35">
            <w:pPr>
              <w:tabs>
                <w:tab w:val="left" w:pos="851"/>
              </w:tabs>
              <w:spacing w:after="0" w:line="240" w:lineRule="auto"/>
              <w:ind w:left="360"/>
              <w:jc w:val="right"/>
              <w:rPr>
                <w:rFonts w:ascii="Academy" w:eastAsia="Academy" w:hAnsi="Academy" w:cs="Academy"/>
              </w:rPr>
            </w:pPr>
          </w:p>
          <w:p w:rsidR="00094B35" w:rsidRDefault="007C2EE6">
            <w:pPr>
              <w:tabs>
                <w:tab w:val="left" w:pos="129"/>
              </w:tabs>
              <w:spacing w:after="0" w:line="240" w:lineRule="auto"/>
              <w:ind w:left="141"/>
              <w:jc w:val="center"/>
              <w:rPr>
                <w:rFonts w:ascii="Academy" w:eastAsia="Academy" w:hAnsi="Academy" w:cs="Academy"/>
              </w:rPr>
            </w:pPr>
            <w:r>
              <w:rPr>
                <w:rFonts w:ascii="Academy" w:eastAsia="Academy" w:hAnsi="Academy" w:cs="Academy"/>
              </w:rPr>
              <w:t>_______________________</w:t>
            </w:r>
          </w:p>
          <w:p w:rsidR="00094B35" w:rsidRDefault="007C2EE6">
            <w:pPr>
              <w:tabs>
                <w:tab w:val="left" w:pos="129"/>
              </w:tabs>
              <w:spacing w:after="0" w:line="240" w:lineRule="auto"/>
              <w:ind w:left="141"/>
              <w:jc w:val="center"/>
              <w:rPr>
                <w:rFonts w:ascii="Academy" w:eastAsia="Academy" w:hAnsi="Academy" w:cs="Academy"/>
              </w:rPr>
            </w:pPr>
            <w:r>
              <w:rPr>
                <w:rFonts w:ascii="Academy" w:eastAsia="Academy" w:hAnsi="Academy" w:cs="Academy"/>
                <w:i/>
                <w:sz w:val="22"/>
                <w:vertAlign w:val="superscript"/>
              </w:rPr>
              <w:t>(Подпись/ФИО нового научного руководителя)</w:t>
            </w:r>
            <w:r>
              <w:rPr>
                <w:rFonts w:ascii="Academy" w:eastAsia="Academy" w:hAnsi="Academy" w:cs="Academy"/>
              </w:rPr>
              <w:t xml:space="preserve">                                 «___»____________202_ г.</w:t>
            </w:r>
          </w:p>
          <w:p w:rsidR="00094B35" w:rsidRDefault="00094B35">
            <w:pPr>
              <w:tabs>
                <w:tab w:val="left" w:pos="129"/>
              </w:tabs>
              <w:spacing w:after="0" w:line="240" w:lineRule="auto"/>
              <w:ind w:left="141"/>
              <w:jc w:val="center"/>
              <w:rPr>
                <w:rFonts w:ascii="Academy" w:eastAsia="Academy" w:hAnsi="Academy" w:cs="Academy"/>
              </w:rPr>
            </w:pPr>
          </w:p>
          <w:p w:rsidR="00094B35" w:rsidRDefault="00094B35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Academy" w:eastAsia="Academy" w:hAnsi="Academy" w:cs="Academy"/>
              </w:rPr>
            </w:pPr>
          </w:p>
        </w:tc>
      </w:tr>
    </w:tbl>
    <w:p w:rsidR="00094B35" w:rsidRDefault="007C2EE6">
      <w:pPr>
        <w:spacing w:after="0" w:line="240" w:lineRule="auto"/>
      </w:pPr>
      <w:r>
        <w:t>Согласовано:</w:t>
      </w:r>
    </w:p>
    <w:p w:rsidR="00094B35" w:rsidRDefault="007C2EE6">
      <w:pPr>
        <w:spacing w:after="0" w:line="240" w:lineRule="auto"/>
      </w:pPr>
      <w:r>
        <w:t>Академический руководитель</w:t>
      </w:r>
    </w:p>
    <w:p w:rsidR="00094B35" w:rsidRDefault="007C2EE6">
      <w:pPr>
        <w:spacing w:after="0"/>
      </w:pPr>
      <w:r>
        <w:rPr>
          <w:sz w:val="24"/>
          <w:szCs w:val="24"/>
        </w:rPr>
        <w:t xml:space="preserve">образовательной программы «Экономика» </w:t>
      </w:r>
      <w:r>
        <w:t xml:space="preserve">  _____________/Леонова Л.А.</w:t>
      </w:r>
    </w:p>
    <w:p w:rsidR="00094B35" w:rsidRDefault="007C2EE6">
      <w:pPr>
        <w:spacing w:after="0"/>
        <w:jc w:val="right"/>
      </w:pPr>
      <w:r>
        <w:br w:type="page"/>
      </w:r>
      <w:r>
        <w:lastRenderedPageBreak/>
        <w:t>Приложение 7</w:t>
      </w:r>
    </w:p>
    <w:p w:rsidR="00094B35" w:rsidRDefault="007C2EE6">
      <w:pPr>
        <w:jc w:val="right"/>
        <w:rPr>
          <w:i/>
        </w:rPr>
      </w:pPr>
      <w:r>
        <w:rPr>
          <w:i/>
        </w:rPr>
        <w:t>Пример оформления текста курсовой работы</w:t>
      </w:r>
    </w:p>
    <w:p w:rsidR="00094B35" w:rsidRDefault="00094B35">
      <w:pPr>
        <w:spacing w:after="0" w:line="240" w:lineRule="auto"/>
        <w:jc w:val="center"/>
      </w:pPr>
    </w:p>
    <w:p w:rsidR="00094B35" w:rsidRDefault="007C2EE6">
      <w:pPr>
        <w:spacing w:after="0" w:line="240" w:lineRule="auto"/>
        <w:jc w:val="center"/>
        <w:rPr>
          <w:b/>
        </w:rPr>
      </w:pPr>
      <w:r>
        <w:rPr>
          <w:b/>
        </w:rPr>
        <w:t>Глава 1</w:t>
      </w:r>
    </w:p>
    <w:p w:rsidR="00094B35" w:rsidRDefault="007C2EE6">
      <w:pPr>
        <w:spacing w:after="0" w:line="240" w:lineRule="auto"/>
        <w:jc w:val="center"/>
        <w:rPr>
          <w:b/>
        </w:rPr>
      </w:pPr>
      <w:r>
        <w:rPr>
          <w:b/>
        </w:rPr>
        <w:t>Название главы 1</w:t>
      </w:r>
    </w:p>
    <w:p w:rsidR="00094B35" w:rsidRDefault="00094B35">
      <w:pPr>
        <w:spacing w:after="0" w:line="240" w:lineRule="auto"/>
      </w:pPr>
    </w:p>
    <w:p w:rsidR="00094B35" w:rsidRDefault="007C2EE6">
      <w:pPr>
        <w:spacing w:after="0" w:line="240" w:lineRule="auto"/>
        <w:ind w:firstLine="567"/>
      </w:pPr>
      <w:r>
        <w:t>Начало</w:t>
      </w:r>
      <w:r>
        <w:t xml:space="preserve"> абзаца. Текст.</w:t>
      </w:r>
    </w:p>
    <w:p w:rsidR="00094B35" w:rsidRDefault="007C2EE6">
      <w:pPr>
        <w:spacing w:after="0" w:line="240" w:lineRule="auto"/>
      </w:pPr>
      <w:r>
        <w:t>Текст.</w:t>
      </w:r>
    </w:p>
    <w:p w:rsidR="00094B35" w:rsidRDefault="007C2EE6">
      <w:pPr>
        <w:spacing w:after="0" w:line="240" w:lineRule="auto"/>
      </w:pPr>
      <w:r>
        <w:t>Текст.</w:t>
      </w:r>
    </w:p>
    <w:p w:rsidR="00094B35" w:rsidRDefault="00094B35">
      <w:pPr>
        <w:spacing w:after="0" w:line="240" w:lineRule="auto"/>
      </w:pPr>
    </w:p>
    <w:p w:rsidR="00094B35" w:rsidRDefault="00094B35">
      <w:pPr>
        <w:spacing w:after="0" w:line="240" w:lineRule="auto"/>
      </w:pPr>
    </w:p>
    <w:p w:rsidR="00094B35" w:rsidRDefault="007C2EE6">
      <w:pPr>
        <w:spacing w:after="0" w:line="240" w:lineRule="auto"/>
        <w:rPr>
          <w:b/>
        </w:rPr>
      </w:pPr>
      <w:r>
        <w:rPr>
          <w:b/>
        </w:rPr>
        <w:t>1.1 Название раздела 1.1</w:t>
      </w:r>
    </w:p>
    <w:p w:rsidR="00094B35" w:rsidRDefault="007C2EE6">
      <w:pPr>
        <w:spacing w:after="0" w:line="240" w:lineRule="auto"/>
        <w:ind w:firstLine="567"/>
      </w:pPr>
      <w:r>
        <w:t>Начало абзаца. Текст.</w:t>
      </w:r>
    </w:p>
    <w:p w:rsidR="00094B35" w:rsidRDefault="007C2EE6">
      <w:pPr>
        <w:spacing w:after="0" w:line="240" w:lineRule="auto"/>
      </w:pPr>
      <w:r>
        <w:t>Текст. Ссылка на формулу (2) в тексте.</w:t>
      </w:r>
    </w:p>
    <w:p w:rsidR="00094B35" w:rsidRDefault="00094B35">
      <w:pPr>
        <w:spacing w:after="0" w:line="240" w:lineRule="auto"/>
      </w:pPr>
    </w:p>
    <w:p w:rsidR="00094B35" w:rsidRDefault="007C2EE6">
      <w:pPr>
        <w:widowControl w:val="0"/>
        <w:spacing w:after="120"/>
        <w:ind w:left="3539" w:firstLine="1"/>
      </w:pPr>
      <w:r>
        <w:rPr>
          <w:sz w:val="36"/>
          <w:szCs w:val="36"/>
          <w:vertAlign w:val="subscript"/>
        </w:rPr>
        <w:object w:dxaOrig="1320" w:dyaOrig="680">
          <v:shape id="_x0000_i1026" type="#_x0000_t75" style="width:66pt;height:33.75pt" o:ole="">
            <v:imagedata r:id="rId14" o:title=""/>
          </v:shape>
          <o:OLEObject Type="Embed" ProgID="Equation.3" ShapeID="_x0000_i1026" DrawAspect="Content" ObjectID="_1699685143" r:id="rId17"/>
        </w:object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</w:p>
    <w:p w:rsidR="00094B35" w:rsidRDefault="007C2EE6">
      <w:pPr>
        <w:widowControl w:val="0"/>
        <w:spacing w:after="0"/>
      </w:pPr>
      <w:r>
        <w:t xml:space="preserve">где  </w:t>
      </w:r>
      <m:oMath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d</m:t>
            </m:r>
          </m:e>
          <m:sub>
            <m:r>
              <w:rPr>
                <w:rFonts w:ascii="Cambria Math" w:eastAsia="Cambria Math" w:hAnsi="Cambria Math" w:cs="Cambria Math"/>
              </w:rPr>
              <m:t>i</m:t>
            </m:r>
          </m:sub>
        </m:sSub>
      </m:oMath>
      <w:sdt>
        <w:sdtPr>
          <w:tag w:val="goog_rdk_1"/>
          <w:id w:val="-1907677526"/>
        </w:sdtPr>
        <w:sdtEndPr/>
        <w:sdtContent>
          <w:r>
            <w:rPr>
              <w:rFonts w:ascii="Gungsuh" w:eastAsia="Gungsuh" w:hAnsi="Gungsuh" w:cs="Gungsuh"/>
            </w:rPr>
            <w:t xml:space="preserve"> − доля определенной фирмы на рынке; n − общее количество фирм на рынке.</w:t>
          </w:r>
        </w:sdtContent>
      </w:sdt>
    </w:p>
    <w:p w:rsidR="00094B35" w:rsidRDefault="007C2EE6">
      <w:pPr>
        <w:spacing w:after="0" w:line="240" w:lineRule="auto"/>
      </w:pPr>
      <w:r>
        <w:t>Текст</w:t>
      </w:r>
    </w:p>
    <w:p w:rsidR="00094B35" w:rsidRDefault="00094B35">
      <w:pPr>
        <w:spacing w:after="0" w:line="240" w:lineRule="auto"/>
      </w:pPr>
    </w:p>
    <w:p w:rsidR="00094B35" w:rsidRDefault="007C2EE6">
      <w:pPr>
        <w:spacing w:after="0" w:line="240" w:lineRule="auto"/>
        <w:jc w:val="center"/>
        <w:rPr>
          <w:b/>
        </w:rPr>
      </w:pPr>
      <w:r>
        <w:rPr>
          <w:b/>
        </w:rPr>
        <w:t>Глава 2</w:t>
      </w:r>
    </w:p>
    <w:p w:rsidR="00094B35" w:rsidRDefault="007C2EE6">
      <w:pPr>
        <w:spacing w:after="0" w:line="240" w:lineRule="auto"/>
        <w:jc w:val="center"/>
        <w:rPr>
          <w:b/>
        </w:rPr>
      </w:pPr>
      <w:r>
        <w:rPr>
          <w:b/>
        </w:rPr>
        <w:t>Название главы 2</w:t>
      </w:r>
    </w:p>
    <w:p w:rsidR="00094B35" w:rsidRDefault="00094B35">
      <w:pPr>
        <w:spacing w:after="0" w:line="240" w:lineRule="auto"/>
      </w:pPr>
    </w:p>
    <w:p w:rsidR="00094B35" w:rsidRDefault="00094B35">
      <w:pPr>
        <w:spacing w:after="0" w:line="240" w:lineRule="auto"/>
      </w:pPr>
    </w:p>
    <w:p w:rsidR="00094B35" w:rsidRDefault="007C2EE6">
      <w:pPr>
        <w:spacing w:after="0" w:line="240" w:lineRule="auto"/>
        <w:ind w:firstLine="567"/>
      </w:pPr>
      <w:r>
        <w:t>Начало абзаца. Текст.</w:t>
      </w:r>
    </w:p>
    <w:p w:rsidR="00094B35" w:rsidRDefault="00094B35">
      <w:pPr>
        <w:spacing w:after="0" w:line="240" w:lineRule="auto"/>
      </w:pPr>
    </w:p>
    <w:p w:rsidR="00094B35" w:rsidRDefault="007C2EE6">
      <w:pPr>
        <w:spacing w:after="0" w:line="240" w:lineRule="auto"/>
        <w:rPr>
          <w:b/>
        </w:rPr>
      </w:pPr>
      <w:r>
        <w:rPr>
          <w:b/>
        </w:rPr>
        <w:t>2.1 Название раздела 2.1</w:t>
      </w:r>
    </w:p>
    <w:p w:rsidR="00094B35" w:rsidRDefault="007C2EE6">
      <w:pPr>
        <w:spacing w:after="0" w:line="240" w:lineRule="auto"/>
        <w:ind w:firstLine="567"/>
      </w:pPr>
      <w:r>
        <w:t>Начало абзаца. Текст. Ссылка на рис. 1 в тексте.</w:t>
      </w:r>
    </w:p>
    <w:p w:rsidR="00094B35" w:rsidRDefault="007C2EE6">
      <w:pPr>
        <w:spacing w:after="0" w:line="240" w:lineRule="auto"/>
      </w:pPr>
      <w:r>
        <w:t>Текст.</w:t>
      </w:r>
    </w:p>
    <w:p w:rsidR="00094B35" w:rsidRDefault="00094B35">
      <w:pPr>
        <w:spacing w:after="0" w:line="240" w:lineRule="auto"/>
      </w:pPr>
    </w:p>
    <w:p w:rsidR="00094B35" w:rsidRDefault="007C2EE6">
      <w:pPr>
        <w:widowControl w:val="0"/>
        <w:spacing w:after="0"/>
        <w:ind w:firstLine="709"/>
        <w:jc w:val="both"/>
      </w:pPr>
      <w:r>
        <w:rPr>
          <w:noProof/>
          <w:lang w:eastAsia="ru-RU"/>
        </w:rPr>
        <w:lastRenderedPageBreak/>
        <mc:AlternateContent>
          <mc:Choice Requires="wpg">
            <w:drawing>
              <wp:inline distT="0" distB="0" distL="114300" distR="114300">
                <wp:extent cx="5457825" cy="2485390"/>
                <wp:effectExtent l="0" t="0" r="0" b="0"/>
                <wp:docPr id="25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7825" cy="2485390"/>
                          <a:chOff x="2617088" y="2537305"/>
                          <a:chExt cx="5457825" cy="2485390"/>
                        </a:xfrm>
                      </wpg:grpSpPr>
                      <wpg:grpSp>
                        <wpg:cNvPr id="12" name="Группа 12"/>
                        <wpg:cNvGrpSpPr/>
                        <wpg:grpSpPr>
                          <a:xfrm>
                            <a:off x="2617088" y="2537305"/>
                            <a:ext cx="5457825" cy="2485390"/>
                            <a:chOff x="2617088" y="2537305"/>
                            <a:chExt cx="5457825" cy="2485375"/>
                          </a:xfrm>
                        </wpg:grpSpPr>
                        <wps:wsp>
                          <wps:cNvPr id="13" name="Прямоугольник 13"/>
                          <wps:cNvSpPr/>
                          <wps:spPr>
                            <a:xfrm>
                              <a:off x="2617088" y="2537305"/>
                              <a:ext cx="5457825" cy="2485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94B35" w:rsidRDefault="00094B3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4" name="Группа 14"/>
                          <wpg:cNvGrpSpPr/>
                          <wpg:grpSpPr>
                            <a:xfrm>
                              <a:off x="2617088" y="2537305"/>
                              <a:ext cx="5457825" cy="2485375"/>
                              <a:chOff x="0" y="0"/>
                              <a:chExt cx="5457825" cy="2485375"/>
                            </a:xfrm>
                          </wpg:grpSpPr>
                          <wps:wsp>
                            <wps:cNvPr id="15" name="Прямоугольник 15"/>
                            <wps:cNvSpPr/>
                            <wps:spPr>
                              <a:xfrm>
                                <a:off x="0" y="0"/>
                                <a:ext cx="5457825" cy="2485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94B35" w:rsidRDefault="00094B3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6" name="Овал 16"/>
                            <wps:cNvSpPr/>
                            <wps:spPr>
                              <a:xfrm>
                                <a:off x="0" y="349752"/>
                                <a:ext cx="3867334" cy="16283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94B35" w:rsidRDefault="00094B3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17" name="Овал 17"/>
                            <wps:cNvSpPr/>
                            <wps:spPr>
                              <a:xfrm>
                                <a:off x="1181318" y="645063"/>
                                <a:ext cx="2686015" cy="10665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94B35" w:rsidRDefault="007C2EE6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Неформальная</w:t>
                                  </w:r>
                                </w:p>
                                <w:p w:rsidR="00094B35" w:rsidRDefault="007C2EE6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занятость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18" name="Полилиния 18"/>
                            <wps:cNvSpPr/>
                            <wps:spPr>
                              <a:xfrm>
                                <a:off x="1069951" y="0"/>
                                <a:ext cx="1695258" cy="2235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95258" h="223544" extrusionOk="0">
                                    <a:moveTo>
                                      <a:pt x="0" y="0"/>
                                    </a:moveTo>
                                    <a:lnTo>
                                      <a:pt x="0" y="223544"/>
                                    </a:lnTo>
                                    <a:lnTo>
                                      <a:pt x="1695258" y="223544"/>
                                    </a:lnTo>
                                    <a:lnTo>
                                      <a:pt x="169525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94B35" w:rsidRDefault="007C2EE6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Занятость (полная)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19" name="Овал 19"/>
                            <wps:cNvSpPr/>
                            <wps:spPr>
                              <a:xfrm>
                                <a:off x="2686015" y="949447"/>
                                <a:ext cx="1181318" cy="4578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94B35" w:rsidRDefault="00094B3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0" name="Прямоугольник 20"/>
                            <wps:cNvSpPr/>
                            <wps:spPr>
                              <a:xfrm>
                                <a:off x="2273543" y="2044899"/>
                                <a:ext cx="2349438" cy="2408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94B35" w:rsidRDefault="007C2EE6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Занятость в неформальном секторе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21" name="Полилиния 21"/>
                            <wps:cNvSpPr/>
                            <wps:spPr>
                              <a:xfrm rot="10800000">
                                <a:off x="3276674" y="1407260"/>
                                <a:ext cx="171588" cy="6376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1588" h="637639" extrusionOk="0">
                                    <a:moveTo>
                                      <a:pt x="0" y="0"/>
                                    </a:moveTo>
                                    <a:lnTo>
                                      <a:pt x="171588" y="637639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2" name="Полилиния 22"/>
                            <wps:cNvSpPr/>
                            <wps:spPr>
                              <a:xfrm>
                                <a:off x="1917993" y="223544"/>
                                <a:ext cx="15673" cy="1262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673" h="126207" extrusionOk="0">
                                    <a:moveTo>
                                      <a:pt x="0" y="0"/>
                                    </a:moveTo>
                                    <a:lnTo>
                                      <a:pt x="15673" y="126207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5457825" cy="2485390"/>
                <wp:effectExtent b="0" l="0" r="0" t="0"/>
                <wp:docPr id="2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57825" cy="24853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094B35" w:rsidRDefault="007C2EE6">
      <w:pPr>
        <w:widowControl w:val="0"/>
        <w:spacing w:after="0"/>
        <w:ind w:firstLine="709"/>
        <w:jc w:val="center"/>
      </w:pPr>
      <w:r>
        <w:t>Рис. 1 Сравнение видов занятости</w:t>
      </w:r>
    </w:p>
    <w:p w:rsidR="00094B35" w:rsidRDefault="007C2EE6">
      <w:pPr>
        <w:widowControl w:val="0"/>
        <w:spacing w:after="0"/>
        <w:ind w:firstLine="709"/>
      </w:pPr>
      <w:r>
        <w:t>Источник: [3]</w:t>
      </w:r>
    </w:p>
    <w:p w:rsidR="00094B35" w:rsidRDefault="007C2EE6">
      <w:pPr>
        <w:widowControl w:val="0"/>
        <w:spacing w:after="0"/>
        <w:ind w:firstLine="709"/>
      </w:pPr>
      <w:r>
        <w:t>Текст. Ссылка на рис. 2 в тексте.</w:t>
      </w:r>
    </w:p>
    <w:p w:rsidR="00094B35" w:rsidRDefault="00094B35">
      <w:pPr>
        <w:widowControl w:val="0"/>
        <w:tabs>
          <w:tab w:val="left" w:pos="480"/>
          <w:tab w:val="left" w:pos="1080"/>
          <w:tab w:val="left" w:pos="1440"/>
        </w:tabs>
        <w:spacing w:after="0"/>
        <w:ind w:firstLine="709"/>
        <w:jc w:val="both"/>
      </w:pPr>
    </w:p>
    <w:p w:rsidR="00094B35" w:rsidRDefault="00094B35">
      <w:pPr>
        <w:widowControl w:val="0"/>
        <w:tabs>
          <w:tab w:val="left" w:pos="480"/>
          <w:tab w:val="left" w:pos="1080"/>
          <w:tab w:val="left" w:pos="1440"/>
        </w:tabs>
        <w:spacing w:after="0"/>
        <w:ind w:firstLine="709"/>
        <w:jc w:val="both"/>
      </w:pPr>
    </w:p>
    <w:p w:rsidR="00094B35" w:rsidRDefault="007C2EE6">
      <w:pPr>
        <w:widowControl w:val="0"/>
        <w:spacing w:after="0"/>
        <w:ind w:firstLine="426"/>
        <w:jc w:val="center"/>
      </w:pPr>
      <w:r>
        <w:rPr>
          <w:noProof/>
          <w:lang w:eastAsia="ru-RU"/>
        </w:rPr>
        <w:drawing>
          <wp:inline distT="0" distB="0" distL="0" distR="0">
            <wp:extent cx="5494655" cy="3204210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94B35" w:rsidRDefault="007C2EE6">
      <w:pPr>
        <w:widowControl w:val="0"/>
        <w:spacing w:after="0"/>
        <w:ind w:firstLine="426"/>
        <w:jc w:val="center"/>
      </w:pPr>
      <w:r>
        <w:t>Рис. 2 Изменение доли неформально занятых в России за 2004 – 2014гг., %</w:t>
      </w:r>
    </w:p>
    <w:p w:rsidR="00094B35" w:rsidRDefault="007C2EE6">
      <w:pPr>
        <w:widowControl w:val="0"/>
        <w:spacing w:after="0" w:line="240" w:lineRule="auto"/>
        <w:ind w:firstLine="709"/>
      </w:pPr>
      <w:r>
        <w:t>Источник: составлено автором на основе данных RLMS-HSE и данных Росстата</w:t>
      </w:r>
    </w:p>
    <w:p w:rsidR="00094B35" w:rsidRDefault="00094B35">
      <w:pPr>
        <w:spacing w:after="0" w:line="240" w:lineRule="auto"/>
      </w:pPr>
    </w:p>
    <w:p w:rsidR="00094B35" w:rsidRDefault="007C2EE6">
      <w:pPr>
        <w:spacing w:after="0" w:line="240" w:lineRule="auto"/>
      </w:pPr>
      <w:r>
        <w:t>Текст.</w:t>
      </w:r>
    </w:p>
    <w:p w:rsidR="00094B35" w:rsidRDefault="007C2EE6">
      <w:pPr>
        <w:spacing w:after="0" w:line="240" w:lineRule="auto"/>
      </w:pPr>
      <w:r>
        <w:t>Текст.</w:t>
      </w:r>
    </w:p>
    <w:p w:rsidR="00094B35" w:rsidRDefault="007C2EE6">
      <w:pPr>
        <w:widowControl w:val="0"/>
        <w:spacing w:after="0" w:line="240" w:lineRule="auto"/>
        <w:ind w:firstLine="709"/>
        <w:jc w:val="right"/>
      </w:pPr>
      <w:r>
        <w:t>Таблица 1</w:t>
      </w:r>
    </w:p>
    <w:p w:rsidR="00094B35" w:rsidRDefault="007C2EE6">
      <w:pPr>
        <w:widowControl w:val="0"/>
        <w:spacing w:after="0" w:line="240" w:lineRule="auto"/>
        <w:ind w:firstLine="709"/>
        <w:jc w:val="center"/>
      </w:pPr>
      <w:r>
        <w:rPr>
          <w:b/>
        </w:rPr>
        <w:t>Среднегодовая доходность ценных бумаг США за 1926 – 1993 гг., %</w:t>
      </w:r>
    </w:p>
    <w:tbl>
      <w:tblPr>
        <w:tblStyle w:val="afff3"/>
        <w:tblW w:w="96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2126"/>
        <w:gridCol w:w="2551"/>
      </w:tblGrid>
      <w:tr w:rsidR="00094B35">
        <w:trPr>
          <w:jc w:val="center"/>
        </w:trPr>
        <w:tc>
          <w:tcPr>
            <w:tcW w:w="4928" w:type="dxa"/>
          </w:tcPr>
          <w:p w:rsidR="00094B35" w:rsidRDefault="007C2EE6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Виды ценных бумаг</w:t>
            </w:r>
          </w:p>
        </w:tc>
        <w:tc>
          <w:tcPr>
            <w:tcW w:w="2126" w:type="dxa"/>
          </w:tcPr>
          <w:p w:rsidR="00094B35" w:rsidRDefault="007C2EE6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Доходность</w:t>
            </w:r>
          </w:p>
        </w:tc>
        <w:tc>
          <w:tcPr>
            <w:tcW w:w="2551" w:type="dxa"/>
          </w:tcPr>
          <w:p w:rsidR="00094B35" w:rsidRDefault="007C2EE6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Премия за риск</w:t>
            </w:r>
          </w:p>
        </w:tc>
      </w:tr>
      <w:tr w:rsidR="00094B35">
        <w:trPr>
          <w:jc w:val="center"/>
        </w:trPr>
        <w:tc>
          <w:tcPr>
            <w:tcW w:w="4928" w:type="dxa"/>
          </w:tcPr>
          <w:p w:rsidR="00094B35" w:rsidRDefault="007C2EE6">
            <w:pPr>
              <w:widowControl w:val="0"/>
              <w:spacing w:after="0" w:line="240" w:lineRule="auto"/>
              <w:jc w:val="both"/>
            </w:pPr>
            <w:r>
              <w:lastRenderedPageBreak/>
              <w:t>1. Казначейские векселя</w:t>
            </w:r>
          </w:p>
        </w:tc>
        <w:tc>
          <w:tcPr>
            <w:tcW w:w="2126" w:type="dxa"/>
          </w:tcPr>
          <w:p w:rsidR="00094B35" w:rsidRDefault="007C2EE6">
            <w:pPr>
              <w:widowControl w:val="0"/>
              <w:spacing w:after="0" w:line="240" w:lineRule="auto"/>
              <w:jc w:val="both"/>
            </w:pPr>
            <w:r>
              <w:t>3,74</w:t>
            </w:r>
          </w:p>
        </w:tc>
        <w:tc>
          <w:tcPr>
            <w:tcW w:w="2551" w:type="dxa"/>
          </w:tcPr>
          <w:p w:rsidR="00094B35" w:rsidRDefault="007C2EE6">
            <w:pPr>
              <w:widowControl w:val="0"/>
              <w:spacing w:after="0" w:line="240" w:lineRule="auto"/>
              <w:jc w:val="both"/>
            </w:pPr>
            <w:r>
              <w:t>-</w:t>
            </w:r>
          </w:p>
        </w:tc>
      </w:tr>
      <w:tr w:rsidR="00094B35">
        <w:trPr>
          <w:jc w:val="center"/>
        </w:trPr>
        <w:tc>
          <w:tcPr>
            <w:tcW w:w="4928" w:type="dxa"/>
          </w:tcPr>
          <w:p w:rsidR="00094B35" w:rsidRDefault="007C2EE6">
            <w:pPr>
              <w:widowControl w:val="0"/>
              <w:spacing w:after="0" w:line="240" w:lineRule="auto"/>
              <w:jc w:val="both"/>
            </w:pPr>
            <w:r>
              <w:t>2.Долгосрочные государственные облигации</w:t>
            </w:r>
          </w:p>
        </w:tc>
        <w:tc>
          <w:tcPr>
            <w:tcW w:w="2126" w:type="dxa"/>
          </w:tcPr>
          <w:p w:rsidR="00094B35" w:rsidRDefault="007C2EE6">
            <w:pPr>
              <w:widowControl w:val="0"/>
              <w:spacing w:after="0" w:line="240" w:lineRule="auto"/>
              <w:jc w:val="both"/>
            </w:pPr>
            <w:r>
              <w:t>5,36</w:t>
            </w:r>
          </w:p>
        </w:tc>
        <w:tc>
          <w:tcPr>
            <w:tcW w:w="2551" w:type="dxa"/>
          </w:tcPr>
          <w:p w:rsidR="00094B35" w:rsidRDefault="007C2EE6">
            <w:pPr>
              <w:widowControl w:val="0"/>
              <w:spacing w:after="0" w:line="240" w:lineRule="auto"/>
              <w:jc w:val="both"/>
            </w:pPr>
            <w:r>
              <w:t>1,62</w:t>
            </w:r>
          </w:p>
        </w:tc>
      </w:tr>
      <w:tr w:rsidR="00094B35">
        <w:trPr>
          <w:jc w:val="center"/>
        </w:trPr>
        <w:tc>
          <w:tcPr>
            <w:tcW w:w="4928" w:type="dxa"/>
          </w:tcPr>
          <w:p w:rsidR="00094B35" w:rsidRDefault="007C2EE6">
            <w:pPr>
              <w:widowControl w:val="0"/>
              <w:spacing w:after="0" w:line="240" w:lineRule="auto"/>
              <w:jc w:val="both"/>
            </w:pPr>
            <w:r>
              <w:t>3. Долгосрочные облигации корпораций</w:t>
            </w:r>
          </w:p>
        </w:tc>
        <w:tc>
          <w:tcPr>
            <w:tcW w:w="2126" w:type="dxa"/>
          </w:tcPr>
          <w:p w:rsidR="00094B35" w:rsidRDefault="007C2EE6">
            <w:pPr>
              <w:widowControl w:val="0"/>
              <w:spacing w:after="0" w:line="240" w:lineRule="auto"/>
              <w:jc w:val="both"/>
            </w:pPr>
            <w:r>
              <w:t>5,90</w:t>
            </w:r>
          </w:p>
        </w:tc>
        <w:tc>
          <w:tcPr>
            <w:tcW w:w="2551" w:type="dxa"/>
          </w:tcPr>
          <w:p w:rsidR="00094B35" w:rsidRDefault="007C2EE6">
            <w:pPr>
              <w:widowControl w:val="0"/>
              <w:spacing w:after="0" w:line="240" w:lineRule="auto"/>
              <w:jc w:val="both"/>
            </w:pPr>
            <w:r>
              <w:t>2,16</w:t>
            </w:r>
          </w:p>
        </w:tc>
      </w:tr>
      <w:tr w:rsidR="00094B35">
        <w:trPr>
          <w:jc w:val="center"/>
        </w:trPr>
        <w:tc>
          <w:tcPr>
            <w:tcW w:w="4928" w:type="dxa"/>
          </w:tcPr>
          <w:p w:rsidR="00094B35" w:rsidRDefault="007C2EE6">
            <w:pPr>
              <w:widowControl w:val="0"/>
              <w:spacing w:after="0" w:line="240" w:lineRule="auto"/>
              <w:jc w:val="both"/>
            </w:pPr>
            <w:r>
              <w:t>4. Обыкновенные акции</w:t>
            </w:r>
          </w:p>
        </w:tc>
        <w:tc>
          <w:tcPr>
            <w:tcW w:w="2126" w:type="dxa"/>
          </w:tcPr>
          <w:p w:rsidR="00094B35" w:rsidRDefault="007C2EE6">
            <w:pPr>
              <w:widowControl w:val="0"/>
              <w:spacing w:after="0" w:line="240" w:lineRule="auto"/>
              <w:jc w:val="both"/>
            </w:pPr>
            <w:r>
              <w:t>12,34</w:t>
            </w:r>
          </w:p>
        </w:tc>
        <w:tc>
          <w:tcPr>
            <w:tcW w:w="2551" w:type="dxa"/>
          </w:tcPr>
          <w:p w:rsidR="00094B35" w:rsidRDefault="007C2EE6">
            <w:pPr>
              <w:widowControl w:val="0"/>
              <w:spacing w:after="0" w:line="240" w:lineRule="auto"/>
              <w:jc w:val="both"/>
            </w:pPr>
            <w:r>
              <w:t>8,60</w:t>
            </w:r>
          </w:p>
        </w:tc>
      </w:tr>
      <w:tr w:rsidR="00094B35">
        <w:trPr>
          <w:jc w:val="center"/>
        </w:trPr>
        <w:tc>
          <w:tcPr>
            <w:tcW w:w="4928" w:type="dxa"/>
          </w:tcPr>
          <w:p w:rsidR="00094B35" w:rsidRDefault="007C2EE6">
            <w:pPr>
              <w:widowControl w:val="0"/>
              <w:tabs>
                <w:tab w:val="left" w:pos="3720"/>
              </w:tabs>
              <w:spacing w:after="0" w:line="240" w:lineRule="auto"/>
              <w:jc w:val="both"/>
            </w:pPr>
            <w:r>
              <w:t>5. Изменение потребительских цен</w:t>
            </w:r>
          </w:p>
        </w:tc>
        <w:tc>
          <w:tcPr>
            <w:tcW w:w="2126" w:type="dxa"/>
          </w:tcPr>
          <w:p w:rsidR="00094B35" w:rsidRDefault="007C2EE6">
            <w:pPr>
              <w:widowControl w:val="0"/>
              <w:spacing w:after="0" w:line="240" w:lineRule="auto"/>
              <w:jc w:val="both"/>
            </w:pPr>
            <w:r>
              <w:t>3,25</w:t>
            </w:r>
          </w:p>
        </w:tc>
        <w:tc>
          <w:tcPr>
            <w:tcW w:w="2551" w:type="dxa"/>
          </w:tcPr>
          <w:p w:rsidR="00094B35" w:rsidRDefault="007C2EE6">
            <w:pPr>
              <w:widowControl w:val="0"/>
              <w:spacing w:after="0" w:line="240" w:lineRule="auto"/>
              <w:jc w:val="both"/>
            </w:pPr>
            <w:r>
              <w:t>-</w:t>
            </w:r>
          </w:p>
        </w:tc>
      </w:tr>
    </w:tbl>
    <w:p w:rsidR="00094B35" w:rsidRDefault="00094B35">
      <w:pPr>
        <w:spacing w:after="0" w:line="240" w:lineRule="auto"/>
      </w:pPr>
    </w:p>
    <w:p w:rsidR="00094B35" w:rsidRDefault="007C2EE6">
      <w:pPr>
        <w:spacing w:after="0" w:line="240" w:lineRule="auto"/>
      </w:pPr>
      <w:r>
        <w:t>Текст. Ссылка на табл. 1 в тексте.</w:t>
      </w:r>
    </w:p>
    <w:p w:rsidR="00094B35" w:rsidRDefault="00094B35">
      <w:pPr>
        <w:spacing w:after="0" w:line="240" w:lineRule="auto"/>
      </w:pPr>
    </w:p>
    <w:p w:rsidR="00094B35" w:rsidRDefault="007C2EE6">
      <w:pPr>
        <w:jc w:val="right"/>
      </w:pPr>
      <w:r>
        <w:br w:type="page"/>
      </w:r>
      <w:r>
        <w:lastRenderedPageBreak/>
        <w:t>Приложение 8</w:t>
      </w:r>
    </w:p>
    <w:p w:rsidR="00094B35" w:rsidRDefault="007C2EE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right="567"/>
        <w:jc w:val="right"/>
        <w:rPr>
          <w:i/>
          <w:color w:val="000000"/>
        </w:rPr>
      </w:pPr>
      <w:r>
        <w:rPr>
          <w:i/>
          <w:color w:val="000000"/>
        </w:rPr>
        <w:t>Шаблон задания на выполнение курсовой работы</w:t>
      </w:r>
    </w:p>
    <w:p w:rsidR="00094B35" w:rsidRDefault="007C2EE6">
      <w:pPr>
        <w:widowControl w:val="0"/>
        <w:spacing w:after="0" w:line="240" w:lineRule="auto"/>
        <w:ind w:right="567"/>
        <w:jc w:val="center"/>
      </w:pPr>
      <w:r>
        <w:t xml:space="preserve">Федеральное государственное автономное образовательное учреждение </w:t>
      </w:r>
    </w:p>
    <w:p w:rsidR="00094B35" w:rsidRDefault="007C2EE6">
      <w:pPr>
        <w:widowControl w:val="0"/>
        <w:spacing w:after="0" w:line="240" w:lineRule="auto"/>
        <w:ind w:right="567"/>
        <w:jc w:val="center"/>
      </w:pPr>
      <w:r>
        <w:t>высшего образования</w:t>
      </w:r>
    </w:p>
    <w:p w:rsidR="00094B35" w:rsidRDefault="007C2EE6">
      <w:pPr>
        <w:widowControl w:val="0"/>
        <w:spacing w:after="0" w:line="240" w:lineRule="auto"/>
        <w:ind w:right="567"/>
        <w:jc w:val="center"/>
        <w:rPr>
          <w:b/>
        </w:rPr>
      </w:pPr>
      <w:r>
        <w:t>«Национальный исследовательский университет «Высшая школа экономики»</w:t>
      </w:r>
    </w:p>
    <w:p w:rsidR="00094B35" w:rsidRDefault="00094B35">
      <w:pPr>
        <w:widowControl w:val="0"/>
        <w:spacing w:after="0" w:line="240" w:lineRule="auto"/>
        <w:ind w:right="567"/>
      </w:pPr>
    </w:p>
    <w:p w:rsidR="00094B35" w:rsidRDefault="007C2EE6">
      <w:pPr>
        <w:widowControl w:val="0"/>
        <w:spacing w:after="0" w:line="240" w:lineRule="auto"/>
        <w:ind w:right="567"/>
        <w:jc w:val="center"/>
        <w:rPr>
          <w:b/>
        </w:rPr>
      </w:pPr>
      <w:r>
        <w:rPr>
          <w:b/>
        </w:rPr>
        <w:t>ЗАДАНИЕ НА ВЫПОЛНЕНИЕ КР</w:t>
      </w:r>
    </w:p>
    <w:p w:rsidR="00094B35" w:rsidRDefault="007C2EE6">
      <w:pPr>
        <w:widowControl w:val="0"/>
        <w:spacing w:after="0"/>
        <w:ind w:right="567"/>
        <w:jc w:val="center"/>
      </w:pPr>
      <w:r>
        <w:t>студента _____ курса очной формы обучения</w:t>
      </w:r>
    </w:p>
    <w:p w:rsidR="00094B35" w:rsidRDefault="00094B35">
      <w:pPr>
        <w:widowControl w:val="0"/>
        <w:spacing w:after="0" w:line="240" w:lineRule="auto"/>
        <w:ind w:right="567"/>
        <w:jc w:val="center"/>
      </w:pPr>
    </w:p>
    <w:p w:rsidR="00094B35" w:rsidRDefault="007C2EE6">
      <w:pPr>
        <w:widowControl w:val="0"/>
        <w:spacing w:after="0" w:line="240" w:lineRule="auto"/>
        <w:ind w:right="567"/>
        <w:jc w:val="center"/>
        <w:rPr>
          <w:i/>
        </w:rPr>
      </w:pPr>
      <w:r>
        <w:t xml:space="preserve">___________________________________________________________________ </w:t>
      </w:r>
      <w:r>
        <w:rPr>
          <w:i/>
        </w:rPr>
        <w:t>(фамилия, имя, отчество при на</w:t>
      </w:r>
      <w:r>
        <w:rPr>
          <w:i/>
        </w:rPr>
        <w:t>личии)</w:t>
      </w:r>
    </w:p>
    <w:p w:rsidR="00094B35" w:rsidRDefault="007C2EE6">
      <w:pPr>
        <w:widowControl w:val="0"/>
        <w:spacing w:after="0" w:line="240" w:lineRule="auto"/>
        <w:ind w:firstLine="709"/>
        <w:jc w:val="center"/>
      </w:pPr>
      <w:r>
        <w:t>основной образовательной программы высшего образования – программы бакалавриата «Экономика» направления подготовки 38.03.01 «Экономика» факультета экономики</w:t>
      </w:r>
    </w:p>
    <w:tbl>
      <w:tblPr>
        <w:tblStyle w:val="afff4"/>
        <w:tblW w:w="999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64"/>
        <w:gridCol w:w="862"/>
        <w:gridCol w:w="855"/>
        <w:gridCol w:w="1292"/>
        <w:gridCol w:w="1053"/>
        <w:gridCol w:w="5071"/>
      </w:tblGrid>
      <w:tr w:rsidR="00094B35">
        <w:tc>
          <w:tcPr>
            <w:tcW w:w="2581" w:type="dxa"/>
            <w:gridSpan w:val="3"/>
            <w:vAlign w:val="bottom"/>
          </w:tcPr>
          <w:p w:rsidR="00094B35" w:rsidRDefault="007C2EE6">
            <w:pPr>
              <w:widowControl w:val="0"/>
              <w:spacing w:after="0" w:line="240" w:lineRule="auto"/>
              <w:ind w:right="567"/>
            </w:pPr>
            <w:r>
              <w:t>Вид практики</w:t>
            </w:r>
          </w:p>
        </w:tc>
        <w:tc>
          <w:tcPr>
            <w:tcW w:w="741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94B35" w:rsidRDefault="007C2EE6">
            <w:pPr>
              <w:widowControl w:val="0"/>
              <w:spacing w:after="0" w:line="240" w:lineRule="auto"/>
              <w:ind w:right="567"/>
              <w:jc w:val="center"/>
              <w:rPr>
                <w:i/>
              </w:rPr>
            </w:pPr>
            <w:r>
              <w:rPr>
                <w:i/>
              </w:rPr>
              <w:t>исследовательская</w:t>
            </w:r>
          </w:p>
        </w:tc>
      </w:tr>
      <w:tr w:rsidR="00094B35">
        <w:trPr>
          <w:trHeight w:val="447"/>
        </w:trPr>
        <w:tc>
          <w:tcPr>
            <w:tcW w:w="2581" w:type="dxa"/>
            <w:gridSpan w:val="3"/>
            <w:vAlign w:val="bottom"/>
          </w:tcPr>
          <w:p w:rsidR="00094B35" w:rsidRDefault="007C2EE6">
            <w:pPr>
              <w:widowControl w:val="0"/>
              <w:spacing w:after="0" w:line="240" w:lineRule="auto"/>
              <w:ind w:right="567"/>
            </w:pPr>
            <w:r>
              <w:t>Тип практики</w:t>
            </w:r>
          </w:p>
        </w:tc>
        <w:tc>
          <w:tcPr>
            <w:tcW w:w="741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94B35" w:rsidRDefault="007C2EE6">
            <w:pPr>
              <w:widowControl w:val="0"/>
              <w:spacing w:after="0" w:line="240" w:lineRule="auto"/>
              <w:ind w:right="567"/>
              <w:jc w:val="center"/>
              <w:rPr>
                <w:i/>
              </w:rPr>
            </w:pPr>
            <w:r>
              <w:rPr>
                <w:i/>
              </w:rPr>
              <w:t>курсовая работа</w:t>
            </w:r>
          </w:p>
        </w:tc>
      </w:tr>
      <w:tr w:rsidR="00094B35">
        <w:tc>
          <w:tcPr>
            <w:tcW w:w="3873" w:type="dxa"/>
            <w:gridSpan w:val="4"/>
            <w:vAlign w:val="bottom"/>
          </w:tcPr>
          <w:p w:rsidR="00094B35" w:rsidRDefault="007C2EE6">
            <w:pPr>
              <w:widowControl w:val="0"/>
              <w:spacing w:after="0" w:line="240" w:lineRule="auto"/>
              <w:ind w:right="567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>(наименование ЭПП)</w:t>
            </w:r>
          </w:p>
          <w:p w:rsidR="00094B35" w:rsidRDefault="007C2EE6">
            <w:pPr>
              <w:widowControl w:val="0"/>
              <w:spacing w:after="0" w:line="240" w:lineRule="auto"/>
              <w:ind w:right="567"/>
            </w:pPr>
            <w:r>
              <w:t>Срок прохождения ЭПП</w:t>
            </w:r>
            <w:r>
              <w:rPr>
                <w:vertAlign w:val="superscript"/>
              </w:rPr>
              <w:footnoteReference w:id="6"/>
            </w:r>
          </w:p>
        </w:tc>
        <w:tc>
          <w:tcPr>
            <w:tcW w:w="1053" w:type="dxa"/>
            <w:vAlign w:val="bottom"/>
          </w:tcPr>
          <w:p w:rsidR="00094B35" w:rsidRDefault="007C2EE6">
            <w:pPr>
              <w:widowControl w:val="0"/>
              <w:spacing w:after="0" w:line="240" w:lineRule="auto"/>
              <w:ind w:right="567"/>
            </w:pPr>
            <w:r>
              <w:t>с</w:t>
            </w:r>
          </w:p>
        </w:tc>
        <w:tc>
          <w:tcPr>
            <w:tcW w:w="5071" w:type="dxa"/>
            <w:vAlign w:val="bottom"/>
          </w:tcPr>
          <w:p w:rsidR="00094B35" w:rsidRDefault="007C2EE6">
            <w:pPr>
              <w:widowControl w:val="0"/>
              <w:spacing w:after="0" w:line="240" w:lineRule="auto"/>
              <w:ind w:right="567"/>
            </w:pPr>
            <w:r>
              <w:t xml:space="preserve">__.__.202_ </w:t>
            </w:r>
          </w:p>
        </w:tc>
      </w:tr>
      <w:tr w:rsidR="00094B35">
        <w:trPr>
          <w:trHeight w:val="80"/>
        </w:trPr>
        <w:tc>
          <w:tcPr>
            <w:tcW w:w="864" w:type="dxa"/>
            <w:vAlign w:val="bottom"/>
          </w:tcPr>
          <w:p w:rsidR="00094B35" w:rsidRDefault="00094B35">
            <w:pPr>
              <w:widowControl w:val="0"/>
              <w:spacing w:after="0" w:line="240" w:lineRule="auto"/>
              <w:ind w:right="567"/>
            </w:pPr>
          </w:p>
        </w:tc>
        <w:tc>
          <w:tcPr>
            <w:tcW w:w="862" w:type="dxa"/>
            <w:vAlign w:val="bottom"/>
          </w:tcPr>
          <w:p w:rsidR="00094B35" w:rsidRDefault="00094B35">
            <w:pPr>
              <w:widowControl w:val="0"/>
              <w:spacing w:after="0" w:line="240" w:lineRule="auto"/>
              <w:ind w:right="567"/>
            </w:pPr>
          </w:p>
        </w:tc>
        <w:tc>
          <w:tcPr>
            <w:tcW w:w="855" w:type="dxa"/>
            <w:vAlign w:val="bottom"/>
          </w:tcPr>
          <w:p w:rsidR="00094B35" w:rsidRDefault="00094B35">
            <w:pPr>
              <w:widowControl w:val="0"/>
              <w:spacing w:after="0" w:line="240" w:lineRule="auto"/>
              <w:ind w:right="567"/>
            </w:pPr>
          </w:p>
        </w:tc>
        <w:tc>
          <w:tcPr>
            <w:tcW w:w="1292" w:type="dxa"/>
            <w:vAlign w:val="bottom"/>
          </w:tcPr>
          <w:p w:rsidR="00094B35" w:rsidRDefault="00094B35">
            <w:pPr>
              <w:widowControl w:val="0"/>
              <w:spacing w:after="0" w:line="240" w:lineRule="auto"/>
              <w:ind w:right="567"/>
            </w:pPr>
          </w:p>
        </w:tc>
        <w:tc>
          <w:tcPr>
            <w:tcW w:w="1053" w:type="dxa"/>
            <w:vAlign w:val="bottom"/>
          </w:tcPr>
          <w:p w:rsidR="00094B35" w:rsidRDefault="007C2EE6">
            <w:pPr>
              <w:widowControl w:val="0"/>
              <w:spacing w:after="0" w:line="240" w:lineRule="auto"/>
              <w:ind w:right="567"/>
            </w:pPr>
            <w:r>
              <w:t>по</w:t>
            </w:r>
          </w:p>
        </w:tc>
        <w:tc>
          <w:tcPr>
            <w:tcW w:w="5071" w:type="dxa"/>
            <w:vAlign w:val="bottom"/>
          </w:tcPr>
          <w:p w:rsidR="00094B35" w:rsidRDefault="007C2EE6">
            <w:pPr>
              <w:widowControl w:val="0"/>
              <w:spacing w:after="0" w:line="240" w:lineRule="auto"/>
              <w:ind w:right="567"/>
            </w:pPr>
            <w:r>
              <w:t>__.__.202___</w:t>
            </w:r>
          </w:p>
        </w:tc>
      </w:tr>
    </w:tbl>
    <w:p w:rsidR="00094B35" w:rsidRDefault="00094B35">
      <w:pPr>
        <w:widowControl w:val="0"/>
        <w:spacing w:after="0" w:line="240" w:lineRule="auto"/>
        <w:ind w:right="567"/>
      </w:pPr>
    </w:p>
    <w:tbl>
      <w:tblPr>
        <w:tblStyle w:val="afff5"/>
        <w:tblW w:w="93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8"/>
      </w:tblGrid>
      <w:tr w:rsidR="00094B35">
        <w:tc>
          <w:tcPr>
            <w:tcW w:w="4672" w:type="dxa"/>
          </w:tcPr>
          <w:p w:rsidR="00094B35" w:rsidRDefault="007C2EE6">
            <w:pPr>
              <w:widowControl w:val="0"/>
              <w:spacing w:after="0" w:line="240" w:lineRule="auto"/>
              <w:ind w:right="567"/>
              <w:rPr>
                <w:b/>
              </w:rPr>
            </w:pPr>
            <w:r>
              <w:rPr>
                <w:b/>
              </w:rPr>
              <w:t xml:space="preserve">Тема ЭПП </w:t>
            </w:r>
          </w:p>
          <w:p w:rsidR="00094B35" w:rsidRDefault="00094B35">
            <w:pPr>
              <w:widowControl w:val="0"/>
              <w:spacing w:after="0" w:line="240" w:lineRule="auto"/>
              <w:ind w:right="567"/>
            </w:pPr>
          </w:p>
        </w:tc>
        <w:tc>
          <w:tcPr>
            <w:tcW w:w="4678" w:type="dxa"/>
          </w:tcPr>
          <w:p w:rsidR="00094B35" w:rsidRDefault="007C2EE6">
            <w:pPr>
              <w:widowControl w:val="0"/>
              <w:spacing w:after="0" w:line="240" w:lineRule="auto"/>
              <w:ind w:right="567"/>
              <w:rPr>
                <w:i/>
              </w:rPr>
            </w:pPr>
            <w:r>
              <w:rPr>
                <w:i/>
              </w:rPr>
              <w:t xml:space="preserve">Тема курсовой работы на русском и английском языках </w:t>
            </w:r>
          </w:p>
        </w:tc>
      </w:tr>
      <w:tr w:rsidR="00094B35">
        <w:tc>
          <w:tcPr>
            <w:tcW w:w="4672" w:type="dxa"/>
          </w:tcPr>
          <w:p w:rsidR="00094B35" w:rsidRDefault="007C2EE6">
            <w:pPr>
              <w:widowControl w:val="0"/>
              <w:spacing w:after="0" w:line="240" w:lineRule="auto"/>
              <w:ind w:right="567"/>
              <w:rPr>
                <w:b/>
              </w:rPr>
            </w:pPr>
            <w:r>
              <w:rPr>
                <w:b/>
              </w:rPr>
              <w:t>Трудоемкость (количество кредитов) по ЭПП</w:t>
            </w:r>
          </w:p>
        </w:tc>
        <w:tc>
          <w:tcPr>
            <w:tcW w:w="4678" w:type="dxa"/>
          </w:tcPr>
          <w:p w:rsidR="00094B35" w:rsidRDefault="007C2EE6">
            <w:pPr>
              <w:widowControl w:val="0"/>
              <w:spacing w:after="0" w:line="240" w:lineRule="auto"/>
              <w:ind w:right="567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094B35">
        <w:tc>
          <w:tcPr>
            <w:tcW w:w="4672" w:type="dxa"/>
          </w:tcPr>
          <w:p w:rsidR="00094B35" w:rsidRDefault="007C2EE6">
            <w:pPr>
              <w:widowControl w:val="0"/>
              <w:spacing w:after="0" w:line="240" w:lineRule="auto"/>
              <w:ind w:right="567"/>
              <w:rPr>
                <w:b/>
              </w:rPr>
            </w:pPr>
            <w:r>
              <w:rPr>
                <w:b/>
              </w:rPr>
              <w:t>Цель ЭПП</w:t>
            </w:r>
          </w:p>
        </w:tc>
        <w:tc>
          <w:tcPr>
            <w:tcW w:w="4678" w:type="dxa"/>
          </w:tcPr>
          <w:p w:rsidR="00094B35" w:rsidRDefault="007C2EE6">
            <w:pPr>
              <w:widowControl w:val="0"/>
              <w:spacing w:after="0" w:line="240" w:lineRule="auto"/>
              <w:ind w:right="567"/>
            </w:pPr>
            <w:r>
              <w:t xml:space="preserve">Углубление знаний, полученных студентом в процессе освоения образовательной программы бакалавриата </w:t>
            </w:r>
          </w:p>
        </w:tc>
      </w:tr>
      <w:tr w:rsidR="00094B35">
        <w:tc>
          <w:tcPr>
            <w:tcW w:w="4672" w:type="dxa"/>
          </w:tcPr>
          <w:p w:rsidR="00094B35" w:rsidRDefault="007C2EE6">
            <w:pPr>
              <w:widowControl w:val="0"/>
              <w:spacing w:after="0" w:line="240" w:lineRule="auto"/>
              <w:ind w:right="567"/>
              <w:rPr>
                <w:b/>
              </w:rPr>
            </w:pPr>
            <w:r>
              <w:rPr>
                <w:b/>
              </w:rPr>
              <w:t>Задачи ЭПП</w:t>
            </w:r>
          </w:p>
        </w:tc>
        <w:tc>
          <w:tcPr>
            <w:tcW w:w="4678" w:type="dxa"/>
          </w:tcPr>
          <w:p w:rsidR="00094B35" w:rsidRDefault="007C2EE6">
            <w:pPr>
              <w:widowControl w:val="0"/>
              <w:spacing w:after="0" w:line="240" w:lineRule="auto"/>
              <w:ind w:right="567"/>
              <w:rPr>
                <w:i/>
              </w:rPr>
            </w:pPr>
            <w:r>
              <w:rPr>
                <w:i/>
              </w:rPr>
              <w:t xml:space="preserve">Краткое описание содержания КР </w:t>
            </w:r>
          </w:p>
          <w:p w:rsidR="00094B35" w:rsidRDefault="00094B35">
            <w:pPr>
              <w:widowControl w:val="0"/>
              <w:spacing w:after="0" w:line="240" w:lineRule="auto"/>
              <w:ind w:right="567"/>
            </w:pPr>
          </w:p>
          <w:p w:rsidR="00094B35" w:rsidRDefault="00094B35">
            <w:pPr>
              <w:widowControl w:val="0"/>
              <w:spacing w:after="0" w:line="240" w:lineRule="auto"/>
              <w:ind w:right="567"/>
            </w:pPr>
          </w:p>
          <w:p w:rsidR="00094B35" w:rsidRDefault="00094B35">
            <w:pPr>
              <w:widowControl w:val="0"/>
              <w:spacing w:after="0" w:line="240" w:lineRule="auto"/>
              <w:ind w:right="567"/>
            </w:pPr>
          </w:p>
          <w:p w:rsidR="00094B35" w:rsidRDefault="00094B35">
            <w:pPr>
              <w:widowControl w:val="0"/>
              <w:spacing w:after="0" w:line="240" w:lineRule="auto"/>
              <w:ind w:right="567"/>
            </w:pPr>
          </w:p>
        </w:tc>
      </w:tr>
      <w:tr w:rsidR="00094B35">
        <w:tc>
          <w:tcPr>
            <w:tcW w:w="4672" w:type="dxa"/>
          </w:tcPr>
          <w:p w:rsidR="00094B35" w:rsidRDefault="007C2EE6">
            <w:pPr>
              <w:widowControl w:val="0"/>
              <w:spacing w:after="0" w:line="240" w:lineRule="auto"/>
              <w:ind w:right="567"/>
              <w:rPr>
                <w:b/>
              </w:rPr>
            </w:pPr>
            <w:r>
              <w:rPr>
                <w:b/>
              </w:rPr>
              <w:t>Требования к результату ЭПП</w:t>
            </w:r>
          </w:p>
        </w:tc>
        <w:tc>
          <w:tcPr>
            <w:tcW w:w="4678" w:type="dxa"/>
          </w:tcPr>
          <w:p w:rsidR="00094B35" w:rsidRDefault="007C2EE6">
            <w:pPr>
              <w:widowControl w:val="0"/>
              <w:spacing w:after="0" w:line="240" w:lineRule="auto"/>
              <w:ind w:right="567"/>
            </w:pPr>
            <w:r>
              <w:t>Текст, являющейся выполненной студентом самостоятельно учебной работой с элементами исследования.</w:t>
            </w:r>
          </w:p>
          <w:p w:rsidR="00094B35" w:rsidRDefault="00094B35">
            <w:pPr>
              <w:widowControl w:val="0"/>
              <w:spacing w:after="0" w:line="240" w:lineRule="auto"/>
              <w:ind w:right="567"/>
            </w:pPr>
          </w:p>
        </w:tc>
      </w:tr>
      <w:tr w:rsidR="00094B35">
        <w:tc>
          <w:tcPr>
            <w:tcW w:w="4672" w:type="dxa"/>
          </w:tcPr>
          <w:p w:rsidR="00094B35" w:rsidRDefault="007C2EE6">
            <w:pPr>
              <w:widowControl w:val="0"/>
              <w:spacing w:after="0" w:line="240" w:lineRule="auto"/>
              <w:ind w:right="567"/>
              <w:rPr>
                <w:b/>
              </w:rPr>
            </w:pPr>
            <w:r>
              <w:rPr>
                <w:b/>
              </w:rPr>
              <w:t>Формат отчетности</w:t>
            </w:r>
          </w:p>
        </w:tc>
        <w:tc>
          <w:tcPr>
            <w:tcW w:w="4678" w:type="dxa"/>
          </w:tcPr>
          <w:p w:rsidR="00094B35" w:rsidRDefault="007C2EE6">
            <w:pPr>
              <w:widowControl w:val="0"/>
              <w:spacing w:after="0" w:line="240" w:lineRule="auto"/>
              <w:ind w:right="567"/>
            </w:pPr>
            <w:r>
              <w:t>Итоговый текст курсовой работы</w:t>
            </w:r>
          </w:p>
        </w:tc>
      </w:tr>
      <w:tr w:rsidR="00094B35">
        <w:tc>
          <w:tcPr>
            <w:tcW w:w="4672" w:type="dxa"/>
          </w:tcPr>
          <w:p w:rsidR="00094B35" w:rsidRDefault="007C2EE6">
            <w:pPr>
              <w:widowControl w:val="0"/>
              <w:spacing w:after="0" w:line="240" w:lineRule="auto"/>
              <w:ind w:right="567"/>
              <w:rPr>
                <w:b/>
              </w:rPr>
            </w:pPr>
            <w:r>
              <w:rPr>
                <w:b/>
              </w:rPr>
              <w:t xml:space="preserve">Необходимость / возможность публичного представления </w:t>
            </w:r>
            <w:r>
              <w:rPr>
                <w:b/>
              </w:rPr>
              <w:lastRenderedPageBreak/>
              <w:t xml:space="preserve">результата </w:t>
            </w:r>
          </w:p>
          <w:p w:rsidR="00094B35" w:rsidRDefault="00094B35">
            <w:pPr>
              <w:widowControl w:val="0"/>
              <w:spacing w:after="0" w:line="240" w:lineRule="auto"/>
              <w:ind w:right="567"/>
              <w:rPr>
                <w:b/>
              </w:rPr>
            </w:pPr>
          </w:p>
        </w:tc>
        <w:tc>
          <w:tcPr>
            <w:tcW w:w="4678" w:type="dxa"/>
          </w:tcPr>
          <w:p w:rsidR="00094B35" w:rsidRDefault="007C2EE6">
            <w:pPr>
              <w:spacing w:line="240" w:lineRule="auto"/>
              <w:ind w:right="567"/>
              <w:jc w:val="both"/>
            </w:pPr>
            <w:r>
              <w:lastRenderedPageBreak/>
              <w:t>Процедура защиты включает в себя краткий</w:t>
            </w:r>
            <w:r>
              <w:t xml:space="preserve"> доклад студента и </w:t>
            </w:r>
            <w:r>
              <w:lastRenderedPageBreak/>
              <w:t xml:space="preserve">ответы на вопросы по содержанию работы. Доклад студента должен отразить актуальность темы, цели, задачи, объект и предмет работы, используемые методы и основные результаты исследования, выводы и рекомендации. Продолжительность доклада – </w:t>
            </w:r>
            <w:r>
              <w:t xml:space="preserve">5-7 минут на 2 курсе и до 10 минут на 3 курсе. </w:t>
            </w:r>
          </w:p>
          <w:p w:rsidR="00094B35" w:rsidRDefault="00094B35">
            <w:pPr>
              <w:widowControl w:val="0"/>
              <w:spacing w:after="0" w:line="240" w:lineRule="auto"/>
              <w:ind w:right="567"/>
              <w:rPr>
                <w:i/>
              </w:rPr>
            </w:pPr>
          </w:p>
        </w:tc>
      </w:tr>
      <w:tr w:rsidR="00094B35">
        <w:tc>
          <w:tcPr>
            <w:tcW w:w="4672" w:type="dxa"/>
          </w:tcPr>
          <w:p w:rsidR="00094B35" w:rsidRDefault="007C2EE6">
            <w:pPr>
              <w:widowControl w:val="0"/>
              <w:spacing w:after="0" w:line="240" w:lineRule="auto"/>
              <w:ind w:right="567"/>
              <w:rPr>
                <w:b/>
              </w:rPr>
            </w:pPr>
            <w:r>
              <w:rPr>
                <w:b/>
              </w:rPr>
              <w:lastRenderedPageBreak/>
              <w:t>Требования к исполнителю ЭПП</w:t>
            </w:r>
          </w:p>
        </w:tc>
        <w:tc>
          <w:tcPr>
            <w:tcW w:w="4678" w:type="dxa"/>
          </w:tcPr>
          <w:p w:rsidR="00094B35" w:rsidRDefault="007C2EE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Студент должен обладать  компетенциями, которые формируются на протяжении его обучении на курсах, предшествующих курсу выполнения курсовой работы. </w:t>
            </w:r>
          </w:p>
          <w:p w:rsidR="00094B35" w:rsidRDefault="00094B35">
            <w:pPr>
              <w:widowControl w:val="0"/>
              <w:spacing w:after="0" w:line="240" w:lineRule="auto"/>
              <w:ind w:right="567"/>
              <w:rPr>
                <w:i/>
              </w:rPr>
            </w:pPr>
          </w:p>
          <w:p w:rsidR="00094B35" w:rsidRDefault="00094B35">
            <w:pPr>
              <w:widowControl w:val="0"/>
              <w:spacing w:after="0" w:line="240" w:lineRule="auto"/>
              <w:ind w:right="567"/>
            </w:pPr>
          </w:p>
          <w:p w:rsidR="00094B35" w:rsidRDefault="00094B35">
            <w:pPr>
              <w:widowControl w:val="0"/>
              <w:spacing w:after="0" w:line="240" w:lineRule="auto"/>
              <w:ind w:right="567"/>
            </w:pPr>
          </w:p>
          <w:p w:rsidR="00094B35" w:rsidRDefault="00094B35">
            <w:pPr>
              <w:widowControl w:val="0"/>
              <w:spacing w:after="0" w:line="240" w:lineRule="auto"/>
              <w:ind w:right="567"/>
            </w:pPr>
          </w:p>
        </w:tc>
      </w:tr>
    </w:tbl>
    <w:p w:rsidR="00094B35" w:rsidRDefault="00094B35">
      <w:pPr>
        <w:widowControl w:val="0"/>
        <w:spacing w:after="0" w:line="240" w:lineRule="auto"/>
        <w:ind w:right="567"/>
      </w:pPr>
    </w:p>
    <w:p w:rsidR="00094B35" w:rsidRDefault="007C2EE6">
      <w:pPr>
        <w:tabs>
          <w:tab w:val="left" w:pos="9072"/>
        </w:tabs>
        <w:spacing w:after="0"/>
        <w:ind w:right="567"/>
        <w:jc w:val="center"/>
      </w:pPr>
      <w:r>
        <w:rPr>
          <w:b/>
        </w:rPr>
        <w:t>График реализации ЭПП</w:t>
      </w:r>
      <w:r>
        <w:rPr>
          <w:b/>
          <w:vertAlign w:val="superscript"/>
        </w:rPr>
        <w:footnoteReference w:id="7"/>
      </w:r>
    </w:p>
    <w:tbl>
      <w:tblPr>
        <w:tblStyle w:val="afff6"/>
        <w:tblW w:w="96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28"/>
        <w:gridCol w:w="2890"/>
        <w:gridCol w:w="3076"/>
      </w:tblGrid>
      <w:tr w:rsidR="00094B35">
        <w:tc>
          <w:tcPr>
            <w:tcW w:w="3728" w:type="dxa"/>
          </w:tcPr>
          <w:p w:rsidR="00094B35" w:rsidRDefault="007C2EE6">
            <w:pPr>
              <w:tabs>
                <w:tab w:val="left" w:pos="9072"/>
              </w:tabs>
              <w:spacing w:after="0"/>
              <w:ind w:right="567"/>
              <w:jc w:val="center"/>
              <w:rPr>
                <w:b/>
              </w:rPr>
            </w:pPr>
            <w:r>
              <w:rPr>
                <w:b/>
              </w:rPr>
              <w:t>Этап реализации ЭПП</w:t>
            </w:r>
          </w:p>
        </w:tc>
        <w:tc>
          <w:tcPr>
            <w:tcW w:w="2890" w:type="dxa"/>
          </w:tcPr>
          <w:p w:rsidR="00094B35" w:rsidRDefault="007C2EE6">
            <w:pPr>
              <w:tabs>
                <w:tab w:val="left" w:pos="9072"/>
              </w:tabs>
              <w:spacing w:after="0"/>
              <w:ind w:right="567"/>
              <w:jc w:val="center"/>
              <w:rPr>
                <w:b/>
              </w:rPr>
            </w:pPr>
            <w:r>
              <w:rPr>
                <w:b/>
              </w:rPr>
              <w:t>Документ</w:t>
            </w:r>
          </w:p>
        </w:tc>
        <w:tc>
          <w:tcPr>
            <w:tcW w:w="3076" w:type="dxa"/>
          </w:tcPr>
          <w:p w:rsidR="00094B35" w:rsidRDefault="007C2EE6">
            <w:pPr>
              <w:tabs>
                <w:tab w:val="left" w:pos="9072"/>
              </w:tabs>
              <w:spacing w:after="0"/>
              <w:ind w:right="567"/>
              <w:jc w:val="center"/>
              <w:rPr>
                <w:b/>
              </w:rPr>
            </w:pPr>
            <w:r>
              <w:rPr>
                <w:b/>
              </w:rPr>
              <w:t>Срок сдачи</w:t>
            </w:r>
          </w:p>
        </w:tc>
      </w:tr>
      <w:tr w:rsidR="00094B35">
        <w:tc>
          <w:tcPr>
            <w:tcW w:w="3728" w:type="dxa"/>
          </w:tcPr>
          <w:p w:rsidR="00094B35" w:rsidRDefault="007C2EE6">
            <w:pPr>
              <w:widowControl w:val="0"/>
              <w:numPr>
                <w:ilvl w:val="0"/>
                <w:numId w:val="4"/>
              </w:numPr>
              <w:tabs>
                <w:tab w:val="left" w:pos="9072"/>
              </w:tabs>
              <w:spacing w:after="0" w:line="240" w:lineRule="auto"/>
              <w:ind w:right="567"/>
            </w:pPr>
            <w:r>
              <w:t>Подписание задания</w:t>
            </w:r>
          </w:p>
        </w:tc>
        <w:tc>
          <w:tcPr>
            <w:tcW w:w="2890" w:type="dxa"/>
          </w:tcPr>
          <w:p w:rsidR="00094B35" w:rsidRDefault="007C2EE6">
            <w:pPr>
              <w:tabs>
                <w:tab w:val="left" w:pos="9072"/>
              </w:tabs>
              <w:spacing w:after="0"/>
              <w:ind w:right="567"/>
            </w:pPr>
            <w:r>
              <w:t>Подписанное студентом задание</w:t>
            </w:r>
          </w:p>
        </w:tc>
        <w:tc>
          <w:tcPr>
            <w:tcW w:w="3076" w:type="dxa"/>
          </w:tcPr>
          <w:p w:rsidR="00094B35" w:rsidRDefault="007C2EE6">
            <w:pPr>
              <w:tabs>
                <w:tab w:val="left" w:pos="9072"/>
              </w:tabs>
              <w:spacing w:after="0"/>
              <w:ind w:right="567"/>
              <w:jc w:val="center"/>
              <w:rPr>
                <w:i/>
              </w:rPr>
            </w:pPr>
            <w:r>
              <w:rPr>
                <w:i/>
              </w:rPr>
              <w:t>дд.мм.гггг</w:t>
            </w:r>
          </w:p>
        </w:tc>
      </w:tr>
      <w:tr w:rsidR="00094B35">
        <w:tc>
          <w:tcPr>
            <w:tcW w:w="3728" w:type="dxa"/>
          </w:tcPr>
          <w:p w:rsidR="00094B35" w:rsidRDefault="007C2EE6">
            <w:pPr>
              <w:widowControl w:val="0"/>
              <w:numPr>
                <w:ilvl w:val="0"/>
                <w:numId w:val="4"/>
              </w:numPr>
              <w:tabs>
                <w:tab w:val="left" w:pos="9072"/>
              </w:tabs>
              <w:spacing w:after="0" w:line="240" w:lineRule="auto"/>
              <w:ind w:right="567"/>
            </w:pPr>
            <w:r>
              <w:t>Промежуточный результат</w:t>
            </w:r>
          </w:p>
        </w:tc>
        <w:tc>
          <w:tcPr>
            <w:tcW w:w="2890" w:type="dxa"/>
          </w:tcPr>
          <w:p w:rsidR="00094B35" w:rsidRDefault="007C2EE6">
            <w:pPr>
              <w:tabs>
                <w:tab w:val="left" w:pos="9072"/>
              </w:tabs>
              <w:spacing w:after="0"/>
              <w:ind w:right="567"/>
              <w:rPr>
                <w:i/>
              </w:rPr>
            </w:pPr>
            <w:r>
              <w:rPr>
                <w:i/>
              </w:rPr>
              <w:t>Заполняется руководителем ЭПП</w:t>
            </w:r>
          </w:p>
        </w:tc>
        <w:tc>
          <w:tcPr>
            <w:tcW w:w="3076" w:type="dxa"/>
          </w:tcPr>
          <w:p w:rsidR="00094B35" w:rsidRDefault="007C2EE6">
            <w:pPr>
              <w:tabs>
                <w:tab w:val="left" w:pos="9072"/>
              </w:tabs>
              <w:spacing w:after="0"/>
              <w:ind w:right="567"/>
              <w:jc w:val="center"/>
            </w:pPr>
            <w:r>
              <w:rPr>
                <w:i/>
              </w:rPr>
              <w:t>дд.мм.гггг</w:t>
            </w:r>
          </w:p>
        </w:tc>
      </w:tr>
      <w:tr w:rsidR="00094B35">
        <w:tc>
          <w:tcPr>
            <w:tcW w:w="3728" w:type="dxa"/>
          </w:tcPr>
          <w:p w:rsidR="00094B35" w:rsidRDefault="007C2EE6">
            <w:pPr>
              <w:widowControl w:val="0"/>
              <w:numPr>
                <w:ilvl w:val="0"/>
                <w:numId w:val="4"/>
              </w:numPr>
              <w:tabs>
                <w:tab w:val="left" w:pos="9072"/>
              </w:tabs>
              <w:spacing w:after="0" w:line="240" w:lineRule="auto"/>
              <w:ind w:right="567"/>
            </w:pPr>
            <w:r>
              <w:t>Итоговый отчет</w:t>
            </w:r>
          </w:p>
        </w:tc>
        <w:tc>
          <w:tcPr>
            <w:tcW w:w="2890" w:type="dxa"/>
          </w:tcPr>
          <w:p w:rsidR="00094B35" w:rsidRDefault="007C2EE6">
            <w:pPr>
              <w:tabs>
                <w:tab w:val="left" w:pos="9072"/>
              </w:tabs>
              <w:spacing w:after="0"/>
              <w:ind w:right="567"/>
            </w:pPr>
            <w:r>
              <w:t>Итоговый текст курсовой работы</w:t>
            </w:r>
          </w:p>
        </w:tc>
        <w:tc>
          <w:tcPr>
            <w:tcW w:w="3076" w:type="dxa"/>
          </w:tcPr>
          <w:p w:rsidR="00094B35" w:rsidRDefault="007C2EE6">
            <w:pPr>
              <w:tabs>
                <w:tab w:val="left" w:pos="9072"/>
              </w:tabs>
              <w:spacing w:after="0"/>
              <w:ind w:right="567"/>
              <w:jc w:val="center"/>
            </w:pPr>
            <w:r>
              <w:rPr>
                <w:i/>
              </w:rPr>
              <w:t>дд.мм.гггг</w:t>
            </w:r>
          </w:p>
        </w:tc>
      </w:tr>
    </w:tbl>
    <w:p w:rsidR="00094B35" w:rsidRDefault="00094B35">
      <w:pPr>
        <w:widowControl w:val="0"/>
        <w:spacing w:after="0" w:line="240" w:lineRule="auto"/>
        <w:ind w:right="567"/>
      </w:pPr>
    </w:p>
    <w:p w:rsidR="00094B35" w:rsidRDefault="00094B35">
      <w:pPr>
        <w:widowControl w:val="0"/>
        <w:spacing w:after="0" w:line="240" w:lineRule="auto"/>
        <w:ind w:right="567"/>
      </w:pPr>
    </w:p>
    <w:tbl>
      <w:tblPr>
        <w:tblStyle w:val="afff7"/>
        <w:tblW w:w="93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094B35">
        <w:tc>
          <w:tcPr>
            <w:tcW w:w="9355" w:type="dxa"/>
            <w:gridSpan w:val="15"/>
          </w:tcPr>
          <w:p w:rsidR="00094B35" w:rsidRDefault="007C2EE6">
            <w:pPr>
              <w:widowControl w:val="0"/>
              <w:spacing w:after="0" w:line="240" w:lineRule="auto"/>
              <w:ind w:right="567"/>
            </w:pPr>
            <w:r>
              <w:t>Руководитель ЭПП от НИУ ВШЭ:</w:t>
            </w:r>
          </w:p>
        </w:tc>
      </w:tr>
      <w:tr w:rsidR="00094B35">
        <w:tc>
          <w:tcPr>
            <w:tcW w:w="4109" w:type="dxa"/>
            <w:gridSpan w:val="6"/>
            <w:tcBorders>
              <w:bottom w:val="single" w:sz="4" w:space="0" w:color="000000"/>
            </w:tcBorders>
          </w:tcPr>
          <w:p w:rsidR="00094B35" w:rsidRDefault="00094B35">
            <w:pPr>
              <w:widowControl w:val="0"/>
              <w:spacing w:after="0" w:line="240" w:lineRule="auto"/>
              <w:ind w:right="567"/>
            </w:pPr>
          </w:p>
        </w:tc>
        <w:tc>
          <w:tcPr>
            <w:tcW w:w="246" w:type="dxa"/>
          </w:tcPr>
          <w:p w:rsidR="00094B35" w:rsidRDefault="00094B35">
            <w:pPr>
              <w:widowControl w:val="0"/>
              <w:spacing w:after="0" w:line="240" w:lineRule="auto"/>
              <w:ind w:right="567"/>
            </w:pPr>
          </w:p>
        </w:tc>
        <w:tc>
          <w:tcPr>
            <w:tcW w:w="2257" w:type="dxa"/>
            <w:gridSpan w:val="3"/>
            <w:tcBorders>
              <w:bottom w:val="single" w:sz="4" w:space="0" w:color="000000"/>
            </w:tcBorders>
          </w:tcPr>
          <w:p w:rsidR="00094B35" w:rsidRDefault="00094B35">
            <w:pPr>
              <w:widowControl w:val="0"/>
              <w:spacing w:after="0" w:line="240" w:lineRule="auto"/>
              <w:ind w:right="567"/>
            </w:pPr>
          </w:p>
        </w:tc>
        <w:tc>
          <w:tcPr>
            <w:tcW w:w="246" w:type="dxa"/>
          </w:tcPr>
          <w:p w:rsidR="00094B35" w:rsidRDefault="00094B35">
            <w:pPr>
              <w:widowControl w:val="0"/>
              <w:spacing w:after="0" w:line="240" w:lineRule="auto"/>
              <w:ind w:right="567"/>
            </w:pPr>
          </w:p>
        </w:tc>
        <w:tc>
          <w:tcPr>
            <w:tcW w:w="2497" w:type="dxa"/>
            <w:gridSpan w:val="4"/>
            <w:tcBorders>
              <w:bottom w:val="single" w:sz="4" w:space="0" w:color="000000"/>
            </w:tcBorders>
          </w:tcPr>
          <w:p w:rsidR="00094B35" w:rsidRDefault="00094B35">
            <w:pPr>
              <w:widowControl w:val="0"/>
              <w:spacing w:after="0" w:line="240" w:lineRule="auto"/>
              <w:ind w:right="567"/>
            </w:pPr>
          </w:p>
        </w:tc>
      </w:tr>
      <w:tr w:rsidR="00094B35">
        <w:tc>
          <w:tcPr>
            <w:tcW w:w="4109" w:type="dxa"/>
            <w:gridSpan w:val="6"/>
            <w:tcBorders>
              <w:top w:val="single" w:sz="4" w:space="0" w:color="000000"/>
            </w:tcBorders>
          </w:tcPr>
          <w:p w:rsidR="00094B35" w:rsidRDefault="007C2EE6">
            <w:pPr>
              <w:widowControl w:val="0"/>
              <w:spacing w:after="0" w:line="240" w:lineRule="auto"/>
              <w:ind w:right="567"/>
              <w:jc w:val="center"/>
              <w:rPr>
                <w:i/>
              </w:rPr>
            </w:pPr>
            <w:r>
              <w:rPr>
                <w:i/>
              </w:rPr>
              <w:t>(должность)</w:t>
            </w:r>
          </w:p>
        </w:tc>
        <w:tc>
          <w:tcPr>
            <w:tcW w:w="246" w:type="dxa"/>
          </w:tcPr>
          <w:p w:rsidR="00094B35" w:rsidRDefault="00094B35">
            <w:pPr>
              <w:widowControl w:val="0"/>
              <w:spacing w:after="0" w:line="240" w:lineRule="auto"/>
              <w:ind w:right="567"/>
              <w:jc w:val="center"/>
              <w:rPr>
                <w:i/>
              </w:rPr>
            </w:pPr>
          </w:p>
        </w:tc>
        <w:tc>
          <w:tcPr>
            <w:tcW w:w="2257" w:type="dxa"/>
            <w:gridSpan w:val="3"/>
          </w:tcPr>
          <w:p w:rsidR="00094B35" w:rsidRDefault="007C2EE6">
            <w:pPr>
              <w:widowControl w:val="0"/>
              <w:spacing w:after="0" w:line="240" w:lineRule="auto"/>
              <w:ind w:right="567"/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</w:tc>
        <w:tc>
          <w:tcPr>
            <w:tcW w:w="246" w:type="dxa"/>
          </w:tcPr>
          <w:p w:rsidR="00094B35" w:rsidRDefault="00094B35">
            <w:pPr>
              <w:widowControl w:val="0"/>
              <w:spacing w:after="0" w:line="240" w:lineRule="auto"/>
              <w:ind w:right="567"/>
              <w:jc w:val="center"/>
              <w:rPr>
                <w:i/>
              </w:rPr>
            </w:pPr>
          </w:p>
        </w:tc>
        <w:tc>
          <w:tcPr>
            <w:tcW w:w="2497" w:type="dxa"/>
            <w:gridSpan w:val="4"/>
          </w:tcPr>
          <w:p w:rsidR="00094B35" w:rsidRDefault="007C2EE6">
            <w:pPr>
              <w:widowControl w:val="0"/>
              <w:spacing w:after="0" w:line="240" w:lineRule="auto"/>
              <w:ind w:right="567"/>
              <w:jc w:val="center"/>
              <w:rPr>
                <w:i/>
              </w:rPr>
            </w:pPr>
            <w:r>
              <w:rPr>
                <w:i/>
              </w:rPr>
              <w:t>(фамилия, инициалы)</w:t>
            </w:r>
          </w:p>
        </w:tc>
      </w:tr>
      <w:tr w:rsidR="00094B35">
        <w:trPr>
          <w:trHeight w:val="181"/>
        </w:trPr>
        <w:tc>
          <w:tcPr>
            <w:tcW w:w="621" w:type="dxa"/>
          </w:tcPr>
          <w:p w:rsidR="00094B35" w:rsidRDefault="00094B35">
            <w:pPr>
              <w:widowControl w:val="0"/>
              <w:spacing w:after="0" w:line="240" w:lineRule="auto"/>
              <w:ind w:right="567"/>
            </w:pPr>
          </w:p>
        </w:tc>
        <w:tc>
          <w:tcPr>
            <w:tcW w:w="621" w:type="dxa"/>
          </w:tcPr>
          <w:p w:rsidR="00094B35" w:rsidRDefault="00094B35">
            <w:pPr>
              <w:widowControl w:val="0"/>
              <w:spacing w:after="0" w:line="240" w:lineRule="auto"/>
              <w:ind w:right="567"/>
            </w:pPr>
          </w:p>
        </w:tc>
        <w:tc>
          <w:tcPr>
            <w:tcW w:w="624" w:type="dxa"/>
          </w:tcPr>
          <w:p w:rsidR="00094B35" w:rsidRDefault="00094B35">
            <w:pPr>
              <w:widowControl w:val="0"/>
              <w:spacing w:after="0" w:line="240" w:lineRule="auto"/>
              <w:ind w:right="567"/>
            </w:pPr>
          </w:p>
        </w:tc>
        <w:tc>
          <w:tcPr>
            <w:tcW w:w="623" w:type="dxa"/>
          </w:tcPr>
          <w:p w:rsidR="00094B35" w:rsidRDefault="00094B35">
            <w:pPr>
              <w:widowControl w:val="0"/>
              <w:spacing w:after="0" w:line="240" w:lineRule="auto"/>
              <w:ind w:right="567"/>
            </w:pPr>
          </w:p>
        </w:tc>
        <w:tc>
          <w:tcPr>
            <w:tcW w:w="623" w:type="dxa"/>
          </w:tcPr>
          <w:p w:rsidR="00094B35" w:rsidRDefault="00094B35">
            <w:pPr>
              <w:widowControl w:val="0"/>
              <w:spacing w:after="0" w:line="240" w:lineRule="auto"/>
              <w:ind w:right="567"/>
            </w:pPr>
          </w:p>
        </w:tc>
        <w:tc>
          <w:tcPr>
            <w:tcW w:w="997" w:type="dxa"/>
          </w:tcPr>
          <w:p w:rsidR="00094B35" w:rsidRDefault="00094B35">
            <w:pPr>
              <w:widowControl w:val="0"/>
              <w:spacing w:after="0" w:line="240" w:lineRule="auto"/>
              <w:ind w:right="567"/>
            </w:pPr>
          </w:p>
        </w:tc>
        <w:tc>
          <w:tcPr>
            <w:tcW w:w="246" w:type="dxa"/>
          </w:tcPr>
          <w:p w:rsidR="00094B35" w:rsidRDefault="00094B35">
            <w:pPr>
              <w:widowControl w:val="0"/>
              <w:spacing w:after="0" w:line="240" w:lineRule="auto"/>
              <w:ind w:right="567"/>
            </w:pPr>
          </w:p>
        </w:tc>
        <w:tc>
          <w:tcPr>
            <w:tcW w:w="629" w:type="dxa"/>
          </w:tcPr>
          <w:p w:rsidR="00094B35" w:rsidRDefault="00094B35">
            <w:pPr>
              <w:widowControl w:val="0"/>
              <w:spacing w:after="0" w:line="240" w:lineRule="auto"/>
              <w:ind w:right="567"/>
            </w:pPr>
          </w:p>
        </w:tc>
        <w:tc>
          <w:tcPr>
            <w:tcW w:w="627" w:type="dxa"/>
          </w:tcPr>
          <w:p w:rsidR="00094B35" w:rsidRDefault="00094B35">
            <w:pPr>
              <w:widowControl w:val="0"/>
              <w:spacing w:after="0" w:line="240" w:lineRule="auto"/>
              <w:ind w:right="567"/>
            </w:pPr>
          </w:p>
        </w:tc>
        <w:tc>
          <w:tcPr>
            <w:tcW w:w="1001" w:type="dxa"/>
          </w:tcPr>
          <w:p w:rsidR="00094B35" w:rsidRDefault="00094B35">
            <w:pPr>
              <w:widowControl w:val="0"/>
              <w:spacing w:after="0" w:line="240" w:lineRule="auto"/>
              <w:ind w:right="567"/>
            </w:pPr>
          </w:p>
        </w:tc>
        <w:tc>
          <w:tcPr>
            <w:tcW w:w="246" w:type="dxa"/>
          </w:tcPr>
          <w:p w:rsidR="00094B35" w:rsidRDefault="00094B35">
            <w:pPr>
              <w:widowControl w:val="0"/>
              <w:spacing w:after="0" w:line="240" w:lineRule="auto"/>
              <w:ind w:right="567"/>
            </w:pPr>
          </w:p>
        </w:tc>
        <w:tc>
          <w:tcPr>
            <w:tcW w:w="625" w:type="dxa"/>
          </w:tcPr>
          <w:p w:rsidR="00094B35" w:rsidRDefault="00094B35">
            <w:pPr>
              <w:widowControl w:val="0"/>
              <w:spacing w:after="0" w:line="240" w:lineRule="auto"/>
              <w:ind w:right="567"/>
            </w:pPr>
          </w:p>
        </w:tc>
        <w:tc>
          <w:tcPr>
            <w:tcW w:w="624" w:type="dxa"/>
          </w:tcPr>
          <w:p w:rsidR="00094B35" w:rsidRDefault="00094B35">
            <w:pPr>
              <w:widowControl w:val="0"/>
              <w:spacing w:after="0" w:line="240" w:lineRule="auto"/>
              <w:ind w:right="567"/>
            </w:pPr>
          </w:p>
        </w:tc>
        <w:tc>
          <w:tcPr>
            <w:tcW w:w="624" w:type="dxa"/>
          </w:tcPr>
          <w:p w:rsidR="00094B35" w:rsidRDefault="00094B35">
            <w:pPr>
              <w:widowControl w:val="0"/>
              <w:spacing w:after="0" w:line="240" w:lineRule="auto"/>
              <w:ind w:right="567"/>
            </w:pPr>
          </w:p>
        </w:tc>
        <w:tc>
          <w:tcPr>
            <w:tcW w:w="624" w:type="dxa"/>
          </w:tcPr>
          <w:p w:rsidR="00094B35" w:rsidRDefault="00094B35">
            <w:pPr>
              <w:widowControl w:val="0"/>
              <w:spacing w:after="0" w:line="240" w:lineRule="auto"/>
              <w:ind w:right="567"/>
            </w:pPr>
          </w:p>
        </w:tc>
      </w:tr>
      <w:tr w:rsidR="00094B35">
        <w:tc>
          <w:tcPr>
            <w:tcW w:w="4984" w:type="dxa"/>
            <w:gridSpan w:val="8"/>
          </w:tcPr>
          <w:p w:rsidR="00094B35" w:rsidRDefault="007C2EE6">
            <w:pPr>
              <w:widowControl w:val="0"/>
              <w:spacing w:after="0" w:line="240" w:lineRule="auto"/>
              <w:ind w:right="567"/>
            </w:pPr>
            <w: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:rsidR="00094B35" w:rsidRDefault="007C2EE6">
            <w:pPr>
              <w:widowControl w:val="0"/>
              <w:spacing w:after="0" w:line="240" w:lineRule="auto"/>
              <w:ind w:right="567"/>
            </w:pPr>
            <w:r>
              <w:t>___.___.202__</w:t>
            </w:r>
          </w:p>
        </w:tc>
      </w:tr>
      <w:tr w:rsidR="00094B35">
        <w:tc>
          <w:tcPr>
            <w:tcW w:w="3112" w:type="dxa"/>
            <w:gridSpan w:val="5"/>
          </w:tcPr>
          <w:p w:rsidR="00094B35" w:rsidRDefault="00094B35">
            <w:pPr>
              <w:widowControl w:val="0"/>
              <w:spacing w:after="0" w:line="240" w:lineRule="auto"/>
              <w:ind w:right="567"/>
            </w:pPr>
          </w:p>
          <w:p w:rsidR="00094B35" w:rsidRDefault="007C2EE6">
            <w:pPr>
              <w:widowControl w:val="0"/>
              <w:spacing w:after="0" w:line="240" w:lineRule="auto"/>
              <w:ind w:right="567"/>
            </w:pPr>
            <w:r>
              <w:t>Студент</w:t>
            </w:r>
          </w:p>
        </w:tc>
        <w:tc>
          <w:tcPr>
            <w:tcW w:w="997" w:type="dxa"/>
          </w:tcPr>
          <w:p w:rsidR="00094B35" w:rsidRDefault="00094B35">
            <w:pPr>
              <w:widowControl w:val="0"/>
              <w:spacing w:after="0" w:line="240" w:lineRule="auto"/>
              <w:ind w:right="567"/>
            </w:pPr>
          </w:p>
        </w:tc>
        <w:tc>
          <w:tcPr>
            <w:tcW w:w="246" w:type="dxa"/>
          </w:tcPr>
          <w:p w:rsidR="00094B35" w:rsidRDefault="00094B35">
            <w:pPr>
              <w:widowControl w:val="0"/>
              <w:spacing w:after="0" w:line="240" w:lineRule="auto"/>
              <w:ind w:right="567"/>
            </w:pPr>
          </w:p>
        </w:tc>
        <w:tc>
          <w:tcPr>
            <w:tcW w:w="629" w:type="dxa"/>
          </w:tcPr>
          <w:p w:rsidR="00094B35" w:rsidRDefault="00094B35">
            <w:pPr>
              <w:widowControl w:val="0"/>
              <w:spacing w:after="0" w:line="240" w:lineRule="auto"/>
              <w:ind w:right="567"/>
            </w:pPr>
          </w:p>
        </w:tc>
        <w:tc>
          <w:tcPr>
            <w:tcW w:w="627" w:type="dxa"/>
          </w:tcPr>
          <w:p w:rsidR="00094B35" w:rsidRDefault="00094B35">
            <w:pPr>
              <w:widowControl w:val="0"/>
              <w:spacing w:after="0" w:line="240" w:lineRule="auto"/>
              <w:ind w:right="567"/>
            </w:pPr>
          </w:p>
        </w:tc>
        <w:tc>
          <w:tcPr>
            <w:tcW w:w="1001" w:type="dxa"/>
          </w:tcPr>
          <w:p w:rsidR="00094B35" w:rsidRDefault="00094B35">
            <w:pPr>
              <w:widowControl w:val="0"/>
              <w:spacing w:after="0" w:line="240" w:lineRule="auto"/>
              <w:ind w:right="567"/>
            </w:pPr>
          </w:p>
        </w:tc>
        <w:tc>
          <w:tcPr>
            <w:tcW w:w="246" w:type="dxa"/>
          </w:tcPr>
          <w:p w:rsidR="00094B35" w:rsidRDefault="00094B35">
            <w:pPr>
              <w:widowControl w:val="0"/>
              <w:spacing w:after="0" w:line="240" w:lineRule="auto"/>
              <w:ind w:right="567"/>
            </w:pPr>
          </w:p>
        </w:tc>
        <w:tc>
          <w:tcPr>
            <w:tcW w:w="625" w:type="dxa"/>
          </w:tcPr>
          <w:p w:rsidR="00094B35" w:rsidRDefault="00094B35">
            <w:pPr>
              <w:widowControl w:val="0"/>
              <w:spacing w:after="0" w:line="240" w:lineRule="auto"/>
              <w:ind w:right="567"/>
            </w:pPr>
          </w:p>
        </w:tc>
        <w:tc>
          <w:tcPr>
            <w:tcW w:w="624" w:type="dxa"/>
          </w:tcPr>
          <w:p w:rsidR="00094B35" w:rsidRDefault="00094B35">
            <w:pPr>
              <w:widowControl w:val="0"/>
              <w:spacing w:after="0" w:line="240" w:lineRule="auto"/>
              <w:ind w:right="567"/>
            </w:pPr>
          </w:p>
        </w:tc>
        <w:tc>
          <w:tcPr>
            <w:tcW w:w="624" w:type="dxa"/>
          </w:tcPr>
          <w:p w:rsidR="00094B35" w:rsidRDefault="00094B35">
            <w:pPr>
              <w:widowControl w:val="0"/>
              <w:spacing w:after="0" w:line="240" w:lineRule="auto"/>
              <w:ind w:right="567"/>
            </w:pPr>
          </w:p>
        </w:tc>
        <w:tc>
          <w:tcPr>
            <w:tcW w:w="624" w:type="dxa"/>
          </w:tcPr>
          <w:p w:rsidR="00094B35" w:rsidRDefault="00094B35">
            <w:pPr>
              <w:widowControl w:val="0"/>
              <w:spacing w:after="0" w:line="240" w:lineRule="auto"/>
              <w:ind w:right="567"/>
            </w:pPr>
          </w:p>
        </w:tc>
      </w:tr>
      <w:tr w:rsidR="00094B35">
        <w:tc>
          <w:tcPr>
            <w:tcW w:w="621" w:type="dxa"/>
          </w:tcPr>
          <w:p w:rsidR="00094B35" w:rsidRDefault="00094B35">
            <w:pPr>
              <w:widowControl w:val="0"/>
              <w:spacing w:after="0" w:line="240" w:lineRule="auto"/>
              <w:ind w:right="567"/>
            </w:pPr>
          </w:p>
        </w:tc>
        <w:tc>
          <w:tcPr>
            <w:tcW w:w="621" w:type="dxa"/>
          </w:tcPr>
          <w:p w:rsidR="00094B35" w:rsidRDefault="00094B35">
            <w:pPr>
              <w:widowControl w:val="0"/>
              <w:spacing w:after="0" w:line="240" w:lineRule="auto"/>
              <w:ind w:right="567"/>
            </w:pPr>
          </w:p>
        </w:tc>
        <w:tc>
          <w:tcPr>
            <w:tcW w:w="2867" w:type="dxa"/>
            <w:gridSpan w:val="4"/>
            <w:tcBorders>
              <w:bottom w:val="single" w:sz="4" w:space="0" w:color="000000"/>
            </w:tcBorders>
          </w:tcPr>
          <w:p w:rsidR="00094B35" w:rsidRDefault="00094B35">
            <w:pPr>
              <w:widowControl w:val="0"/>
              <w:spacing w:after="0" w:line="240" w:lineRule="auto"/>
              <w:ind w:right="567"/>
            </w:pPr>
          </w:p>
        </w:tc>
        <w:tc>
          <w:tcPr>
            <w:tcW w:w="246" w:type="dxa"/>
          </w:tcPr>
          <w:p w:rsidR="00094B35" w:rsidRDefault="00094B35">
            <w:pPr>
              <w:widowControl w:val="0"/>
              <w:spacing w:after="0" w:line="240" w:lineRule="auto"/>
              <w:ind w:right="567"/>
            </w:pPr>
          </w:p>
        </w:tc>
        <w:tc>
          <w:tcPr>
            <w:tcW w:w="4376" w:type="dxa"/>
            <w:gridSpan w:val="7"/>
            <w:tcBorders>
              <w:bottom w:val="single" w:sz="4" w:space="0" w:color="000000"/>
            </w:tcBorders>
          </w:tcPr>
          <w:p w:rsidR="00094B35" w:rsidRDefault="00094B35">
            <w:pPr>
              <w:widowControl w:val="0"/>
              <w:spacing w:after="0" w:line="240" w:lineRule="auto"/>
              <w:ind w:right="567"/>
            </w:pPr>
          </w:p>
        </w:tc>
        <w:tc>
          <w:tcPr>
            <w:tcW w:w="624" w:type="dxa"/>
          </w:tcPr>
          <w:p w:rsidR="00094B35" w:rsidRDefault="00094B35">
            <w:pPr>
              <w:widowControl w:val="0"/>
              <w:spacing w:after="0" w:line="240" w:lineRule="auto"/>
              <w:ind w:right="567"/>
            </w:pPr>
          </w:p>
        </w:tc>
      </w:tr>
      <w:tr w:rsidR="00094B35">
        <w:tc>
          <w:tcPr>
            <w:tcW w:w="621" w:type="dxa"/>
          </w:tcPr>
          <w:p w:rsidR="00094B35" w:rsidRDefault="00094B35">
            <w:pPr>
              <w:widowControl w:val="0"/>
              <w:spacing w:after="0" w:line="240" w:lineRule="auto"/>
              <w:ind w:right="567"/>
            </w:pPr>
          </w:p>
        </w:tc>
        <w:tc>
          <w:tcPr>
            <w:tcW w:w="621" w:type="dxa"/>
          </w:tcPr>
          <w:p w:rsidR="00094B35" w:rsidRDefault="00094B35">
            <w:pPr>
              <w:widowControl w:val="0"/>
              <w:spacing w:after="0" w:line="240" w:lineRule="auto"/>
              <w:ind w:right="567"/>
            </w:pPr>
          </w:p>
        </w:tc>
        <w:tc>
          <w:tcPr>
            <w:tcW w:w="2867" w:type="dxa"/>
            <w:gridSpan w:val="4"/>
          </w:tcPr>
          <w:p w:rsidR="00094B35" w:rsidRDefault="007C2EE6">
            <w:pPr>
              <w:widowControl w:val="0"/>
              <w:spacing w:after="0" w:line="240" w:lineRule="auto"/>
              <w:ind w:right="567"/>
            </w:pPr>
            <w:r>
              <w:rPr>
                <w:i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000000"/>
            </w:tcBorders>
          </w:tcPr>
          <w:p w:rsidR="00094B35" w:rsidRDefault="00094B35">
            <w:pPr>
              <w:widowControl w:val="0"/>
              <w:spacing w:after="0" w:line="240" w:lineRule="auto"/>
              <w:ind w:right="567"/>
            </w:pPr>
          </w:p>
        </w:tc>
        <w:tc>
          <w:tcPr>
            <w:tcW w:w="4376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094B35" w:rsidRDefault="007C2EE6">
            <w:pPr>
              <w:widowControl w:val="0"/>
              <w:spacing w:after="0" w:line="240" w:lineRule="auto"/>
              <w:ind w:right="567"/>
            </w:pPr>
            <w:r>
              <w:rPr>
                <w:i/>
              </w:rPr>
              <w:t>(фамилия, инициалы)</w:t>
            </w:r>
          </w:p>
        </w:tc>
        <w:tc>
          <w:tcPr>
            <w:tcW w:w="624" w:type="dxa"/>
          </w:tcPr>
          <w:p w:rsidR="00094B35" w:rsidRDefault="00094B35">
            <w:pPr>
              <w:widowControl w:val="0"/>
              <w:spacing w:after="0" w:line="240" w:lineRule="auto"/>
              <w:ind w:right="567"/>
            </w:pPr>
          </w:p>
        </w:tc>
      </w:tr>
    </w:tbl>
    <w:p w:rsidR="00094B35" w:rsidRDefault="00094B35">
      <w:pPr>
        <w:widowControl w:val="0"/>
        <w:spacing w:after="0" w:line="240" w:lineRule="auto"/>
        <w:ind w:right="567"/>
      </w:pPr>
    </w:p>
    <w:p w:rsidR="00094B35" w:rsidRDefault="00094B35">
      <w:pPr>
        <w:widowControl w:val="0"/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p w:rsidR="00094B35" w:rsidRDefault="00094B3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right="567"/>
        <w:jc w:val="right"/>
        <w:rPr>
          <w:i/>
          <w:color w:val="000000"/>
        </w:rPr>
      </w:pPr>
    </w:p>
    <w:p w:rsidR="00094B35" w:rsidRDefault="00094B35">
      <w:pPr>
        <w:spacing w:after="0" w:line="240" w:lineRule="auto"/>
      </w:pPr>
    </w:p>
    <w:sectPr w:rsidR="00094B35">
      <w:headerReference w:type="default" r:id="rId20"/>
      <w:pgSz w:w="11906" w:h="16838"/>
      <w:pgMar w:top="1134" w:right="567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C2EE6">
      <w:pPr>
        <w:spacing w:after="0" w:line="240" w:lineRule="auto"/>
      </w:pPr>
      <w:r>
        <w:separator/>
      </w:r>
    </w:p>
  </w:endnote>
  <w:endnote w:type="continuationSeparator" w:id="0">
    <w:p w:rsidR="00000000" w:rsidRDefault="007C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cademy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C2EE6">
      <w:pPr>
        <w:spacing w:after="0" w:line="240" w:lineRule="auto"/>
      </w:pPr>
      <w:r>
        <w:separator/>
      </w:r>
    </w:p>
  </w:footnote>
  <w:footnote w:type="continuationSeparator" w:id="0">
    <w:p w:rsidR="00000000" w:rsidRDefault="007C2EE6">
      <w:pPr>
        <w:spacing w:after="0" w:line="240" w:lineRule="auto"/>
      </w:pPr>
      <w:r>
        <w:continuationSeparator/>
      </w:r>
    </w:p>
  </w:footnote>
  <w:footnote w:id="1">
    <w:p w:rsidR="00094B35" w:rsidRDefault="007C2E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>Основой данного раздела являются материалы, изложенные в учебно-методическом пособии: Курамшев А.В., Курносова Л.С., Клемятич Ю.Ю. Подготовка и защита дипломных, выпускных и курсовых работ: Учебно-методическое пособие. – Нижний Новгород: ННГУ, 2006. – 62</w:t>
      </w:r>
      <w:r>
        <w:rPr>
          <w:color w:val="000000"/>
          <w:sz w:val="20"/>
          <w:szCs w:val="20"/>
        </w:rPr>
        <w:t xml:space="preserve"> с.</w:t>
      </w:r>
    </w:p>
  </w:footnote>
  <w:footnote w:id="2">
    <w:p w:rsidR="00094B35" w:rsidRDefault="007C2E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>Основой данного раздела являются материалы, изложенные в учебно-методическом пособии: Курамшев А.В., Курносова Л.С., Клемятич Ю.Ю. Подготовка и защита дипломных, выпускных и курсовых работ: Учебно-методическое пособие. – Нижний Новгород: ННГУ, 2006. –</w:t>
      </w:r>
      <w:r>
        <w:rPr>
          <w:color w:val="000000"/>
          <w:sz w:val="20"/>
          <w:szCs w:val="20"/>
        </w:rPr>
        <w:t xml:space="preserve"> 62 с.</w:t>
      </w:r>
    </w:p>
  </w:footnote>
  <w:footnote w:id="3">
    <w:p w:rsidR="00094B35" w:rsidRDefault="007C2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hyperlink r:id="rId1">
        <w:r>
          <w:rPr>
            <w:color w:val="000000"/>
            <w:sz w:val="20"/>
            <w:szCs w:val="20"/>
          </w:rPr>
          <w:t>http://www.emeraldinsight.com/authors/guides/write/harvard.htm?part=2</w:t>
        </w:r>
      </w:hyperlink>
    </w:p>
  </w:footnote>
  <w:footnote w:id="4">
    <w:p w:rsidR="00094B35" w:rsidRDefault="007C2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http://docs.cntd.ru/document/1200161674?section=text</w:t>
      </w:r>
    </w:p>
  </w:footnote>
  <w:footnote w:id="5">
    <w:p w:rsidR="00094B35" w:rsidRDefault="007C2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https://docs.cntd.ru/document/1200063713</w:t>
      </w:r>
    </w:p>
  </w:footnote>
  <w:footnote w:id="6">
    <w:p w:rsidR="00094B35" w:rsidRDefault="007C2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ЭПП – элемент практической подготовки согласно учебному плану образовательной программы.</w:t>
      </w:r>
    </w:p>
  </w:footnote>
  <w:footnote w:id="7">
    <w:p w:rsidR="00094B35" w:rsidRDefault="007C2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Указаны три обязательных точки контроля. Руководитель ЭПП имеет право указывать дополнительные точки контроля (этапы реал</w:t>
      </w:r>
      <w:r>
        <w:rPr>
          <w:color w:val="000000"/>
          <w:sz w:val="18"/>
          <w:szCs w:val="18"/>
        </w:rPr>
        <w:t>изации) ЭПП на свое усмотрение.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B35" w:rsidRDefault="007C2EE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Calibri" w:eastAsia="Calibri" w:hAnsi="Calibri" w:cs="Calibri"/>
        <w:color w:val="000000"/>
        <w:sz w:val="22"/>
      </w:rPr>
    </w:pPr>
    <w:r>
      <w:rPr>
        <w:rFonts w:ascii="Calibri" w:eastAsia="Calibri" w:hAnsi="Calibri" w:cs="Calibri"/>
        <w:color w:val="000000"/>
        <w:sz w:val="22"/>
      </w:rPr>
      <w:fldChar w:fldCharType="begin"/>
    </w:r>
    <w:r>
      <w:rPr>
        <w:rFonts w:ascii="Calibri" w:eastAsia="Calibri" w:hAnsi="Calibri" w:cs="Calibri"/>
        <w:color w:val="000000"/>
        <w:sz w:val="22"/>
      </w:rPr>
      <w:instrText>PAGE</w:instrText>
    </w:r>
    <w:r>
      <w:rPr>
        <w:rFonts w:ascii="Calibri" w:eastAsia="Calibri" w:hAnsi="Calibri" w:cs="Calibri"/>
        <w:color w:val="000000"/>
        <w:sz w:val="22"/>
      </w:rPr>
      <w:fldChar w:fldCharType="separate"/>
    </w:r>
    <w:r>
      <w:rPr>
        <w:rFonts w:ascii="Calibri" w:eastAsia="Calibri" w:hAnsi="Calibri" w:cs="Calibri"/>
        <w:noProof/>
        <w:color w:val="000000"/>
        <w:sz w:val="22"/>
      </w:rPr>
      <w:t>2</w:t>
    </w:r>
    <w:r>
      <w:rPr>
        <w:rFonts w:ascii="Calibri" w:eastAsia="Calibri" w:hAnsi="Calibri" w:cs="Calibri"/>
        <w:color w:val="000000"/>
        <w:sz w:val="22"/>
      </w:rPr>
      <w:fldChar w:fldCharType="end"/>
    </w:r>
  </w:p>
  <w:p w:rsidR="00094B35" w:rsidRDefault="00094B3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Calibri" w:eastAsia="Calibri" w:hAnsi="Calibri" w:cs="Calibri"/>
        <w:color w:val="000000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43606"/>
    <w:multiLevelType w:val="multilevel"/>
    <w:tmpl w:val="9DAAF3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2A080A"/>
    <w:multiLevelType w:val="multilevel"/>
    <w:tmpl w:val="13923CA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5D7005A"/>
    <w:multiLevelType w:val="multilevel"/>
    <w:tmpl w:val="5322B4E2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707B87"/>
    <w:multiLevelType w:val="multilevel"/>
    <w:tmpl w:val="61A2EF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4D1320ED"/>
    <w:multiLevelType w:val="multilevel"/>
    <w:tmpl w:val="D80032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6B77BFA"/>
    <w:multiLevelType w:val="multilevel"/>
    <w:tmpl w:val="EAB25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C0E93"/>
    <w:multiLevelType w:val="multilevel"/>
    <w:tmpl w:val="96C46C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5275C74"/>
    <w:multiLevelType w:val="multilevel"/>
    <w:tmpl w:val="3034B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D5804"/>
    <w:multiLevelType w:val="multilevel"/>
    <w:tmpl w:val="B01486FA"/>
    <w:lvl w:ilvl="0">
      <w:start w:val="1"/>
      <w:numFmt w:val="decimal"/>
      <w:lvlText w:val="%1)"/>
      <w:lvlJc w:val="left"/>
      <w:pPr>
        <w:ind w:left="928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ind w:left="1443" w:hanging="360"/>
      </w:pPr>
    </w:lvl>
    <w:lvl w:ilvl="2">
      <w:start w:val="1"/>
      <w:numFmt w:val="lowerRoman"/>
      <w:lvlText w:val="%3."/>
      <w:lvlJc w:val="right"/>
      <w:pPr>
        <w:ind w:left="2163" w:hanging="180"/>
      </w:pPr>
    </w:lvl>
    <w:lvl w:ilvl="3">
      <w:start w:val="1"/>
      <w:numFmt w:val="decimal"/>
      <w:lvlText w:val="%4."/>
      <w:lvlJc w:val="left"/>
      <w:pPr>
        <w:ind w:left="2883" w:hanging="360"/>
      </w:pPr>
    </w:lvl>
    <w:lvl w:ilvl="4">
      <w:start w:val="1"/>
      <w:numFmt w:val="lowerLetter"/>
      <w:lvlText w:val="%5."/>
      <w:lvlJc w:val="left"/>
      <w:pPr>
        <w:ind w:left="3603" w:hanging="360"/>
      </w:pPr>
    </w:lvl>
    <w:lvl w:ilvl="5">
      <w:start w:val="1"/>
      <w:numFmt w:val="lowerRoman"/>
      <w:lvlText w:val="%6."/>
      <w:lvlJc w:val="right"/>
      <w:pPr>
        <w:ind w:left="4323" w:hanging="180"/>
      </w:pPr>
    </w:lvl>
    <w:lvl w:ilvl="6">
      <w:start w:val="1"/>
      <w:numFmt w:val="decimal"/>
      <w:lvlText w:val="%7."/>
      <w:lvlJc w:val="left"/>
      <w:pPr>
        <w:ind w:left="5043" w:hanging="360"/>
      </w:pPr>
    </w:lvl>
    <w:lvl w:ilvl="7">
      <w:start w:val="1"/>
      <w:numFmt w:val="lowerLetter"/>
      <w:lvlText w:val="%8."/>
      <w:lvlJc w:val="left"/>
      <w:pPr>
        <w:ind w:left="5763" w:hanging="360"/>
      </w:pPr>
    </w:lvl>
    <w:lvl w:ilvl="8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35"/>
    <w:rsid w:val="00094B35"/>
    <w:rsid w:val="007C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305E93F-7CE8-4D4B-9DA9-5205C913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F92"/>
    <w:rPr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86F92"/>
    <w:pPr>
      <w:keepNext/>
      <w:spacing w:before="120" w:after="120" w:line="240" w:lineRule="auto"/>
      <w:jc w:val="center"/>
      <w:outlineLvl w:val="0"/>
    </w:pPr>
    <w:rPr>
      <w:b/>
      <w:sz w:val="32"/>
      <w:szCs w:val="20"/>
      <w:lang w:val="en-US"/>
    </w:rPr>
  </w:style>
  <w:style w:type="paragraph" w:styleId="2">
    <w:name w:val="heading 2"/>
    <w:basedOn w:val="a"/>
    <w:next w:val="a"/>
    <w:uiPriority w:val="9"/>
    <w:unhideWhenUsed/>
    <w:qFormat/>
    <w:rsid w:val="00386F92"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86F92"/>
    <w:pPr>
      <w:keepNext/>
      <w:spacing w:before="240" w:after="60"/>
      <w:jc w:val="center"/>
      <w:outlineLvl w:val="2"/>
    </w:pPr>
    <w:rPr>
      <w:b/>
      <w:bCs/>
      <w:sz w:val="24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4B0C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Стиль1"/>
    <w:basedOn w:val="a4"/>
    <w:rsid w:val="00815DEA"/>
    <w:pPr>
      <w:tabs>
        <w:tab w:val="num" w:pos="1080"/>
      </w:tabs>
      <w:suppressAutoHyphens/>
      <w:spacing w:after="0" w:line="240" w:lineRule="auto"/>
      <w:ind w:right="706"/>
      <w:jc w:val="both"/>
    </w:pPr>
    <w:rPr>
      <w:rFonts w:eastAsia="Arial Unicode MS"/>
      <w:iCs/>
      <w:szCs w:val="18"/>
      <w:lang w:eastAsia="zh-CN"/>
    </w:rPr>
  </w:style>
  <w:style w:type="paragraph" w:styleId="a4">
    <w:name w:val="Normal (Web)"/>
    <w:basedOn w:val="a"/>
    <w:link w:val="a5"/>
    <w:unhideWhenUsed/>
    <w:rsid w:val="00815DEA"/>
    <w:rPr>
      <w:sz w:val="24"/>
      <w:szCs w:val="24"/>
    </w:rPr>
  </w:style>
  <w:style w:type="paragraph" w:customStyle="1" w:styleId="Default">
    <w:name w:val="Default"/>
    <w:rsid w:val="00815D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footnote text"/>
    <w:basedOn w:val="a"/>
    <w:link w:val="a7"/>
    <w:uiPriority w:val="99"/>
    <w:rsid w:val="0078612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786123"/>
    <w:rPr>
      <w:rFonts w:ascii="Times New Roman" w:eastAsia="Times New Roman" w:hAnsi="Times New Roman"/>
    </w:rPr>
  </w:style>
  <w:style w:type="character" w:styleId="a8">
    <w:name w:val="footnote reference"/>
    <w:uiPriority w:val="99"/>
    <w:rsid w:val="00786123"/>
    <w:rPr>
      <w:vertAlign w:val="superscript"/>
    </w:rPr>
  </w:style>
  <w:style w:type="paragraph" w:styleId="a9">
    <w:name w:val="Body Text"/>
    <w:basedOn w:val="a"/>
    <w:link w:val="aa"/>
    <w:rsid w:val="00786123"/>
    <w:pPr>
      <w:spacing w:after="0"/>
      <w:jc w:val="center"/>
    </w:pPr>
    <w:rPr>
      <w:b/>
      <w:iCs/>
      <w:sz w:val="28"/>
      <w:szCs w:val="28"/>
    </w:rPr>
  </w:style>
  <w:style w:type="character" w:customStyle="1" w:styleId="aa">
    <w:name w:val="Основной текст Знак"/>
    <w:link w:val="a9"/>
    <w:rsid w:val="00786123"/>
    <w:rPr>
      <w:rFonts w:ascii="Times New Roman" w:eastAsia="Times New Roman" w:hAnsi="Times New Roman"/>
      <w:b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786123"/>
    <w:pPr>
      <w:widowControl w:val="0"/>
      <w:spacing w:after="120" w:line="240" w:lineRule="auto"/>
      <w:ind w:left="283"/>
    </w:pPr>
    <w:rPr>
      <w:rFonts w:ascii="Helvetica" w:hAnsi="Helvetica"/>
      <w:snapToGrid w:val="0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786123"/>
    <w:rPr>
      <w:rFonts w:ascii="Helvetica" w:eastAsia="Times New Roman" w:hAnsi="Helvetica"/>
      <w:snapToGrid w:val="0"/>
      <w:sz w:val="16"/>
      <w:szCs w:val="16"/>
    </w:rPr>
  </w:style>
  <w:style w:type="paragraph" w:styleId="ab">
    <w:name w:val="List Paragraph"/>
    <w:basedOn w:val="a"/>
    <w:uiPriority w:val="34"/>
    <w:qFormat/>
    <w:rsid w:val="00796B9F"/>
    <w:pPr>
      <w:widowControl w:val="0"/>
      <w:spacing w:after="0" w:line="240" w:lineRule="auto"/>
      <w:ind w:left="708"/>
    </w:pPr>
    <w:rPr>
      <w:rFonts w:ascii="Helvetica" w:hAnsi="Helvetica"/>
      <w:snapToGrid w:val="0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796B9F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d">
    <w:name w:val="Верхний колонтитул Знак"/>
    <w:link w:val="ac"/>
    <w:uiPriority w:val="99"/>
    <w:rsid w:val="00796B9F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796B9F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f">
    <w:name w:val="Нижний колонтитул Знак"/>
    <w:link w:val="ae"/>
    <w:uiPriority w:val="99"/>
    <w:rsid w:val="00796B9F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386F92"/>
    <w:rPr>
      <w:rFonts w:ascii="Times New Roman" w:eastAsia="Times New Roman" w:hAnsi="Times New Roman"/>
      <w:b/>
      <w:sz w:val="32"/>
      <w:lang w:val="en-US"/>
    </w:rPr>
  </w:style>
  <w:style w:type="character" w:customStyle="1" w:styleId="FootnoteTextChar">
    <w:name w:val="Footnote Text Char"/>
    <w:semiHidden/>
    <w:locked/>
    <w:rsid w:val="00D2232E"/>
    <w:rPr>
      <w:rFonts w:cs="Times New Roman"/>
      <w:color w:val="000000"/>
      <w:lang w:val="ru-RU" w:eastAsia="ru-RU"/>
    </w:rPr>
  </w:style>
  <w:style w:type="paragraph" w:styleId="af0">
    <w:name w:val="annotation text"/>
    <w:basedOn w:val="a"/>
    <w:link w:val="af1"/>
    <w:semiHidden/>
    <w:rsid w:val="004A1894"/>
    <w:pPr>
      <w:spacing w:after="0" w:line="240" w:lineRule="auto"/>
    </w:pPr>
    <w:rPr>
      <w:rFonts w:ascii="Calibri" w:hAnsi="Calibri"/>
      <w:color w:val="000000"/>
      <w:sz w:val="20"/>
      <w:szCs w:val="20"/>
      <w:lang w:eastAsia="ru-RU"/>
    </w:rPr>
  </w:style>
  <w:style w:type="character" w:customStyle="1" w:styleId="af1">
    <w:name w:val="Текст примечания Знак"/>
    <w:link w:val="af0"/>
    <w:semiHidden/>
    <w:locked/>
    <w:rsid w:val="004A1894"/>
    <w:rPr>
      <w:color w:val="000000"/>
      <w:lang w:val="ru-RU" w:eastAsia="ru-RU" w:bidi="ar-SA"/>
    </w:rPr>
  </w:style>
  <w:style w:type="paragraph" w:customStyle="1" w:styleId="12">
    <w:name w:val="Без интервала1"/>
    <w:rsid w:val="007511FF"/>
    <w:rPr>
      <w:sz w:val="22"/>
      <w:szCs w:val="22"/>
      <w:lang w:eastAsia="en-US"/>
    </w:rPr>
  </w:style>
  <w:style w:type="table" w:styleId="af2">
    <w:name w:val="Table Grid"/>
    <w:basedOn w:val="a1"/>
    <w:uiPriority w:val="59"/>
    <w:rsid w:val="00895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665C8"/>
    <w:rPr>
      <w:sz w:val="22"/>
      <w:szCs w:val="22"/>
    </w:rPr>
  </w:style>
  <w:style w:type="character" w:customStyle="1" w:styleId="af4">
    <w:name w:val="Символ сноски"/>
    <w:rsid w:val="00556B11"/>
    <w:rPr>
      <w:vertAlign w:val="superscript"/>
    </w:rPr>
  </w:style>
  <w:style w:type="paragraph" w:customStyle="1" w:styleId="FR1">
    <w:name w:val="FR1"/>
    <w:rsid w:val="004848F9"/>
    <w:pPr>
      <w:widowControl w:val="0"/>
      <w:suppressAutoHyphens/>
      <w:spacing w:before="480"/>
      <w:ind w:left="1680" w:right="200"/>
      <w:jc w:val="center"/>
    </w:pPr>
    <w:rPr>
      <w:b/>
      <w:sz w:val="40"/>
      <w:lang w:eastAsia="zh-CN"/>
    </w:rPr>
  </w:style>
  <w:style w:type="character" w:styleId="af5">
    <w:name w:val="Hyperlink"/>
    <w:uiPriority w:val="99"/>
    <w:rsid w:val="00F819BA"/>
    <w:rPr>
      <w:color w:val="0000FF"/>
      <w:u w:val="single"/>
    </w:rPr>
  </w:style>
  <w:style w:type="paragraph" w:styleId="af6">
    <w:name w:val="endnote text"/>
    <w:basedOn w:val="a"/>
    <w:link w:val="af7"/>
    <w:uiPriority w:val="99"/>
    <w:semiHidden/>
    <w:unhideWhenUsed/>
    <w:rsid w:val="004B7494"/>
    <w:rPr>
      <w:rFonts w:ascii="Calibri" w:hAnsi="Calibri"/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4B7494"/>
    <w:rPr>
      <w:lang w:eastAsia="en-US"/>
    </w:rPr>
  </w:style>
  <w:style w:type="character" w:styleId="af8">
    <w:name w:val="endnote reference"/>
    <w:uiPriority w:val="99"/>
    <w:semiHidden/>
    <w:unhideWhenUsed/>
    <w:rsid w:val="004B7494"/>
    <w:rPr>
      <w:vertAlign w:val="superscript"/>
    </w:rPr>
  </w:style>
  <w:style w:type="paragraph" w:styleId="af9">
    <w:name w:val="Balloon Text"/>
    <w:basedOn w:val="a"/>
    <w:link w:val="afa"/>
    <w:uiPriority w:val="99"/>
    <w:semiHidden/>
    <w:unhideWhenUsed/>
    <w:rsid w:val="009209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920999"/>
    <w:rPr>
      <w:rFonts w:ascii="Tahoma" w:hAnsi="Tahoma" w:cs="Tahoma"/>
      <w:sz w:val="16"/>
      <w:szCs w:val="16"/>
      <w:lang w:eastAsia="en-US"/>
    </w:rPr>
  </w:style>
  <w:style w:type="character" w:customStyle="1" w:styleId="60">
    <w:name w:val="Заголовок 6 Знак"/>
    <w:link w:val="6"/>
    <w:uiPriority w:val="9"/>
    <w:semiHidden/>
    <w:rsid w:val="00894B0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894B0C"/>
    <w:pPr>
      <w:widowControl w:val="0"/>
      <w:suppressAutoHyphens/>
      <w:spacing w:after="120" w:line="480" w:lineRule="auto"/>
    </w:pPr>
    <w:rPr>
      <w:rFonts w:ascii="Helvetica" w:hAnsi="Helvetica" w:cs="Helvetica"/>
      <w:sz w:val="24"/>
      <w:szCs w:val="20"/>
      <w:lang w:eastAsia="zh-CN"/>
    </w:rPr>
  </w:style>
  <w:style w:type="paragraph" w:customStyle="1" w:styleId="20">
    <w:name w:val="Стиль2"/>
    <w:basedOn w:val="a4"/>
    <w:link w:val="22"/>
    <w:qFormat/>
    <w:rsid w:val="00894B0C"/>
    <w:pPr>
      <w:pageBreakBefore/>
      <w:widowControl w:val="0"/>
      <w:tabs>
        <w:tab w:val="left" w:pos="0"/>
      </w:tabs>
      <w:suppressAutoHyphens/>
      <w:spacing w:after="0"/>
      <w:jc w:val="center"/>
      <w:outlineLvl w:val="0"/>
    </w:pPr>
    <w:rPr>
      <w:b/>
      <w:bCs/>
      <w:sz w:val="28"/>
      <w:szCs w:val="28"/>
      <w:lang w:eastAsia="zh-CN"/>
    </w:rPr>
  </w:style>
  <w:style w:type="character" w:customStyle="1" w:styleId="22">
    <w:name w:val="Стиль2 Знак"/>
    <w:link w:val="20"/>
    <w:rsid w:val="00894B0C"/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afb">
    <w:name w:val="Body Text Indent"/>
    <w:basedOn w:val="a"/>
    <w:link w:val="afc"/>
    <w:uiPriority w:val="99"/>
    <w:semiHidden/>
    <w:unhideWhenUsed/>
    <w:rsid w:val="00C842CC"/>
    <w:pPr>
      <w:spacing w:after="120"/>
      <w:ind w:left="283"/>
    </w:pPr>
    <w:rPr>
      <w:rFonts w:ascii="Calibri" w:hAnsi="Calibri"/>
      <w:sz w:val="22"/>
    </w:rPr>
  </w:style>
  <w:style w:type="character" w:customStyle="1" w:styleId="afc">
    <w:name w:val="Основной текст с отступом Знак"/>
    <w:link w:val="afb"/>
    <w:uiPriority w:val="99"/>
    <w:semiHidden/>
    <w:rsid w:val="00C842CC"/>
    <w:rPr>
      <w:sz w:val="22"/>
      <w:szCs w:val="22"/>
      <w:lang w:eastAsia="en-US"/>
    </w:rPr>
  </w:style>
  <w:style w:type="character" w:styleId="afd">
    <w:name w:val="annotation reference"/>
    <w:uiPriority w:val="99"/>
    <w:semiHidden/>
    <w:unhideWhenUsed/>
    <w:rsid w:val="009134D7"/>
    <w:rPr>
      <w:sz w:val="16"/>
      <w:szCs w:val="16"/>
    </w:rPr>
  </w:style>
  <w:style w:type="paragraph" w:styleId="afe">
    <w:name w:val="annotation subject"/>
    <w:basedOn w:val="af0"/>
    <w:next w:val="af0"/>
    <w:link w:val="aff"/>
    <w:uiPriority w:val="99"/>
    <w:semiHidden/>
    <w:unhideWhenUsed/>
    <w:rsid w:val="009134D7"/>
    <w:pPr>
      <w:spacing w:after="200" w:line="276" w:lineRule="auto"/>
    </w:pPr>
    <w:rPr>
      <w:b/>
      <w:bCs/>
      <w:lang w:eastAsia="en-US"/>
    </w:rPr>
  </w:style>
  <w:style w:type="character" w:customStyle="1" w:styleId="aff">
    <w:name w:val="Тема примечания Знак"/>
    <w:link w:val="afe"/>
    <w:uiPriority w:val="99"/>
    <w:semiHidden/>
    <w:rsid w:val="009134D7"/>
    <w:rPr>
      <w:b/>
      <w:bCs/>
      <w:color w:val="000000"/>
      <w:lang w:val="ru-RU" w:eastAsia="en-US" w:bidi="ar-SA"/>
    </w:rPr>
  </w:style>
  <w:style w:type="paragraph" w:styleId="aff0">
    <w:name w:val="TOC Heading"/>
    <w:basedOn w:val="1"/>
    <w:next w:val="a"/>
    <w:uiPriority w:val="39"/>
    <w:qFormat/>
    <w:rsid w:val="000147C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/>
    </w:rPr>
  </w:style>
  <w:style w:type="paragraph" w:styleId="23">
    <w:name w:val="toc 2"/>
    <w:basedOn w:val="a"/>
    <w:next w:val="a"/>
    <w:autoRedefine/>
    <w:uiPriority w:val="39"/>
    <w:unhideWhenUsed/>
    <w:rsid w:val="000147C1"/>
    <w:pPr>
      <w:ind w:left="220"/>
    </w:pPr>
  </w:style>
  <w:style w:type="paragraph" w:styleId="13">
    <w:name w:val="toc 1"/>
    <w:basedOn w:val="a"/>
    <w:next w:val="a"/>
    <w:autoRedefine/>
    <w:uiPriority w:val="39"/>
    <w:unhideWhenUsed/>
    <w:rsid w:val="00CE01CA"/>
    <w:pPr>
      <w:tabs>
        <w:tab w:val="right" w:leader="dot" w:pos="9639"/>
      </w:tabs>
      <w:spacing w:line="240" w:lineRule="auto"/>
    </w:pPr>
  </w:style>
  <w:style w:type="character" w:customStyle="1" w:styleId="Bodytext2">
    <w:name w:val="Body text (2)"/>
    <w:rsid w:val="00AA6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SegoeUI85ptBold">
    <w:name w:val="Body text (2) + Segoe UI;8.5 pt;Bold"/>
    <w:rsid w:val="00AA6BE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BoldItalic">
    <w:name w:val="Body text (2) + Bold;Italic"/>
    <w:rsid w:val="00AA6B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pple-converted-space">
    <w:name w:val="apple-converted-space"/>
    <w:rsid w:val="00886F24"/>
  </w:style>
  <w:style w:type="character" w:styleId="aff1">
    <w:name w:val="Strong"/>
    <w:uiPriority w:val="22"/>
    <w:qFormat/>
    <w:rsid w:val="00886F24"/>
    <w:rPr>
      <w:b/>
      <w:bCs/>
    </w:rPr>
  </w:style>
  <w:style w:type="character" w:customStyle="1" w:styleId="nowrap">
    <w:name w:val="nowrap"/>
    <w:rsid w:val="00410A55"/>
  </w:style>
  <w:style w:type="character" w:customStyle="1" w:styleId="30">
    <w:name w:val="Заголовок 3 Знак"/>
    <w:link w:val="3"/>
    <w:uiPriority w:val="9"/>
    <w:rsid w:val="00386F92"/>
    <w:rPr>
      <w:rFonts w:ascii="Times New Roman" w:eastAsia="Times New Roman" w:hAnsi="Times New Roman" w:cs="Times New Roman"/>
      <w:b/>
      <w:bCs/>
      <w:sz w:val="24"/>
      <w:szCs w:val="26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4F6343"/>
    <w:pPr>
      <w:ind w:left="520"/>
    </w:pPr>
  </w:style>
  <w:style w:type="character" w:customStyle="1" w:styleId="a5">
    <w:name w:val="Обычный (веб) Знак"/>
    <w:link w:val="a4"/>
    <w:rsid w:val="00A51A02"/>
    <w:rPr>
      <w:rFonts w:ascii="Times New Roman" w:hAnsi="Times New Roman"/>
      <w:sz w:val="24"/>
      <w:szCs w:val="24"/>
      <w:lang w:eastAsia="en-US"/>
    </w:rPr>
  </w:style>
  <w:style w:type="paragraph" w:styleId="aff2">
    <w:name w:val="Revision"/>
    <w:hidden/>
    <w:uiPriority w:val="99"/>
    <w:semiHidden/>
    <w:rsid w:val="00FB067D"/>
    <w:rPr>
      <w:szCs w:val="22"/>
      <w:lang w:eastAsia="en-US"/>
    </w:rPr>
  </w:style>
  <w:style w:type="table" w:customStyle="1" w:styleId="14">
    <w:name w:val="Сетка таблицы1"/>
    <w:basedOn w:val="a1"/>
    <w:next w:val="af2"/>
    <w:uiPriority w:val="59"/>
    <w:rsid w:val="00283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hyperlink" Target="http://www.gks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9" Type="http://schemas.openxmlformats.org/officeDocument/2006/relationships/chart" Target="charts/chart2.xml"/><Relationship Id="rId4" Type="http://schemas.openxmlformats.org/officeDocument/2006/relationships/settings" Target="settings.xml"/><Relationship Id="rId14" Type="http://schemas.openxmlformats.org/officeDocument/2006/relationships/image" Target="media/image1.wmf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eraldinsight.com/authors/guides/write/harvard.htm?part=2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данным RLMS-HSE</c:v>
                </c:pt>
              </c:strCache>
            </c:strRef>
          </c:tx>
          <c:cat>
            <c:numRef>
              <c:f>Лист1!$A$2:$A$12</c:f>
              <c:numCache>
                <c:formatCode>General</c:formatCode>
                <c:ptCount val="11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</c:numCache>
            </c:numRef>
          </c:cat>
          <c:val>
            <c:numRef>
              <c:f>Лист1!$B$2:$B$12</c:f>
              <c:numCache>
                <c:formatCode>0.00%</c:formatCode>
                <c:ptCount val="11"/>
                <c:pt idx="0">
                  <c:v>0.13420000000000001</c:v>
                </c:pt>
                <c:pt idx="1">
                  <c:v>0.12909999999999999</c:v>
                </c:pt>
                <c:pt idx="2">
                  <c:v>0.1371</c:v>
                </c:pt>
                <c:pt idx="3">
                  <c:v>0.13589999999999999</c:v>
                </c:pt>
                <c:pt idx="4">
                  <c:v>0.12920000000000001</c:v>
                </c:pt>
                <c:pt idx="5">
                  <c:v>0.15090000000000128</c:v>
                </c:pt>
                <c:pt idx="6">
                  <c:v>0.14980000000000004</c:v>
                </c:pt>
                <c:pt idx="7">
                  <c:v>0.15120000000000094</c:v>
                </c:pt>
                <c:pt idx="8">
                  <c:v>0.16669999999999999</c:v>
                </c:pt>
                <c:pt idx="9">
                  <c:v>0.16239999999999999</c:v>
                </c:pt>
                <c:pt idx="10">
                  <c:v>0.17100000000000001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4F6-4F4E-AF38-9B51D9D9714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данным Росстат</c:v>
                </c:pt>
              </c:strCache>
            </c:strRef>
          </c:tx>
          <c:cat>
            <c:numRef>
              <c:f>Лист1!$A$2:$A$12</c:f>
              <c:numCache>
                <c:formatCode>General</c:formatCode>
                <c:ptCount val="11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</c:numCache>
            </c:num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0.16800000000000001</c:v>
                </c:pt>
                <c:pt idx="1">
                  <c:v>0.18300000000000041</c:v>
                </c:pt>
                <c:pt idx="2">
                  <c:v>0.18200000000000024</c:v>
                </c:pt>
                <c:pt idx="3">
                  <c:v>0.18300000000000041</c:v>
                </c:pt>
                <c:pt idx="4">
                  <c:v>0.19500000000000001</c:v>
                </c:pt>
                <c:pt idx="5">
                  <c:v>0.193</c:v>
                </c:pt>
                <c:pt idx="6">
                  <c:v>0.16400000000000001</c:v>
                </c:pt>
                <c:pt idx="7">
                  <c:v>0.18200000000000024</c:v>
                </c:pt>
                <c:pt idx="8">
                  <c:v>0.19</c:v>
                </c:pt>
                <c:pt idx="9">
                  <c:v>0.19700000000000001</c:v>
                </c:pt>
                <c:pt idx="10">
                  <c:v>0.20100000000000001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4F6-4F4E-AF38-9B51D9D971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9723232"/>
        <c:axId val="139723616"/>
      </c:lineChart>
      <c:catAx>
        <c:axId val="1397232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9723616"/>
        <c:crosses val="autoZero"/>
        <c:auto val="1"/>
        <c:lblAlgn val="ctr"/>
        <c:lblOffset val="100"/>
        <c:noMultiLvlLbl val="0"/>
      </c:catAx>
      <c:valAx>
        <c:axId val="13972361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39723232"/>
        <c:crosses val="autoZero"/>
        <c:crossBetween val="midCat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 sz="1334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данным RLMS-HSE</c:v>
                </c:pt>
              </c:strCache>
            </c:strRef>
          </c:tx>
          <c:marker>
            <c:symbol val="diamond"/>
            <c:size val="7"/>
          </c:marker>
          <c:cat>
            <c:numRef>
              <c:f>Лист1!$A$2:$A$12</c:f>
              <c:numCache>
                <c:formatCode>\О\с\н\о\в\н\о\й</c:formatCode>
                <c:ptCount val="11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</c:numCache>
            </c:numRef>
          </c:cat>
          <c:val>
            <c:numRef>
              <c:f>Лист1!$B$2:$B$12</c:f>
              <c:numCache>
                <c:formatCode>#,000%</c:formatCode>
                <c:ptCount val="11"/>
                <c:pt idx="0">
                  <c:v>0.13420000000000001</c:v>
                </c:pt>
                <c:pt idx="1">
                  <c:v>0.12909999999999999</c:v>
                </c:pt>
                <c:pt idx="2">
                  <c:v>0.1371</c:v>
                </c:pt>
                <c:pt idx="3">
                  <c:v>0.13589999999999999</c:v>
                </c:pt>
                <c:pt idx="4">
                  <c:v>0.12920000000000001</c:v>
                </c:pt>
                <c:pt idx="5">
                  <c:v>0.15090000000000001</c:v>
                </c:pt>
                <c:pt idx="6">
                  <c:v>0.14979999999999999</c:v>
                </c:pt>
                <c:pt idx="7">
                  <c:v>0.1512</c:v>
                </c:pt>
                <c:pt idx="8">
                  <c:v>0.16669999999999999</c:v>
                </c:pt>
                <c:pt idx="9">
                  <c:v>0.16239999999999999</c:v>
                </c:pt>
                <c:pt idx="10">
                  <c:v>0.17100000000000001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2A2-4337-A9AA-6683AF2B1ED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данным Росстат</c:v>
                </c:pt>
              </c:strCache>
            </c:strRef>
          </c:tx>
          <c:marker>
            <c:symbol val="square"/>
            <c:size val="7"/>
          </c:marker>
          <c:cat>
            <c:numRef>
              <c:f>Лист1!$A$2:$A$12</c:f>
              <c:numCache>
                <c:formatCode>\О\с\н\о\в\н\о\й</c:formatCode>
                <c:ptCount val="11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</c:numCache>
            </c:numRef>
          </c:cat>
          <c:val>
            <c:numRef>
              <c:f>Лист1!$C$2:$C$12</c:f>
              <c:numCache>
                <c:formatCode>\О\с\н\о\в\н\о\й</c:formatCode>
                <c:ptCount val="11"/>
                <c:pt idx="0">
                  <c:v>0.16800000000000001</c:v>
                </c:pt>
                <c:pt idx="1">
                  <c:v>0.183</c:v>
                </c:pt>
                <c:pt idx="2">
                  <c:v>0.182</c:v>
                </c:pt>
                <c:pt idx="3">
                  <c:v>0.183</c:v>
                </c:pt>
                <c:pt idx="4">
                  <c:v>0.19500000000000001</c:v>
                </c:pt>
                <c:pt idx="5">
                  <c:v>0.193</c:v>
                </c:pt>
                <c:pt idx="6">
                  <c:v>0.16400000000000001</c:v>
                </c:pt>
                <c:pt idx="7">
                  <c:v>0.182</c:v>
                </c:pt>
                <c:pt idx="8">
                  <c:v>0.19</c:v>
                </c:pt>
                <c:pt idx="9">
                  <c:v>0.19700000000000001</c:v>
                </c:pt>
                <c:pt idx="10">
                  <c:v>0.20100000000000001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2A2-4337-A9AA-6683AF2B1E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644272"/>
        <c:axId val="140648752"/>
      </c:lineChart>
      <c:catAx>
        <c:axId val="140644272"/>
        <c:scaling>
          <c:orientation val="minMax"/>
        </c:scaling>
        <c:delete val="0"/>
        <c:axPos val="b"/>
        <c:majorGridlines/>
        <c:numFmt formatCode="\О\с\н\о\в\н\о\й" sourceLinked="1"/>
        <c:majorTickMark val="out"/>
        <c:minorTickMark val="none"/>
        <c:tickLblPos val="nextTo"/>
        <c:crossAx val="140648752"/>
        <c:crosses val="autoZero"/>
        <c:auto val="1"/>
        <c:lblAlgn val="ctr"/>
        <c:lblOffset val="100"/>
        <c:noMultiLvlLbl val="0"/>
      </c:catAx>
      <c:valAx>
        <c:axId val="140648752"/>
        <c:scaling>
          <c:orientation val="minMax"/>
        </c:scaling>
        <c:delete val="0"/>
        <c:axPos val="l"/>
        <c:majorGridlines/>
        <c:numFmt formatCode="#,000%" sourceLinked="1"/>
        <c:majorTickMark val="out"/>
        <c:minorTickMark val="none"/>
        <c:tickLblPos val="nextTo"/>
        <c:crossAx val="140644272"/>
        <c:crosses val="autoZero"/>
        <c:crossBetween val="midCat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402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xTI9CrRgkQv5raeq+nppA8BpnQ==">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8405</Words>
  <Characters>47914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Соколова Анна Юрьевна</cp:lastModifiedBy>
  <cp:revision>2</cp:revision>
  <dcterms:created xsi:type="dcterms:W3CDTF">2021-11-29T06:59:00Z</dcterms:created>
  <dcterms:modified xsi:type="dcterms:W3CDTF">2021-11-29T06:59:00Z</dcterms:modified>
</cp:coreProperties>
</file>