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AF4E51" w:rsidRDefault="00063CCC" w:rsidP="00AF4E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216E">
        <w:rPr>
          <w:rFonts w:ascii="Times New Roman" w:hAnsi="Times New Roman"/>
          <w:sz w:val="26"/>
          <w:szCs w:val="26"/>
        </w:rPr>
        <w:t xml:space="preserve"> </w:t>
      </w:r>
      <w:r w:rsidRPr="00AF4E51">
        <w:rPr>
          <w:rFonts w:ascii="Times New Roman" w:hAnsi="Times New Roman"/>
          <w:sz w:val="26"/>
          <w:szCs w:val="26"/>
        </w:rPr>
        <w:t>Нижегородский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</w:p>
    <w:p w:rsidR="00063CCC" w:rsidRPr="00AF4E51" w:rsidRDefault="00063CCC" w:rsidP="00AF4E51">
      <w:pPr>
        <w:pStyle w:val="a3"/>
        <w:ind w:firstLine="284"/>
        <w:rPr>
          <w:sz w:val="26"/>
          <w:szCs w:val="26"/>
        </w:rPr>
      </w:pPr>
    </w:p>
    <w:p w:rsidR="00063CCC" w:rsidRPr="00AF4E51" w:rsidRDefault="00063CCC" w:rsidP="00AF4E51">
      <w:pPr>
        <w:pStyle w:val="1"/>
        <w:ind w:firstLine="284"/>
        <w:rPr>
          <w:sz w:val="26"/>
          <w:szCs w:val="26"/>
        </w:rPr>
      </w:pPr>
      <w:r w:rsidRPr="00AF4E51">
        <w:rPr>
          <w:sz w:val="26"/>
          <w:szCs w:val="26"/>
        </w:rPr>
        <w:t>ПРОТОКОЛ</w:t>
      </w: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063CCC" w:rsidRPr="00EE4606" w:rsidRDefault="0076163C" w:rsidP="00AF4E51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063CCC" w:rsidRPr="00AF4E5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063CCC" w:rsidRPr="00AF4E51">
        <w:rPr>
          <w:rFonts w:ascii="Times New Roman" w:hAnsi="Times New Roman"/>
          <w:sz w:val="26"/>
          <w:szCs w:val="26"/>
        </w:rPr>
        <w:t>.201</w:t>
      </w:r>
      <w:r w:rsidR="00063CCC" w:rsidRPr="005633EC">
        <w:rPr>
          <w:rFonts w:ascii="Times New Roman" w:hAnsi="Times New Roman"/>
          <w:sz w:val="26"/>
          <w:szCs w:val="26"/>
        </w:rPr>
        <w:t>3</w:t>
      </w:r>
      <w:r w:rsidR="00063CCC" w:rsidRPr="00AF4E51">
        <w:rPr>
          <w:rFonts w:ascii="Times New Roman" w:hAnsi="Times New Roman"/>
          <w:b/>
          <w:sz w:val="26"/>
          <w:szCs w:val="26"/>
        </w:rPr>
        <w:tab/>
      </w:r>
      <w:r w:rsidR="00063CCC" w:rsidRPr="00AF4E51">
        <w:rPr>
          <w:rFonts w:ascii="Times New Roman" w:hAnsi="Times New Roman"/>
          <w:sz w:val="26"/>
          <w:szCs w:val="26"/>
        </w:rPr>
        <w:t>Н.Новгород</w:t>
      </w:r>
      <w:r w:rsidR="00063CCC" w:rsidRPr="00AF4E51">
        <w:rPr>
          <w:rFonts w:ascii="Times New Roman" w:hAnsi="Times New Roman"/>
          <w:b/>
          <w:sz w:val="26"/>
          <w:szCs w:val="26"/>
        </w:rPr>
        <w:tab/>
      </w:r>
      <w:r w:rsidR="00063CCC" w:rsidRPr="00AF4E51">
        <w:rPr>
          <w:rFonts w:ascii="Times New Roman" w:hAnsi="Times New Roman"/>
          <w:b/>
          <w:sz w:val="26"/>
          <w:szCs w:val="26"/>
        </w:rPr>
        <w:tab/>
      </w:r>
      <w:r w:rsidR="00063CCC" w:rsidRPr="00AF4E51">
        <w:rPr>
          <w:rFonts w:ascii="Times New Roman" w:hAnsi="Times New Roman"/>
          <w:sz w:val="26"/>
          <w:szCs w:val="26"/>
        </w:rPr>
        <w:t xml:space="preserve">№ </w:t>
      </w:r>
      <w:r w:rsidR="00376F1B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2</w:t>
      </w: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AF4E51">
        <w:rPr>
          <w:rFonts w:ascii="Times New Roman" w:hAnsi="Times New Roman"/>
          <w:b/>
          <w:sz w:val="26"/>
          <w:szCs w:val="26"/>
        </w:rPr>
        <w:t>Заседания учёного совета НИУ ВШЭ – Нижний Новгород</w:t>
      </w:r>
    </w:p>
    <w:p w:rsidR="00063CCC" w:rsidRPr="00AF4E51" w:rsidRDefault="00063CCC" w:rsidP="00AF4E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117F8" w:rsidRDefault="007117F8" w:rsidP="007117F8">
      <w:pPr>
        <w:pStyle w:val="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Председательствующий – </w:t>
      </w:r>
      <w:r>
        <w:rPr>
          <w:sz w:val="26"/>
          <w:szCs w:val="26"/>
        </w:rPr>
        <w:t>Г.А. Якшин</w:t>
      </w:r>
    </w:p>
    <w:p w:rsidR="007117F8" w:rsidRDefault="007117F8" w:rsidP="007117F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Ученый секретарь – </w:t>
      </w:r>
      <w:r>
        <w:rPr>
          <w:rFonts w:ascii="Times New Roman" w:hAnsi="Times New Roman"/>
          <w:sz w:val="26"/>
          <w:szCs w:val="26"/>
        </w:rPr>
        <w:t>Л.А. Лушина</w:t>
      </w:r>
    </w:p>
    <w:p w:rsidR="007117F8" w:rsidRDefault="007117F8" w:rsidP="007117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117F8" w:rsidRDefault="007117F8" w:rsidP="007117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Присутствовали - </w:t>
      </w:r>
      <w:r w:rsidRPr="009B428B">
        <w:rPr>
          <w:rFonts w:ascii="Times New Roman" w:hAnsi="Times New Roman"/>
          <w:sz w:val="26"/>
          <w:szCs w:val="26"/>
        </w:rPr>
        <w:t>члены учёного совета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7117F8" w:rsidRDefault="007117F8" w:rsidP="007117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Е.А. Абросимова, Н.В. Асеева, Э.А. Бабкин, В.М. Бухаров, С.А. Ганин, А.Г. Городнов, Е.М. Громов, Н.Э. Гронская, В.Г. Зусман, Н.А. Климова, Н.Н. Ковтун, Ю.В. Кузнецова, А.Г. Максимов, Н.С. Петрухин, А.М. Силаев, Н.Г. Сироткина, С.В. Чехов, Д.А. Шпилёв, М.А. Штефан.</w:t>
      </w:r>
      <w:proofErr w:type="gramEnd"/>
    </w:p>
    <w:p w:rsidR="007117F8" w:rsidRPr="00AF4E51" w:rsidRDefault="007117F8" w:rsidP="007117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117F8" w:rsidRDefault="007117F8" w:rsidP="007117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4E51">
        <w:rPr>
          <w:rFonts w:ascii="Times New Roman" w:hAnsi="Times New Roman"/>
          <w:b/>
          <w:sz w:val="26"/>
          <w:szCs w:val="26"/>
        </w:rPr>
        <w:t>Повестка</w:t>
      </w:r>
      <w:r>
        <w:rPr>
          <w:rFonts w:ascii="Times New Roman" w:hAnsi="Times New Roman"/>
          <w:b/>
          <w:sz w:val="26"/>
          <w:szCs w:val="26"/>
        </w:rPr>
        <w:t xml:space="preserve"> дня</w:t>
      </w:r>
      <w:r w:rsidRPr="00AF4E51">
        <w:rPr>
          <w:rFonts w:ascii="Times New Roman" w:hAnsi="Times New Roman"/>
          <w:b/>
          <w:sz w:val="26"/>
          <w:szCs w:val="26"/>
        </w:rPr>
        <w:t>:</w:t>
      </w:r>
    </w:p>
    <w:p w:rsidR="005B64A8" w:rsidRPr="00AF4E51" w:rsidRDefault="005B64A8" w:rsidP="007117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117F8" w:rsidRDefault="007117F8" w:rsidP="007117F8">
      <w:pPr>
        <w:pStyle w:val="a5"/>
        <w:tabs>
          <w:tab w:val="left" w:pos="426"/>
        </w:tabs>
        <w:ind w:left="0"/>
        <w:contextualSpacing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О результатах электронного голосования по вопросу: «</w:t>
      </w:r>
      <w:r w:rsidRPr="008B1DF7">
        <w:rPr>
          <w:color w:val="000000"/>
          <w:sz w:val="26"/>
          <w:szCs w:val="26"/>
        </w:rPr>
        <w:t>О выдвижении кандидатов в группу высокого профессионального потенциала НИУ ВШЭ – Нижний Новгород</w:t>
      </w:r>
      <w:r>
        <w:rPr>
          <w:color w:val="000000"/>
          <w:sz w:val="26"/>
          <w:szCs w:val="26"/>
        </w:rPr>
        <w:t>»</w:t>
      </w:r>
      <w:r w:rsidRPr="008B1DF7">
        <w:rPr>
          <w:sz w:val="26"/>
          <w:szCs w:val="26"/>
        </w:rPr>
        <w:t>.</w:t>
      </w:r>
    </w:p>
    <w:p w:rsidR="007117F8" w:rsidRDefault="007117F8" w:rsidP="007117F8">
      <w:pPr>
        <w:pStyle w:val="a5"/>
        <w:tabs>
          <w:tab w:val="left" w:pos="426"/>
        </w:tabs>
        <w:ind w:left="0"/>
        <w:contextualSpacing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7117F8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>О результатах электронного голосования по вопросу: «</w:t>
      </w:r>
      <w:r w:rsidRPr="00946E27">
        <w:rPr>
          <w:sz w:val="26"/>
          <w:szCs w:val="26"/>
        </w:rPr>
        <w:t>О ликвидации Центра регулирования трудовых отношений факультета права в НИУ ВШЭ – Нижний Новгород</w:t>
      </w:r>
      <w:r>
        <w:rPr>
          <w:color w:val="000000"/>
          <w:sz w:val="26"/>
          <w:szCs w:val="26"/>
        </w:rPr>
        <w:t>».</w:t>
      </w:r>
    </w:p>
    <w:p w:rsidR="007117F8" w:rsidRDefault="007117F8" w:rsidP="007117F8">
      <w:pPr>
        <w:pStyle w:val="a5"/>
        <w:tabs>
          <w:tab w:val="left" w:pos="426"/>
        </w:tabs>
        <w:ind w:left="0"/>
        <w:contextualSpacing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117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 результатах электронного голосования по вопросу: «</w:t>
      </w:r>
      <w:r w:rsidRPr="00951EE4">
        <w:rPr>
          <w:sz w:val="26"/>
          <w:szCs w:val="26"/>
        </w:rPr>
        <w:t>Об утверждении перечня направлений ООП, реализуемых в НИУ ВШЭ – Нижний Новгород и представленных к аккредитации</w:t>
      </w:r>
      <w:r>
        <w:rPr>
          <w:color w:val="000000"/>
          <w:sz w:val="26"/>
          <w:szCs w:val="26"/>
        </w:rPr>
        <w:t>».</w:t>
      </w:r>
    </w:p>
    <w:p w:rsidR="00B56C34" w:rsidRPr="00C85309" w:rsidRDefault="00B56C34" w:rsidP="00C85309">
      <w:pPr>
        <w:pStyle w:val="a5"/>
        <w:tabs>
          <w:tab w:val="left" w:pos="426"/>
        </w:tabs>
        <w:ind w:left="0"/>
        <w:contextualSpacing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 результатах электронного голосования по вопросу: «</w:t>
      </w:r>
      <w:r w:rsidRPr="00601FD2">
        <w:rPr>
          <w:color w:val="000000"/>
          <w:sz w:val="26"/>
          <w:szCs w:val="26"/>
          <w:shd w:val="clear" w:color="auto" w:fill="FFFFFF"/>
        </w:rPr>
        <w:t xml:space="preserve">Об утверждении научного </w:t>
      </w:r>
      <w:r w:rsidRPr="00C85309">
        <w:rPr>
          <w:color w:val="000000"/>
          <w:sz w:val="26"/>
          <w:szCs w:val="26"/>
          <w:shd w:val="clear" w:color="auto" w:fill="FFFFFF"/>
        </w:rPr>
        <w:t>отчета по гранту Президента РФ для  поддержки молодых ученых-кандидатов наук</w:t>
      </w:r>
      <w:r w:rsidRPr="00C85309">
        <w:rPr>
          <w:color w:val="000000"/>
          <w:sz w:val="26"/>
          <w:szCs w:val="26"/>
        </w:rPr>
        <w:t>».</w:t>
      </w:r>
    </w:p>
    <w:p w:rsidR="00C85309" w:rsidRPr="00C85309" w:rsidRDefault="00B56C34" w:rsidP="00C8530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85309">
        <w:rPr>
          <w:rFonts w:ascii="Times New Roman" w:hAnsi="Times New Roman"/>
          <w:sz w:val="26"/>
          <w:szCs w:val="26"/>
        </w:rPr>
        <w:t>5.</w:t>
      </w:r>
      <w:r w:rsidR="00C85309" w:rsidRPr="00C85309">
        <w:rPr>
          <w:rFonts w:ascii="Times New Roman" w:hAnsi="Times New Roman"/>
          <w:sz w:val="26"/>
          <w:szCs w:val="26"/>
        </w:rPr>
        <w:t xml:space="preserve"> О</w:t>
      </w:r>
      <w:r w:rsidR="00C85309" w:rsidRPr="00C85309">
        <w:rPr>
          <w:rFonts w:ascii="Times New Roman" w:hAnsi="Times New Roman"/>
          <w:color w:val="000000"/>
          <w:sz w:val="26"/>
          <w:szCs w:val="26"/>
        </w:rPr>
        <w:t xml:space="preserve"> предварительных итогах приемной кампании в 2013 году на образовательные программы в структуры, реализующие программы ДПО.</w:t>
      </w:r>
    </w:p>
    <w:p w:rsidR="00C85309" w:rsidRPr="00C85309" w:rsidRDefault="00C85309" w:rsidP="00C85309">
      <w:pPr>
        <w:spacing w:after="0" w:line="240" w:lineRule="auto"/>
        <w:jc w:val="both"/>
        <w:rPr>
          <w:rFonts w:ascii="Times New Roman" w:hAnsi="Times New Roman"/>
        </w:rPr>
      </w:pPr>
      <w:r w:rsidRPr="00C85309">
        <w:rPr>
          <w:rFonts w:ascii="Times New Roman" w:hAnsi="Times New Roman"/>
          <w:color w:val="000000"/>
          <w:sz w:val="26"/>
          <w:szCs w:val="26"/>
        </w:rPr>
        <w:t>6. О</w:t>
      </w:r>
      <w:r w:rsidRPr="00C85309">
        <w:rPr>
          <w:rFonts w:ascii="Times New Roman" w:hAnsi="Times New Roman"/>
          <w:sz w:val="26"/>
          <w:szCs w:val="26"/>
        </w:rPr>
        <w:t xml:space="preserve">б отчете о деятельности </w:t>
      </w:r>
      <w:proofErr w:type="spellStart"/>
      <w:proofErr w:type="gramStart"/>
      <w:r w:rsidRPr="00C85309">
        <w:rPr>
          <w:rFonts w:ascii="Times New Roman" w:hAnsi="Times New Roman"/>
          <w:sz w:val="26"/>
          <w:szCs w:val="26"/>
        </w:rPr>
        <w:t>Бизнес-школы</w:t>
      </w:r>
      <w:proofErr w:type="spellEnd"/>
      <w:proofErr w:type="gramEnd"/>
      <w:r w:rsidRPr="00C85309">
        <w:rPr>
          <w:rFonts w:ascii="Times New Roman" w:hAnsi="Times New Roman"/>
          <w:sz w:val="26"/>
          <w:szCs w:val="26"/>
        </w:rPr>
        <w:t xml:space="preserve"> в 2012-2013 учебном году.</w:t>
      </w:r>
    </w:p>
    <w:p w:rsidR="00C85309" w:rsidRPr="00C85309" w:rsidRDefault="00C85309" w:rsidP="00C85309">
      <w:pPr>
        <w:spacing w:after="0" w:line="240" w:lineRule="auto"/>
        <w:jc w:val="both"/>
        <w:rPr>
          <w:rFonts w:ascii="Times New Roman" w:hAnsi="Times New Roman"/>
        </w:rPr>
      </w:pPr>
      <w:r w:rsidRPr="00C85309">
        <w:rPr>
          <w:rFonts w:ascii="Times New Roman" w:hAnsi="Times New Roman"/>
          <w:sz w:val="26"/>
          <w:szCs w:val="26"/>
        </w:rPr>
        <w:t>7. О публикационной активности кампуса НИУ ВШЭ – Нижний Новгород</w:t>
      </w:r>
    </w:p>
    <w:p w:rsidR="00C85309" w:rsidRPr="00C85309" w:rsidRDefault="00C85309" w:rsidP="00C85309">
      <w:pPr>
        <w:spacing w:after="0" w:line="240" w:lineRule="auto"/>
        <w:jc w:val="both"/>
        <w:rPr>
          <w:rFonts w:ascii="Times New Roman" w:hAnsi="Times New Roman"/>
        </w:rPr>
      </w:pPr>
      <w:r w:rsidRPr="00C85309">
        <w:rPr>
          <w:rFonts w:ascii="Times New Roman" w:hAnsi="Times New Roman"/>
          <w:sz w:val="26"/>
          <w:szCs w:val="26"/>
        </w:rPr>
        <w:t>8. О внесении изменения в Положение о предоставлении скидок по оплате обучения студентам и слушателям НИУ ВШЭ, обучающимся в подразделениях дополнительного профессионального образования НИУ ВШЭ – Нижний Новгород на местах с оплатой стоимости обучения на договорной основе, утвержденным ученым советом НИУ ВШЭ – Нижний Новгород (протокол № 15 от 29.03.2012).</w:t>
      </w:r>
    </w:p>
    <w:p w:rsidR="007117F8" w:rsidRDefault="007117F8" w:rsidP="007117F8">
      <w:pPr>
        <w:pStyle w:val="a5"/>
        <w:tabs>
          <w:tab w:val="left" w:pos="426"/>
        </w:tabs>
        <w:ind w:left="0"/>
        <w:contextualSpacing w:val="0"/>
        <w:jc w:val="both"/>
        <w:rPr>
          <w:sz w:val="26"/>
          <w:szCs w:val="26"/>
        </w:rPr>
      </w:pPr>
    </w:p>
    <w:p w:rsidR="007117F8" w:rsidRPr="00765653" w:rsidRDefault="007117F8" w:rsidP="007117F8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65653">
        <w:rPr>
          <w:b/>
          <w:sz w:val="26"/>
          <w:szCs w:val="26"/>
        </w:rPr>
        <w:t xml:space="preserve">СЛУШАЛИ: </w:t>
      </w:r>
      <w:r w:rsidRPr="00202F59">
        <w:rPr>
          <w:sz w:val="26"/>
          <w:szCs w:val="26"/>
        </w:rPr>
        <w:t>Л</w:t>
      </w:r>
      <w:r w:rsidRPr="00202F5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А. Лушину, ученого секретаря НИУ ВШЭ – Нижний Новгород о </w:t>
      </w:r>
      <w:r>
        <w:rPr>
          <w:color w:val="000000"/>
          <w:sz w:val="26"/>
          <w:szCs w:val="26"/>
        </w:rPr>
        <w:t>результатах электронного голосования по вопросу</w:t>
      </w:r>
      <w:r w:rsidRPr="00AF4E51">
        <w:rPr>
          <w:sz w:val="26"/>
          <w:szCs w:val="26"/>
        </w:rPr>
        <w:t>: «</w:t>
      </w:r>
      <w:r w:rsidRPr="008B1DF7">
        <w:rPr>
          <w:color w:val="000000"/>
          <w:sz w:val="26"/>
          <w:szCs w:val="26"/>
        </w:rPr>
        <w:t>О выдвижении кандидатов в группу высокого профессионального потенциала НИУ ВШЭ – Нижний Новгород</w:t>
      </w:r>
      <w:r w:rsidRPr="00AF4E51">
        <w:rPr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5B64A8" w:rsidRDefault="005B64A8" w:rsidP="007117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117F8" w:rsidRDefault="007117F8" w:rsidP="007117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5653">
        <w:rPr>
          <w:rFonts w:ascii="Times New Roman" w:hAnsi="Times New Roman"/>
          <w:b/>
          <w:sz w:val="26"/>
          <w:szCs w:val="26"/>
        </w:rPr>
        <w:t xml:space="preserve">ПОСТАНОВИЛИ: </w:t>
      </w:r>
      <w:r>
        <w:rPr>
          <w:rFonts w:ascii="Times New Roman" w:hAnsi="Times New Roman"/>
          <w:b/>
          <w:sz w:val="26"/>
          <w:szCs w:val="26"/>
        </w:rPr>
        <w:t>единогласно</w:t>
      </w:r>
    </w:p>
    <w:p w:rsidR="005B64A8" w:rsidRDefault="005B64A8" w:rsidP="007117F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117F8" w:rsidRDefault="007117F8" w:rsidP="007117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869">
        <w:rPr>
          <w:rFonts w:ascii="Times New Roman" w:hAnsi="Times New Roman"/>
          <w:sz w:val="26"/>
          <w:szCs w:val="26"/>
        </w:rPr>
        <w:lastRenderedPageBreak/>
        <w:t xml:space="preserve">1.1. </w:t>
      </w:r>
      <w:r w:rsidRPr="00AF4E51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вопросу: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4E51">
        <w:rPr>
          <w:sz w:val="26"/>
          <w:szCs w:val="26"/>
        </w:rPr>
        <w:t>«</w:t>
      </w:r>
      <w:r w:rsidRPr="008B1DF7">
        <w:rPr>
          <w:rFonts w:ascii="Times New Roman" w:hAnsi="Times New Roman"/>
          <w:color w:val="000000"/>
          <w:sz w:val="26"/>
          <w:szCs w:val="26"/>
        </w:rPr>
        <w:t>О выдвижении кандидатов в группу высокого профессионального потенциала НИУ ВШЭ – Нижний Новгород</w:t>
      </w:r>
      <w:r w:rsidRPr="00AF4E5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117F8" w:rsidRPr="00450869" w:rsidRDefault="007117F8" w:rsidP="007117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0869">
        <w:rPr>
          <w:rFonts w:ascii="Times New Roman" w:hAnsi="Times New Roman"/>
          <w:sz w:val="26"/>
          <w:szCs w:val="26"/>
        </w:rPr>
        <w:t>1.2. Рекомендовать Ученому совету НИУ ВШЭ включить в группу</w:t>
      </w:r>
      <w:r w:rsidRPr="00450869">
        <w:rPr>
          <w:rFonts w:ascii="Times New Roman" w:hAnsi="Times New Roman"/>
          <w:bCs/>
          <w:sz w:val="26"/>
          <w:szCs w:val="26"/>
        </w:rPr>
        <w:t xml:space="preserve"> высокого профессионального потенциала </w:t>
      </w:r>
      <w:r w:rsidRPr="00450869">
        <w:rPr>
          <w:rFonts w:ascii="Times New Roman" w:hAnsi="Times New Roman"/>
          <w:sz w:val="26"/>
          <w:szCs w:val="26"/>
        </w:rPr>
        <w:t>в 2014 году (на первый год) следующих</w:t>
      </w:r>
      <w:r w:rsidRPr="0045086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50869">
        <w:rPr>
          <w:rFonts w:ascii="Times New Roman" w:hAnsi="Times New Roman"/>
          <w:sz w:val="26"/>
          <w:szCs w:val="26"/>
        </w:rPr>
        <w:t>сотрудников НИУ ВШЭ – Нижний Новгород</w:t>
      </w:r>
      <w:r w:rsidRPr="00450869">
        <w:rPr>
          <w:rFonts w:ascii="Times New Roman" w:hAnsi="Times New Roman"/>
          <w:bCs/>
          <w:sz w:val="26"/>
          <w:szCs w:val="26"/>
        </w:rPr>
        <w:t>: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1989"/>
        <w:gridCol w:w="3640"/>
        <w:gridCol w:w="2087"/>
      </w:tblGrid>
      <w:tr w:rsidR="007117F8" w:rsidRPr="005367D0" w:rsidTr="00E458D9">
        <w:trPr>
          <w:cantSplit/>
          <w:trHeight w:val="784"/>
        </w:trPr>
        <w:tc>
          <w:tcPr>
            <w:tcW w:w="1121" w:type="pct"/>
          </w:tcPr>
          <w:p w:rsidR="007117F8" w:rsidRPr="005367D0" w:rsidRDefault="007117F8" w:rsidP="00E458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7F8" w:rsidRPr="005367D0" w:rsidRDefault="007117F8" w:rsidP="00E458D9">
            <w:pPr>
              <w:tabs>
                <w:tab w:val="center" w:pos="989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000" w:type="pct"/>
          </w:tcPr>
          <w:p w:rsidR="007117F8" w:rsidRPr="005367D0" w:rsidRDefault="007117F8" w:rsidP="00E458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7F8" w:rsidRPr="005367D0" w:rsidRDefault="007117F8" w:rsidP="00E458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7F8" w:rsidRPr="005367D0" w:rsidRDefault="007117F8" w:rsidP="00E458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Место работы/</w:t>
            </w:r>
          </w:p>
          <w:p w:rsidR="007117F8" w:rsidRPr="005367D0" w:rsidRDefault="007117F8" w:rsidP="00E458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учебы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17F8" w:rsidRPr="005367D0" w:rsidRDefault="007117F8" w:rsidP="00E458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Рекомендуемая категория</w:t>
            </w:r>
          </w:p>
          <w:p w:rsidR="007117F8" w:rsidRPr="005367D0" w:rsidRDefault="007117F8" w:rsidP="00E458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Богаткина</w:t>
            </w:r>
            <w:proofErr w:type="spellEnd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общего и стратегического менеджмента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Боснак Дмитрий Владиславович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доцент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Кафедра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иностранных языков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профессора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Варфоломеев Антон Александрович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доцент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общего и стратегического менеджмента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профессора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Воеводин Дмитрий Михайлович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ассистент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математической экономики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Канева Александра Владимировна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организационной психологии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  <w:tcBorders>
              <w:bottom w:val="single" w:sz="4" w:space="0" w:color="auto"/>
            </w:tcBorders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Корнев Дмитрий Александрович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830" w:type="pct"/>
            <w:tcBorders>
              <w:bottom w:val="single" w:sz="4" w:space="0" w:color="auto"/>
            </w:tcBorders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математической экономики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Кочетуров</w:t>
            </w:r>
            <w:proofErr w:type="spellEnd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Антон Андреевич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прикладной математики и информатики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Кочкурова Ксения Сергеевна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преподаватель </w:t>
            </w:r>
          </w:p>
        </w:tc>
        <w:tc>
          <w:tcPr>
            <w:tcW w:w="1830" w:type="pct"/>
          </w:tcPr>
          <w:p w:rsidR="007117F8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гражданского права и гражданского процесса</w:t>
            </w:r>
          </w:p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Лаврова Анна Андреевна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доцент</w:t>
            </w: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прикладной лингвистики и межкультурной коммуникации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профессора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Лакшина Валерия Владимировна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математической экономики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Лебедева Надежда Михайловна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прикладной лингвистики и межкультурной коммуникации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Логинова Анастасия Сергеевна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конституционного и административного права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Малафеев Алексей Юрьевич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доцент</w:t>
            </w:r>
          </w:p>
        </w:tc>
        <w:tc>
          <w:tcPr>
            <w:tcW w:w="1830" w:type="pct"/>
            <w:tcBorders>
              <w:bottom w:val="single" w:sz="4" w:space="0" w:color="auto"/>
            </w:tcBorders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Кафедра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иностранных языков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Будущие профессора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Малов Дмитрий Николаевич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магистр 1 курса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банковского дела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Морозова Наталия Николаевна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доцент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прикладной лингвистики и межкультурной коммуникации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профессора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Пелепейченко</w:t>
            </w:r>
            <w:proofErr w:type="spellEnd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общего и стратегического менеджмента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Пономаренко Александр Александрович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прикладной математики и информатики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Савченко Андрей Владимирович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доцент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информационных систем и технологий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профессора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Сахаров Александр Сергеевич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общего и стратегического менеджмента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Сергеев Алексей Игоревич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информационных систем и технологий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преподаватели </w:t>
            </w:r>
          </w:p>
        </w:tc>
      </w:tr>
      <w:tr w:rsidR="007117F8" w:rsidRPr="005367D0" w:rsidTr="00E458D9">
        <w:trPr>
          <w:trHeight w:val="586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Фокина Маргарита Андреевна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прикладной лингвистики и межкультурной коммуникации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73"/>
        </w:trPr>
        <w:tc>
          <w:tcPr>
            <w:tcW w:w="112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Шигина Яна Игоревна</w:t>
            </w:r>
          </w:p>
        </w:tc>
        <w:tc>
          <w:tcPr>
            <w:tcW w:w="1000" w:type="pct"/>
            <w:vAlign w:val="center"/>
          </w:tcPr>
          <w:p w:rsidR="007117F8" w:rsidRPr="005367D0" w:rsidRDefault="007117F8" w:rsidP="00E458D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83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маркетинга</w:t>
            </w:r>
          </w:p>
        </w:tc>
        <w:tc>
          <w:tcPr>
            <w:tcW w:w="1049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</w:tbl>
    <w:p w:rsidR="007117F8" w:rsidRPr="00AF4E51" w:rsidRDefault="007117F8" w:rsidP="007117F8">
      <w:pPr>
        <w:pStyle w:val="a5"/>
        <w:ind w:left="0"/>
        <w:contextualSpacing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1.3. </w:t>
      </w:r>
      <w:r w:rsidRPr="00AF4E51">
        <w:rPr>
          <w:sz w:val="26"/>
          <w:szCs w:val="26"/>
        </w:rPr>
        <w:t>Рекомендовать Ученому совету НИУ ВШЭ продлить участие в группе высокого профессионального потенциала (на второй год) следующим сотрудникам НИУ ВШЭ – Нижний Новгород</w:t>
      </w:r>
      <w:r w:rsidRPr="00AF4E51">
        <w:rPr>
          <w:bCs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82"/>
        <w:gridCol w:w="3882"/>
        <w:gridCol w:w="1854"/>
      </w:tblGrid>
      <w:tr w:rsidR="007117F8" w:rsidRPr="005367D0" w:rsidTr="00E458D9">
        <w:trPr>
          <w:cantSplit/>
          <w:trHeight w:val="931"/>
        </w:trPr>
        <w:tc>
          <w:tcPr>
            <w:tcW w:w="1134" w:type="pct"/>
            <w:vAlign w:val="center"/>
          </w:tcPr>
          <w:p w:rsidR="007117F8" w:rsidRPr="005367D0" w:rsidRDefault="007117F8" w:rsidP="00E458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117F8" w:rsidRPr="005367D0" w:rsidRDefault="007117F8" w:rsidP="00E45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955" w:type="pct"/>
            <w:vAlign w:val="center"/>
          </w:tcPr>
          <w:p w:rsidR="007117F8" w:rsidRPr="005367D0" w:rsidRDefault="007117F8" w:rsidP="00E45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17F8" w:rsidRPr="005367D0" w:rsidRDefault="007117F8" w:rsidP="00E45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970" w:type="pct"/>
            <w:vAlign w:val="center"/>
          </w:tcPr>
          <w:p w:rsidR="007117F8" w:rsidRPr="005367D0" w:rsidRDefault="007117F8" w:rsidP="00E45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17F8" w:rsidRPr="005367D0" w:rsidRDefault="007117F8" w:rsidP="00E45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Место работы/</w:t>
            </w:r>
          </w:p>
          <w:p w:rsidR="007117F8" w:rsidRPr="005367D0" w:rsidRDefault="007117F8" w:rsidP="00E45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учебы</w:t>
            </w:r>
          </w:p>
        </w:tc>
        <w:tc>
          <w:tcPr>
            <w:tcW w:w="941" w:type="pct"/>
            <w:vAlign w:val="center"/>
          </w:tcPr>
          <w:p w:rsidR="007117F8" w:rsidRPr="005367D0" w:rsidRDefault="007117F8" w:rsidP="00E45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17F8" w:rsidRPr="005367D0" w:rsidRDefault="007117F8" w:rsidP="00E45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  <w:p w:rsidR="007117F8" w:rsidRPr="005367D0" w:rsidRDefault="007117F8" w:rsidP="00E458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7F8" w:rsidRPr="005367D0" w:rsidTr="00E458D9">
        <w:trPr>
          <w:trHeight w:val="288"/>
        </w:trPr>
        <w:tc>
          <w:tcPr>
            <w:tcW w:w="1134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Баринова Екатерина Витальевна</w:t>
            </w:r>
          </w:p>
        </w:tc>
        <w:tc>
          <w:tcPr>
            <w:tcW w:w="955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оцент</w:t>
            </w:r>
          </w:p>
        </w:tc>
        <w:tc>
          <w:tcPr>
            <w:tcW w:w="197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прикладной лингвистики и межкультурной коммуникации</w:t>
            </w:r>
          </w:p>
        </w:tc>
        <w:tc>
          <w:tcPr>
            <w:tcW w:w="94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профессора </w:t>
            </w:r>
          </w:p>
        </w:tc>
      </w:tr>
      <w:tr w:rsidR="007117F8" w:rsidRPr="005367D0" w:rsidTr="00E458D9">
        <w:trPr>
          <w:trHeight w:val="288"/>
        </w:trPr>
        <w:tc>
          <w:tcPr>
            <w:tcW w:w="1134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Крылова Любовь Константиновна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тарший преподаватель</w:t>
            </w:r>
          </w:p>
        </w:tc>
        <w:tc>
          <w:tcPr>
            <w:tcW w:w="1970" w:type="pct"/>
            <w:tcBorders>
              <w:bottom w:val="single" w:sz="4" w:space="0" w:color="auto"/>
            </w:tcBorders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прикладной лингвистики и межкультурной коммуникации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88"/>
        </w:trPr>
        <w:tc>
          <w:tcPr>
            <w:tcW w:w="1134" w:type="pct"/>
            <w:tcBorders>
              <w:bottom w:val="single" w:sz="4" w:space="0" w:color="auto"/>
            </w:tcBorders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Малышев Дмитрий Сергеевич</w:t>
            </w:r>
          </w:p>
        </w:tc>
        <w:tc>
          <w:tcPr>
            <w:tcW w:w="955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оцент</w:t>
            </w:r>
          </w:p>
        </w:tc>
        <w:tc>
          <w:tcPr>
            <w:tcW w:w="197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конституционного и административного права</w:t>
            </w:r>
          </w:p>
        </w:tc>
        <w:tc>
          <w:tcPr>
            <w:tcW w:w="94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профессора </w:t>
            </w:r>
          </w:p>
        </w:tc>
      </w:tr>
      <w:tr w:rsidR="007117F8" w:rsidRPr="005367D0" w:rsidTr="00E458D9">
        <w:trPr>
          <w:trHeight w:val="288"/>
        </w:trPr>
        <w:tc>
          <w:tcPr>
            <w:tcW w:w="1134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Пешехонова Елена Александровна</w:t>
            </w:r>
          </w:p>
        </w:tc>
        <w:tc>
          <w:tcPr>
            <w:tcW w:w="955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7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организационной психологии</w:t>
            </w:r>
          </w:p>
        </w:tc>
        <w:tc>
          <w:tcPr>
            <w:tcW w:w="94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88"/>
        </w:trPr>
        <w:tc>
          <w:tcPr>
            <w:tcW w:w="1134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Рассадовская</w:t>
            </w:r>
            <w:proofErr w:type="spellEnd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Анастасия Вячеславовна</w:t>
            </w:r>
          </w:p>
        </w:tc>
        <w:tc>
          <w:tcPr>
            <w:tcW w:w="955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7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математической экономики</w:t>
            </w:r>
          </w:p>
        </w:tc>
        <w:tc>
          <w:tcPr>
            <w:tcW w:w="94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88"/>
        </w:trPr>
        <w:tc>
          <w:tcPr>
            <w:tcW w:w="1134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Соснин Алексей Владимирович</w:t>
            </w:r>
          </w:p>
        </w:tc>
        <w:tc>
          <w:tcPr>
            <w:tcW w:w="955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доцент</w:t>
            </w:r>
          </w:p>
        </w:tc>
        <w:tc>
          <w:tcPr>
            <w:tcW w:w="197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Кафедра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иностранных языков</w:t>
            </w:r>
          </w:p>
        </w:tc>
        <w:tc>
          <w:tcPr>
            <w:tcW w:w="94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Будущие профессора</w:t>
            </w:r>
          </w:p>
        </w:tc>
      </w:tr>
      <w:tr w:rsidR="007117F8" w:rsidRPr="005367D0" w:rsidTr="00E458D9">
        <w:trPr>
          <w:trHeight w:val="288"/>
        </w:trPr>
        <w:tc>
          <w:tcPr>
            <w:tcW w:w="1134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Сухов Павел Андреевич</w:t>
            </w:r>
          </w:p>
        </w:tc>
        <w:tc>
          <w:tcPr>
            <w:tcW w:w="955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7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прикладной математики и информатики</w:t>
            </w:r>
          </w:p>
        </w:tc>
        <w:tc>
          <w:tcPr>
            <w:tcW w:w="94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Будущие преподаватели </w:t>
            </w:r>
          </w:p>
        </w:tc>
      </w:tr>
      <w:tr w:rsidR="007117F8" w:rsidRPr="005367D0" w:rsidTr="00E458D9">
        <w:trPr>
          <w:trHeight w:val="288"/>
        </w:trPr>
        <w:tc>
          <w:tcPr>
            <w:tcW w:w="1134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Удалова Наталья Михайловна</w:t>
            </w:r>
          </w:p>
        </w:tc>
        <w:tc>
          <w:tcPr>
            <w:tcW w:w="955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тарший преподаватель</w:t>
            </w:r>
          </w:p>
        </w:tc>
        <w:tc>
          <w:tcPr>
            <w:tcW w:w="1970" w:type="pct"/>
          </w:tcPr>
          <w:p w:rsidR="007117F8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гражданского права и гражданского процесса</w:t>
            </w:r>
          </w:p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88"/>
        </w:trPr>
        <w:tc>
          <w:tcPr>
            <w:tcW w:w="1134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Цыцулина</w:t>
            </w:r>
            <w:proofErr w:type="spellEnd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Дина Владиславовна</w:t>
            </w:r>
          </w:p>
        </w:tc>
        <w:tc>
          <w:tcPr>
            <w:tcW w:w="955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7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экономической теории и эконометрики</w:t>
            </w:r>
          </w:p>
        </w:tc>
        <w:tc>
          <w:tcPr>
            <w:tcW w:w="94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  <w:tr w:rsidR="007117F8" w:rsidRPr="005367D0" w:rsidTr="00E458D9">
        <w:trPr>
          <w:trHeight w:val="288"/>
        </w:trPr>
        <w:tc>
          <w:tcPr>
            <w:tcW w:w="1134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Шайдакова</w:t>
            </w:r>
            <w:proofErr w:type="spellEnd"/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955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70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>Кафедра маркетинга</w:t>
            </w:r>
          </w:p>
        </w:tc>
        <w:tc>
          <w:tcPr>
            <w:tcW w:w="941" w:type="pct"/>
          </w:tcPr>
          <w:p w:rsidR="007117F8" w:rsidRPr="005367D0" w:rsidRDefault="007117F8" w:rsidP="00E458D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7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Новые преподаватели </w:t>
            </w:r>
          </w:p>
        </w:tc>
      </w:tr>
    </w:tbl>
    <w:p w:rsidR="007117F8" w:rsidRDefault="007117F8" w:rsidP="007117F8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765653">
        <w:rPr>
          <w:sz w:val="26"/>
          <w:szCs w:val="26"/>
        </w:rPr>
        <w:t xml:space="preserve">(из </w:t>
      </w:r>
      <w:r>
        <w:rPr>
          <w:sz w:val="26"/>
          <w:szCs w:val="26"/>
        </w:rPr>
        <w:t>25</w:t>
      </w:r>
      <w:r w:rsidRPr="00765653">
        <w:rPr>
          <w:sz w:val="26"/>
          <w:szCs w:val="26"/>
        </w:rPr>
        <w:t xml:space="preserve"> членов ученого совета проголосовало: </w:t>
      </w:r>
      <w:r>
        <w:rPr>
          <w:sz w:val="26"/>
          <w:szCs w:val="26"/>
        </w:rPr>
        <w:t>«</w:t>
      </w:r>
      <w:r w:rsidRPr="00765653">
        <w:rPr>
          <w:sz w:val="26"/>
          <w:szCs w:val="26"/>
        </w:rPr>
        <w:t>за</w:t>
      </w:r>
      <w:r>
        <w:rPr>
          <w:sz w:val="26"/>
          <w:szCs w:val="26"/>
        </w:rPr>
        <w:t>»</w:t>
      </w:r>
      <w:r w:rsidRPr="00765653">
        <w:rPr>
          <w:sz w:val="26"/>
          <w:szCs w:val="26"/>
        </w:rPr>
        <w:t xml:space="preserve"> – </w:t>
      </w:r>
      <w:r>
        <w:rPr>
          <w:sz w:val="26"/>
          <w:szCs w:val="26"/>
        </w:rPr>
        <w:t>25</w:t>
      </w:r>
      <w:r w:rsidRPr="00765653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65653">
        <w:rPr>
          <w:sz w:val="26"/>
          <w:szCs w:val="26"/>
        </w:rPr>
        <w:t>против</w:t>
      </w:r>
      <w:r>
        <w:rPr>
          <w:sz w:val="26"/>
          <w:szCs w:val="26"/>
        </w:rPr>
        <w:t>»</w:t>
      </w:r>
      <w:r w:rsidRPr="00765653">
        <w:rPr>
          <w:sz w:val="26"/>
          <w:szCs w:val="26"/>
        </w:rPr>
        <w:t xml:space="preserve"> – </w:t>
      </w:r>
      <w:r>
        <w:rPr>
          <w:sz w:val="26"/>
          <w:szCs w:val="26"/>
        </w:rPr>
        <w:t>0</w:t>
      </w:r>
      <w:r w:rsidRPr="00765653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765653">
        <w:rPr>
          <w:sz w:val="26"/>
          <w:szCs w:val="26"/>
        </w:rPr>
        <w:t>воздержалось</w:t>
      </w:r>
      <w:r>
        <w:rPr>
          <w:sz w:val="26"/>
          <w:szCs w:val="26"/>
        </w:rPr>
        <w:t>»</w:t>
      </w:r>
      <w:r w:rsidRPr="00765653">
        <w:rPr>
          <w:sz w:val="26"/>
          <w:szCs w:val="26"/>
        </w:rPr>
        <w:t xml:space="preserve"> – </w:t>
      </w:r>
      <w:r>
        <w:rPr>
          <w:sz w:val="26"/>
          <w:szCs w:val="26"/>
        </w:rPr>
        <w:t>0</w:t>
      </w:r>
      <w:r w:rsidRPr="00765653">
        <w:rPr>
          <w:sz w:val="26"/>
          <w:szCs w:val="26"/>
        </w:rPr>
        <w:t>).</w:t>
      </w:r>
    </w:p>
    <w:p w:rsidR="00B56C34" w:rsidRDefault="00B56C34" w:rsidP="00B56C34">
      <w:pPr>
        <w:pStyle w:val="a5"/>
        <w:tabs>
          <w:tab w:val="left" w:pos="284"/>
        </w:tabs>
        <w:ind w:left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r w:rsidRPr="00765653">
        <w:rPr>
          <w:b/>
          <w:sz w:val="26"/>
          <w:szCs w:val="26"/>
        </w:rPr>
        <w:t xml:space="preserve">СЛУШАЛИ: </w:t>
      </w:r>
      <w:r>
        <w:rPr>
          <w:bCs/>
          <w:sz w:val="26"/>
          <w:szCs w:val="26"/>
        </w:rPr>
        <w:t xml:space="preserve">Л.А. Лушину, ученого секретаря НИУ ВШЭ – Нижний Новгород о </w:t>
      </w:r>
      <w:r>
        <w:rPr>
          <w:color w:val="000000"/>
          <w:sz w:val="26"/>
          <w:szCs w:val="26"/>
        </w:rPr>
        <w:t>результатах электронного голосования по вопросу</w:t>
      </w:r>
      <w:r w:rsidRPr="00AF4E51">
        <w:rPr>
          <w:sz w:val="26"/>
          <w:szCs w:val="26"/>
        </w:rPr>
        <w:t>: «</w:t>
      </w:r>
      <w:r w:rsidRPr="00946E27">
        <w:rPr>
          <w:sz w:val="26"/>
          <w:szCs w:val="26"/>
        </w:rPr>
        <w:t xml:space="preserve">О ликвидации </w:t>
      </w:r>
      <w:proofErr w:type="gramStart"/>
      <w:r w:rsidRPr="00946E27">
        <w:rPr>
          <w:sz w:val="26"/>
          <w:szCs w:val="26"/>
        </w:rPr>
        <w:t>Центра регулирования трудовых отношений факультета права</w:t>
      </w:r>
      <w:proofErr w:type="gramEnd"/>
      <w:r w:rsidRPr="00946E27">
        <w:rPr>
          <w:sz w:val="26"/>
          <w:szCs w:val="26"/>
        </w:rPr>
        <w:t xml:space="preserve"> в НИУ ВШЭ – Нижний Новгород</w:t>
      </w:r>
      <w:r w:rsidRPr="00AF4E51">
        <w:rPr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5B64A8" w:rsidRPr="00765653" w:rsidRDefault="005B64A8" w:rsidP="00B56C34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B56C34" w:rsidRDefault="00B56C34" w:rsidP="00B56C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5653">
        <w:rPr>
          <w:rFonts w:ascii="Times New Roman" w:hAnsi="Times New Roman"/>
          <w:b/>
          <w:sz w:val="26"/>
          <w:szCs w:val="26"/>
        </w:rPr>
        <w:t xml:space="preserve">ПОСТАНОВИЛИ: </w:t>
      </w:r>
      <w:r>
        <w:rPr>
          <w:rFonts w:ascii="Times New Roman" w:hAnsi="Times New Roman"/>
          <w:b/>
          <w:sz w:val="26"/>
          <w:szCs w:val="26"/>
        </w:rPr>
        <w:t>единогласно</w:t>
      </w:r>
    </w:p>
    <w:p w:rsidR="005B64A8" w:rsidRDefault="005B64A8" w:rsidP="00B56C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34" w:rsidRDefault="00B56C34" w:rsidP="00B56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450869">
        <w:rPr>
          <w:rFonts w:ascii="Times New Roman" w:hAnsi="Times New Roman"/>
          <w:sz w:val="26"/>
          <w:szCs w:val="26"/>
        </w:rPr>
        <w:t xml:space="preserve">1. </w:t>
      </w:r>
      <w:r w:rsidRPr="00AF4E51">
        <w:rPr>
          <w:rFonts w:ascii="Times New Roman" w:hAnsi="Times New Roman"/>
          <w:sz w:val="26"/>
          <w:szCs w:val="26"/>
        </w:rPr>
        <w:t>Утвердить р</w:t>
      </w:r>
      <w:r w:rsidRPr="00D3760E">
        <w:rPr>
          <w:rFonts w:ascii="Times New Roman" w:hAnsi="Times New Roman"/>
          <w:sz w:val="26"/>
          <w:szCs w:val="26"/>
        </w:rPr>
        <w:t xml:space="preserve">езультаты электронного голосования по вопросу: «О ликвидации </w:t>
      </w:r>
      <w:proofErr w:type="gramStart"/>
      <w:r w:rsidRPr="00D3760E">
        <w:rPr>
          <w:rFonts w:ascii="Times New Roman" w:hAnsi="Times New Roman"/>
          <w:sz w:val="26"/>
          <w:szCs w:val="26"/>
        </w:rPr>
        <w:t>Центра регулирования трудовых отношений факультета права</w:t>
      </w:r>
      <w:proofErr w:type="gramEnd"/>
      <w:r w:rsidRPr="00D3760E">
        <w:rPr>
          <w:rFonts w:ascii="Times New Roman" w:hAnsi="Times New Roman"/>
          <w:sz w:val="26"/>
          <w:szCs w:val="26"/>
        </w:rPr>
        <w:t xml:space="preserve"> в НИУ ВШЭ – Нижний Новгород».</w:t>
      </w:r>
    </w:p>
    <w:p w:rsidR="00B56C34" w:rsidRDefault="00B56C34" w:rsidP="00B56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50869">
        <w:rPr>
          <w:rFonts w:ascii="Times New Roman" w:hAnsi="Times New Roman"/>
          <w:sz w:val="26"/>
          <w:szCs w:val="26"/>
        </w:rPr>
        <w:t>.2</w:t>
      </w:r>
      <w:r w:rsidRPr="00D3760E">
        <w:rPr>
          <w:rFonts w:ascii="Times New Roman" w:hAnsi="Times New Roman"/>
          <w:sz w:val="26"/>
          <w:szCs w:val="26"/>
        </w:rPr>
        <w:t xml:space="preserve">. Рассмотрев итоги </w:t>
      </w:r>
      <w:proofErr w:type="gramStart"/>
      <w:r w:rsidRPr="00D3760E">
        <w:rPr>
          <w:rFonts w:ascii="Times New Roman" w:hAnsi="Times New Roman"/>
          <w:sz w:val="26"/>
          <w:szCs w:val="26"/>
        </w:rPr>
        <w:t>деятельности Центра регулирования трудовых отношений факультета права</w:t>
      </w:r>
      <w:proofErr w:type="gramEnd"/>
      <w:r w:rsidRPr="00D3760E">
        <w:rPr>
          <w:rFonts w:ascii="Times New Roman" w:hAnsi="Times New Roman"/>
          <w:sz w:val="26"/>
          <w:szCs w:val="26"/>
        </w:rPr>
        <w:t xml:space="preserve"> в НИУ ВШЭ – Нижний Новгород</w:t>
      </w:r>
      <w:r w:rsidRPr="00D3760E">
        <w:rPr>
          <w:rFonts w:ascii="Times New Roman" w:hAnsi="Times New Roman"/>
          <w:color w:val="000000"/>
          <w:sz w:val="26"/>
          <w:szCs w:val="26"/>
        </w:rPr>
        <w:t xml:space="preserve"> за 2009-2013 годы, рекомендовать ученому совету НИУ ВШЭ ликвидировать </w:t>
      </w:r>
      <w:r w:rsidRPr="00D3760E">
        <w:rPr>
          <w:rFonts w:ascii="Times New Roman" w:hAnsi="Times New Roman"/>
          <w:sz w:val="26"/>
          <w:szCs w:val="26"/>
        </w:rPr>
        <w:t>Центр регулирования трудовых отношений факультета права</w:t>
      </w:r>
      <w:r w:rsidRPr="00D3760E">
        <w:rPr>
          <w:rFonts w:ascii="Times New Roman" w:hAnsi="Times New Roman"/>
          <w:color w:val="000000"/>
          <w:sz w:val="26"/>
          <w:szCs w:val="26"/>
        </w:rPr>
        <w:t xml:space="preserve"> НИУ ВШЭ – Нижний Новгород</w:t>
      </w:r>
      <w:r w:rsidR="0088334B">
        <w:rPr>
          <w:rFonts w:ascii="Times New Roman" w:hAnsi="Times New Roman"/>
          <w:color w:val="000000"/>
          <w:sz w:val="26"/>
          <w:szCs w:val="26"/>
        </w:rPr>
        <w:t xml:space="preserve"> с 01.01.2014</w:t>
      </w:r>
      <w:r w:rsidRPr="00D3760E">
        <w:rPr>
          <w:rFonts w:ascii="Times New Roman" w:hAnsi="Times New Roman"/>
          <w:color w:val="000000"/>
          <w:sz w:val="26"/>
          <w:szCs w:val="26"/>
        </w:rPr>
        <w:t>.</w:t>
      </w:r>
    </w:p>
    <w:p w:rsidR="00B56C34" w:rsidRDefault="00B56C34" w:rsidP="00B56C34">
      <w:pPr>
        <w:spacing w:after="0" w:line="240" w:lineRule="auto"/>
        <w:jc w:val="both"/>
        <w:rPr>
          <w:sz w:val="26"/>
          <w:szCs w:val="26"/>
        </w:rPr>
      </w:pPr>
      <w:r w:rsidRPr="00D3760E">
        <w:rPr>
          <w:rFonts w:ascii="Times New Roman" w:hAnsi="Times New Roman"/>
          <w:sz w:val="26"/>
          <w:szCs w:val="26"/>
        </w:rPr>
        <w:t xml:space="preserve">(из 25 членов ученого совета проголосовало: </w:t>
      </w:r>
      <w:r>
        <w:rPr>
          <w:rFonts w:ascii="Times New Roman" w:hAnsi="Times New Roman"/>
          <w:sz w:val="26"/>
          <w:szCs w:val="26"/>
        </w:rPr>
        <w:t>«</w:t>
      </w:r>
      <w:r w:rsidRPr="00D3760E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>»</w:t>
      </w:r>
      <w:r w:rsidRPr="00D3760E">
        <w:rPr>
          <w:rFonts w:ascii="Times New Roman" w:hAnsi="Times New Roman"/>
          <w:sz w:val="26"/>
          <w:szCs w:val="26"/>
        </w:rPr>
        <w:t xml:space="preserve"> – 25, </w:t>
      </w:r>
      <w:r>
        <w:rPr>
          <w:rFonts w:ascii="Times New Roman" w:hAnsi="Times New Roman"/>
          <w:sz w:val="26"/>
          <w:szCs w:val="26"/>
        </w:rPr>
        <w:t>«</w:t>
      </w:r>
      <w:r w:rsidRPr="00D3760E">
        <w:rPr>
          <w:rFonts w:ascii="Times New Roman" w:hAnsi="Times New Roman"/>
          <w:sz w:val="26"/>
          <w:szCs w:val="26"/>
        </w:rPr>
        <w:t>против</w:t>
      </w:r>
      <w:r>
        <w:rPr>
          <w:rFonts w:ascii="Times New Roman" w:hAnsi="Times New Roman"/>
          <w:sz w:val="26"/>
          <w:szCs w:val="26"/>
        </w:rPr>
        <w:t>»</w:t>
      </w:r>
      <w:r w:rsidRPr="00D3760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0</w:t>
      </w:r>
      <w:r w:rsidRPr="00D3760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D3760E">
        <w:rPr>
          <w:rFonts w:ascii="Times New Roman" w:hAnsi="Times New Roman"/>
          <w:sz w:val="26"/>
          <w:szCs w:val="26"/>
        </w:rPr>
        <w:t>воздержалось</w:t>
      </w:r>
      <w:r>
        <w:rPr>
          <w:rFonts w:ascii="Times New Roman" w:hAnsi="Times New Roman"/>
          <w:sz w:val="26"/>
          <w:szCs w:val="26"/>
        </w:rPr>
        <w:t>»</w:t>
      </w:r>
      <w:r w:rsidRPr="00D3760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0</w:t>
      </w:r>
      <w:r w:rsidRPr="00D3760E">
        <w:rPr>
          <w:rFonts w:ascii="Times New Roman" w:hAnsi="Times New Roman"/>
          <w:sz w:val="26"/>
          <w:szCs w:val="26"/>
        </w:rPr>
        <w:t>).</w:t>
      </w:r>
    </w:p>
    <w:p w:rsidR="00495BC3" w:rsidRDefault="00495BC3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34" w:rsidRDefault="00B56C34" w:rsidP="00B56C34">
      <w:pPr>
        <w:pStyle w:val="a5"/>
        <w:tabs>
          <w:tab w:val="left" w:pos="284"/>
        </w:tabs>
        <w:ind w:left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765653">
        <w:rPr>
          <w:b/>
          <w:sz w:val="26"/>
          <w:szCs w:val="26"/>
        </w:rPr>
        <w:t xml:space="preserve">СЛУШАЛИ: </w:t>
      </w:r>
      <w:r>
        <w:rPr>
          <w:bCs/>
          <w:sz w:val="26"/>
          <w:szCs w:val="26"/>
        </w:rPr>
        <w:t xml:space="preserve">Л.А. Лушину, ученого секретаря НИУ ВШЭ – Нижний Новгород о </w:t>
      </w:r>
      <w:r>
        <w:rPr>
          <w:color w:val="000000"/>
          <w:sz w:val="26"/>
          <w:szCs w:val="26"/>
        </w:rPr>
        <w:t>результатах электронного голосования по вопросу</w:t>
      </w:r>
      <w:r w:rsidRPr="00AF4E51">
        <w:rPr>
          <w:sz w:val="26"/>
          <w:szCs w:val="26"/>
        </w:rPr>
        <w:t>: «</w:t>
      </w:r>
      <w:r w:rsidRPr="00951EE4">
        <w:rPr>
          <w:sz w:val="26"/>
          <w:szCs w:val="26"/>
        </w:rPr>
        <w:t>Об утверждении перечня направлений ООП, реализуемых в НИУ ВШЭ – Нижний Новгород и представленных к аккредитации</w:t>
      </w:r>
      <w:r w:rsidRPr="00AF4E51">
        <w:rPr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5B64A8" w:rsidRPr="00765653" w:rsidRDefault="005B64A8" w:rsidP="00B56C34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B56C34" w:rsidRDefault="00B56C34" w:rsidP="00B56C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5653">
        <w:rPr>
          <w:rFonts w:ascii="Times New Roman" w:hAnsi="Times New Roman"/>
          <w:b/>
          <w:sz w:val="26"/>
          <w:szCs w:val="26"/>
        </w:rPr>
        <w:t xml:space="preserve">ПОСТАНОВИЛИ: </w:t>
      </w:r>
      <w:r>
        <w:rPr>
          <w:rFonts w:ascii="Times New Roman" w:hAnsi="Times New Roman"/>
          <w:b/>
          <w:sz w:val="26"/>
          <w:szCs w:val="26"/>
        </w:rPr>
        <w:t>единогласно</w:t>
      </w:r>
    </w:p>
    <w:p w:rsidR="005B64A8" w:rsidRDefault="005B64A8" w:rsidP="00B56C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34" w:rsidRDefault="00B56C34" w:rsidP="00B56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450869">
        <w:rPr>
          <w:rFonts w:ascii="Times New Roman" w:hAnsi="Times New Roman"/>
          <w:sz w:val="26"/>
          <w:szCs w:val="26"/>
        </w:rPr>
        <w:t xml:space="preserve">1. </w:t>
      </w:r>
      <w:r w:rsidRPr="00AB2D9D">
        <w:rPr>
          <w:rFonts w:ascii="Times New Roman" w:hAnsi="Times New Roman"/>
          <w:sz w:val="26"/>
          <w:szCs w:val="26"/>
        </w:rPr>
        <w:t>Утвердить результаты электронного голосования по вопросу: «Об утверждении перечня направлений ООП, реализуемых в НИУ ВШЭ – Нижний Новгород и представленных к аккредитации».</w:t>
      </w:r>
    </w:p>
    <w:p w:rsidR="00B56C34" w:rsidRPr="00AB2D9D" w:rsidRDefault="00B56C34" w:rsidP="00B56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AB2D9D">
        <w:rPr>
          <w:rFonts w:ascii="Times New Roman" w:hAnsi="Times New Roman"/>
          <w:sz w:val="26"/>
          <w:szCs w:val="26"/>
        </w:rPr>
        <w:t>2. Утвердить перечень направлений подготовки и специальностей, реализуемых в НИУ ВШЭ – Нижний Новгород, представленных к аккредитации в 2013-2014 учебном году</w:t>
      </w:r>
      <w:r>
        <w:rPr>
          <w:rFonts w:ascii="Times New Roman" w:hAnsi="Times New Roman"/>
          <w:sz w:val="26"/>
          <w:szCs w:val="26"/>
        </w:rPr>
        <w:t>:</w:t>
      </w:r>
    </w:p>
    <w:p w:rsidR="00B56C34" w:rsidRPr="00AB2D9D" w:rsidRDefault="00B56C34" w:rsidP="00B56C3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Бакалавриат: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 xml:space="preserve">080100.62 Экономка 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080200.62 Менеджмент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 xml:space="preserve">030900.62 Юриспруденция 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010400.62 Прикладная математика и информатика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080500.62 Бизнес информатика</w:t>
      </w:r>
    </w:p>
    <w:p w:rsidR="00B56C34" w:rsidRPr="00AB2D9D" w:rsidRDefault="00B56C34" w:rsidP="00B56C3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Специалитет: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080105.65</w:t>
      </w:r>
      <w:r w:rsidRPr="00AB2D9D">
        <w:rPr>
          <w:rFonts w:ascii="Times New Roman" w:hAnsi="Times New Roman"/>
          <w:sz w:val="26"/>
          <w:szCs w:val="26"/>
        </w:rPr>
        <w:tab/>
        <w:t>Финансы и кредит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080109.65</w:t>
      </w:r>
      <w:r w:rsidRPr="00AB2D9D">
        <w:rPr>
          <w:rFonts w:ascii="Times New Roman" w:hAnsi="Times New Roman"/>
          <w:sz w:val="26"/>
          <w:szCs w:val="26"/>
        </w:rPr>
        <w:tab/>
        <w:t>Бухгалтерский учет, анализ и аудит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080111.65</w:t>
      </w:r>
      <w:r w:rsidRPr="00AB2D9D">
        <w:rPr>
          <w:rFonts w:ascii="Times New Roman" w:hAnsi="Times New Roman"/>
          <w:sz w:val="26"/>
          <w:szCs w:val="26"/>
        </w:rPr>
        <w:tab/>
        <w:t>Маркетинг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080507.65</w:t>
      </w:r>
      <w:r w:rsidRPr="00AB2D9D">
        <w:rPr>
          <w:rFonts w:ascii="Times New Roman" w:hAnsi="Times New Roman"/>
          <w:sz w:val="26"/>
          <w:szCs w:val="26"/>
        </w:rPr>
        <w:tab/>
        <w:t>Менеджмент организации</w:t>
      </w:r>
    </w:p>
    <w:p w:rsidR="00B56C34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030501.65</w:t>
      </w:r>
      <w:r w:rsidRPr="00AB2D9D">
        <w:rPr>
          <w:rFonts w:ascii="Times New Roman" w:hAnsi="Times New Roman"/>
          <w:sz w:val="26"/>
          <w:szCs w:val="26"/>
        </w:rPr>
        <w:tab/>
        <w:t>Юриспруденция</w:t>
      </w:r>
    </w:p>
    <w:p w:rsidR="00B56C34" w:rsidRPr="00AB2D9D" w:rsidRDefault="00B56C34" w:rsidP="00B56C3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Магистратура: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 xml:space="preserve">080100.68 Экономика 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 xml:space="preserve">080300.68 Финансы и кредит 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080200.68 Менеджмент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010400.68 Прикладная математика и информатика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lastRenderedPageBreak/>
        <w:t>080500.68 Бизнес информатика</w:t>
      </w:r>
    </w:p>
    <w:p w:rsidR="00B56C34" w:rsidRPr="00AB2D9D" w:rsidRDefault="00B56C34" w:rsidP="00B56C3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2D9D">
        <w:rPr>
          <w:rFonts w:ascii="Times New Roman" w:hAnsi="Times New Roman"/>
          <w:sz w:val="26"/>
          <w:szCs w:val="26"/>
        </w:rPr>
        <w:t>030900.68 Юриспруденция</w:t>
      </w:r>
    </w:p>
    <w:p w:rsidR="00B56C34" w:rsidRDefault="00B56C34" w:rsidP="00B56C34">
      <w:pPr>
        <w:spacing w:after="0" w:line="240" w:lineRule="auto"/>
        <w:jc w:val="both"/>
        <w:rPr>
          <w:sz w:val="26"/>
          <w:szCs w:val="26"/>
        </w:rPr>
      </w:pPr>
      <w:r w:rsidRPr="00D3760E">
        <w:rPr>
          <w:rFonts w:ascii="Times New Roman" w:hAnsi="Times New Roman"/>
          <w:sz w:val="26"/>
          <w:szCs w:val="26"/>
        </w:rPr>
        <w:t xml:space="preserve">(из 25 членов ученого совета проголосовало: </w:t>
      </w:r>
      <w:r>
        <w:rPr>
          <w:rFonts w:ascii="Times New Roman" w:hAnsi="Times New Roman"/>
          <w:sz w:val="26"/>
          <w:szCs w:val="26"/>
        </w:rPr>
        <w:t>«</w:t>
      </w:r>
      <w:r w:rsidRPr="00D3760E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>»</w:t>
      </w:r>
      <w:r w:rsidRPr="00D3760E">
        <w:rPr>
          <w:rFonts w:ascii="Times New Roman" w:hAnsi="Times New Roman"/>
          <w:sz w:val="26"/>
          <w:szCs w:val="26"/>
        </w:rPr>
        <w:t xml:space="preserve"> – 25, </w:t>
      </w:r>
      <w:r>
        <w:rPr>
          <w:rFonts w:ascii="Times New Roman" w:hAnsi="Times New Roman"/>
          <w:sz w:val="26"/>
          <w:szCs w:val="26"/>
        </w:rPr>
        <w:t>«</w:t>
      </w:r>
      <w:r w:rsidRPr="00D3760E">
        <w:rPr>
          <w:rFonts w:ascii="Times New Roman" w:hAnsi="Times New Roman"/>
          <w:sz w:val="26"/>
          <w:szCs w:val="26"/>
        </w:rPr>
        <w:t>против</w:t>
      </w:r>
      <w:r>
        <w:rPr>
          <w:rFonts w:ascii="Times New Roman" w:hAnsi="Times New Roman"/>
          <w:sz w:val="26"/>
          <w:szCs w:val="26"/>
        </w:rPr>
        <w:t>»</w:t>
      </w:r>
      <w:r w:rsidRPr="00D3760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0</w:t>
      </w:r>
      <w:r w:rsidRPr="00D3760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D3760E">
        <w:rPr>
          <w:rFonts w:ascii="Times New Roman" w:hAnsi="Times New Roman"/>
          <w:sz w:val="26"/>
          <w:szCs w:val="26"/>
        </w:rPr>
        <w:t>воздержалось</w:t>
      </w:r>
      <w:r>
        <w:rPr>
          <w:rFonts w:ascii="Times New Roman" w:hAnsi="Times New Roman"/>
          <w:sz w:val="26"/>
          <w:szCs w:val="26"/>
        </w:rPr>
        <w:t>»</w:t>
      </w:r>
      <w:r w:rsidRPr="00D3760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0</w:t>
      </w:r>
      <w:r w:rsidRPr="00D3760E">
        <w:rPr>
          <w:rFonts w:ascii="Times New Roman" w:hAnsi="Times New Roman"/>
          <w:sz w:val="26"/>
          <w:szCs w:val="26"/>
        </w:rPr>
        <w:t>).</w:t>
      </w:r>
    </w:p>
    <w:p w:rsidR="00495BC3" w:rsidRDefault="00495BC3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34" w:rsidRDefault="00B56C34" w:rsidP="00B56C34">
      <w:pPr>
        <w:pStyle w:val="a5"/>
        <w:tabs>
          <w:tab w:val="left" w:pos="284"/>
        </w:tabs>
        <w:ind w:left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765653">
        <w:rPr>
          <w:b/>
          <w:sz w:val="26"/>
          <w:szCs w:val="26"/>
        </w:rPr>
        <w:t xml:space="preserve">СЛУШАЛИ: </w:t>
      </w:r>
      <w:r>
        <w:rPr>
          <w:bCs/>
          <w:sz w:val="26"/>
          <w:szCs w:val="26"/>
        </w:rPr>
        <w:t xml:space="preserve">Л.А. Лушину, ученого секретаря НИУ ВШЭ – Нижний Новгород о </w:t>
      </w:r>
      <w:r>
        <w:rPr>
          <w:color w:val="000000"/>
          <w:sz w:val="26"/>
          <w:szCs w:val="26"/>
        </w:rPr>
        <w:t>результатах электронного голосования по вопросу</w:t>
      </w:r>
      <w:r w:rsidRPr="00AF4E51">
        <w:rPr>
          <w:sz w:val="26"/>
          <w:szCs w:val="26"/>
        </w:rPr>
        <w:t>: «</w:t>
      </w:r>
      <w:r w:rsidRPr="00601FD2">
        <w:rPr>
          <w:color w:val="000000"/>
          <w:sz w:val="26"/>
          <w:szCs w:val="26"/>
          <w:shd w:val="clear" w:color="auto" w:fill="FFFFFF"/>
        </w:rPr>
        <w:t>Об утверждении научного отчета по гранту Президента РФ для  поддержки молодых ученых-кандидатов наук</w:t>
      </w:r>
      <w:r w:rsidRPr="00AF4E51">
        <w:rPr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5B64A8" w:rsidRPr="00765653" w:rsidRDefault="005B64A8" w:rsidP="00B56C34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</w:p>
    <w:p w:rsidR="00B56C34" w:rsidRDefault="00B56C34" w:rsidP="00B56C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65653">
        <w:rPr>
          <w:rFonts w:ascii="Times New Roman" w:hAnsi="Times New Roman"/>
          <w:b/>
          <w:sz w:val="26"/>
          <w:szCs w:val="26"/>
        </w:rPr>
        <w:t xml:space="preserve">ПОСТАНОВИЛИ: </w:t>
      </w:r>
      <w:r>
        <w:rPr>
          <w:rFonts w:ascii="Times New Roman" w:hAnsi="Times New Roman"/>
          <w:b/>
          <w:sz w:val="26"/>
          <w:szCs w:val="26"/>
        </w:rPr>
        <w:t>единогласно</w:t>
      </w:r>
    </w:p>
    <w:p w:rsidR="005B64A8" w:rsidRDefault="005B64A8" w:rsidP="00B56C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34" w:rsidRDefault="00B56C34" w:rsidP="00B56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450869">
        <w:rPr>
          <w:rFonts w:ascii="Times New Roman" w:hAnsi="Times New Roman"/>
          <w:sz w:val="26"/>
          <w:szCs w:val="26"/>
        </w:rPr>
        <w:t xml:space="preserve">1. </w:t>
      </w:r>
      <w:r w:rsidRPr="00AF4E51">
        <w:rPr>
          <w:rFonts w:ascii="Times New Roman" w:hAnsi="Times New Roman"/>
          <w:sz w:val="26"/>
          <w:szCs w:val="26"/>
        </w:rPr>
        <w:t>Утвердить р</w:t>
      </w:r>
      <w:r w:rsidRPr="00D3760E">
        <w:rPr>
          <w:rFonts w:ascii="Times New Roman" w:hAnsi="Times New Roman"/>
          <w:sz w:val="26"/>
          <w:szCs w:val="26"/>
        </w:rPr>
        <w:t>езульта</w:t>
      </w:r>
      <w:r w:rsidRPr="0049138A">
        <w:rPr>
          <w:rFonts w:ascii="Times New Roman" w:hAnsi="Times New Roman"/>
          <w:sz w:val="26"/>
          <w:szCs w:val="26"/>
        </w:rPr>
        <w:t>ты электронного голосования по вопросу: «</w:t>
      </w:r>
      <w:r w:rsidRPr="0049138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 утверждении научного отчета по гранту Президента РФ для  поддержки молодых ученых-кандидатов наук</w:t>
      </w:r>
      <w:r w:rsidRPr="0049138A">
        <w:rPr>
          <w:rFonts w:ascii="Times New Roman" w:hAnsi="Times New Roman"/>
          <w:sz w:val="26"/>
          <w:szCs w:val="26"/>
        </w:rPr>
        <w:t>».</w:t>
      </w:r>
    </w:p>
    <w:p w:rsidR="00B56C34" w:rsidRDefault="00B56C34" w:rsidP="00B56C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50869">
        <w:rPr>
          <w:rFonts w:ascii="Times New Roman" w:hAnsi="Times New Roman"/>
          <w:sz w:val="26"/>
          <w:szCs w:val="26"/>
        </w:rPr>
        <w:t>.2</w:t>
      </w:r>
      <w:r w:rsidRPr="00D3760E">
        <w:rPr>
          <w:rFonts w:ascii="Times New Roman" w:hAnsi="Times New Roman"/>
          <w:sz w:val="26"/>
          <w:szCs w:val="26"/>
        </w:rPr>
        <w:t xml:space="preserve">. </w:t>
      </w:r>
      <w:r w:rsidRPr="0049138A">
        <w:rPr>
          <w:rFonts w:ascii="Times New Roman" w:hAnsi="Times New Roman"/>
          <w:sz w:val="26"/>
          <w:szCs w:val="26"/>
        </w:rPr>
        <w:t>Утвердить отчет за 2013 г. по гранту Президента РФ МК-1148.2013.1 для государственной поддержки молодых российских ученых</w:t>
      </w:r>
      <w:r w:rsidRPr="0049138A">
        <w:rPr>
          <w:rFonts w:ascii="Times New Roman" w:hAnsi="Times New Roman"/>
          <w:color w:val="000000"/>
          <w:sz w:val="26"/>
          <w:szCs w:val="26"/>
        </w:rPr>
        <w:t>.</w:t>
      </w:r>
    </w:p>
    <w:p w:rsidR="00B56C34" w:rsidRDefault="00B56C34" w:rsidP="00B56C34">
      <w:pPr>
        <w:spacing w:after="0" w:line="240" w:lineRule="auto"/>
        <w:jc w:val="both"/>
        <w:rPr>
          <w:sz w:val="26"/>
          <w:szCs w:val="26"/>
        </w:rPr>
      </w:pPr>
      <w:r w:rsidRPr="00D3760E">
        <w:rPr>
          <w:rFonts w:ascii="Times New Roman" w:hAnsi="Times New Roman"/>
          <w:sz w:val="26"/>
          <w:szCs w:val="26"/>
        </w:rPr>
        <w:t xml:space="preserve">(из 25 членов ученого совета проголосовало: </w:t>
      </w:r>
      <w:r>
        <w:rPr>
          <w:rFonts w:ascii="Times New Roman" w:hAnsi="Times New Roman"/>
          <w:sz w:val="26"/>
          <w:szCs w:val="26"/>
        </w:rPr>
        <w:t>«</w:t>
      </w:r>
      <w:r w:rsidRPr="00D3760E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>»</w:t>
      </w:r>
      <w:r w:rsidRPr="00D3760E">
        <w:rPr>
          <w:rFonts w:ascii="Times New Roman" w:hAnsi="Times New Roman"/>
          <w:sz w:val="26"/>
          <w:szCs w:val="26"/>
        </w:rPr>
        <w:t xml:space="preserve"> – 25, </w:t>
      </w:r>
      <w:r>
        <w:rPr>
          <w:rFonts w:ascii="Times New Roman" w:hAnsi="Times New Roman"/>
          <w:sz w:val="26"/>
          <w:szCs w:val="26"/>
        </w:rPr>
        <w:t>«</w:t>
      </w:r>
      <w:r w:rsidRPr="00D3760E">
        <w:rPr>
          <w:rFonts w:ascii="Times New Roman" w:hAnsi="Times New Roman"/>
          <w:sz w:val="26"/>
          <w:szCs w:val="26"/>
        </w:rPr>
        <w:t>против</w:t>
      </w:r>
      <w:r>
        <w:rPr>
          <w:rFonts w:ascii="Times New Roman" w:hAnsi="Times New Roman"/>
          <w:sz w:val="26"/>
          <w:szCs w:val="26"/>
        </w:rPr>
        <w:t>»</w:t>
      </w:r>
      <w:r w:rsidRPr="00D3760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0</w:t>
      </w:r>
      <w:r w:rsidRPr="00D3760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D3760E">
        <w:rPr>
          <w:rFonts w:ascii="Times New Roman" w:hAnsi="Times New Roman"/>
          <w:sz w:val="26"/>
          <w:szCs w:val="26"/>
        </w:rPr>
        <w:t>воздержалось</w:t>
      </w:r>
      <w:r>
        <w:rPr>
          <w:rFonts w:ascii="Times New Roman" w:hAnsi="Times New Roman"/>
          <w:sz w:val="26"/>
          <w:szCs w:val="26"/>
        </w:rPr>
        <w:t>»</w:t>
      </w:r>
      <w:r w:rsidRPr="00D3760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0</w:t>
      </w:r>
      <w:r w:rsidRPr="00D3760E">
        <w:rPr>
          <w:rFonts w:ascii="Times New Roman" w:hAnsi="Times New Roman"/>
          <w:sz w:val="26"/>
          <w:szCs w:val="26"/>
        </w:rPr>
        <w:t>).</w:t>
      </w:r>
    </w:p>
    <w:p w:rsidR="00495BC3" w:rsidRDefault="00495BC3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71B8E" w:rsidRDefault="00B56C34" w:rsidP="00D71B8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D71B8E">
        <w:rPr>
          <w:rFonts w:ascii="Times New Roman" w:hAnsi="Times New Roman"/>
          <w:b/>
          <w:sz w:val="26"/>
          <w:szCs w:val="26"/>
        </w:rPr>
        <w:t xml:space="preserve"> СЛУШАЛИ: </w:t>
      </w:r>
      <w:r w:rsidR="00D71B8E" w:rsidRPr="00D71B8E">
        <w:rPr>
          <w:rFonts w:ascii="Times New Roman" w:hAnsi="Times New Roman"/>
          <w:sz w:val="26"/>
          <w:szCs w:val="26"/>
        </w:rPr>
        <w:t xml:space="preserve">Е.А. Абросимову, </w:t>
      </w:r>
      <w:r w:rsidR="00D71B8E">
        <w:rPr>
          <w:rFonts w:ascii="Times New Roman" w:hAnsi="Times New Roman"/>
          <w:sz w:val="26"/>
          <w:szCs w:val="26"/>
        </w:rPr>
        <w:t xml:space="preserve">и.о. декана ФПППКС НИУ ВШЭ – Нижний Новгород </w:t>
      </w:r>
      <w:r w:rsidR="00D71B8E" w:rsidRPr="00D71B8E">
        <w:rPr>
          <w:rFonts w:ascii="Times New Roman" w:hAnsi="Times New Roman"/>
          <w:sz w:val="26"/>
          <w:szCs w:val="26"/>
        </w:rPr>
        <w:t>о</w:t>
      </w:r>
      <w:r w:rsidR="00D71B8E" w:rsidRPr="00D71B8E">
        <w:rPr>
          <w:rFonts w:ascii="Times New Roman" w:hAnsi="Times New Roman"/>
          <w:color w:val="000000"/>
          <w:sz w:val="26"/>
          <w:szCs w:val="26"/>
        </w:rPr>
        <w:t xml:space="preserve"> предварительных итогах приемной к</w:t>
      </w:r>
      <w:r w:rsidR="00843469">
        <w:rPr>
          <w:rFonts w:ascii="Times New Roman" w:hAnsi="Times New Roman"/>
          <w:color w:val="000000"/>
          <w:sz w:val="26"/>
          <w:szCs w:val="26"/>
        </w:rPr>
        <w:t>а</w:t>
      </w:r>
      <w:r w:rsidR="00D71B8E" w:rsidRPr="00D71B8E">
        <w:rPr>
          <w:rFonts w:ascii="Times New Roman" w:hAnsi="Times New Roman"/>
          <w:color w:val="000000"/>
          <w:sz w:val="26"/>
          <w:szCs w:val="26"/>
        </w:rPr>
        <w:t>мпании в 2013 году на образовательные программы в структуры, реализующие программы ДПО.</w:t>
      </w:r>
    </w:p>
    <w:p w:rsidR="00D71B8E" w:rsidRDefault="00B11DF4" w:rsidP="00D71B8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65653">
        <w:rPr>
          <w:rFonts w:ascii="Times New Roman" w:hAnsi="Times New Roman"/>
          <w:b/>
          <w:bCs/>
          <w:sz w:val="26"/>
          <w:szCs w:val="26"/>
        </w:rPr>
        <w:t>ВЫСТУПИЛИ: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11DF4">
        <w:rPr>
          <w:rFonts w:ascii="Times New Roman" w:hAnsi="Times New Roman"/>
          <w:bCs/>
          <w:sz w:val="26"/>
          <w:szCs w:val="26"/>
        </w:rPr>
        <w:t>Ю.В. Кузнецова, А.Г. Максимов, Н.С. Петрухин, М.А. Штефан</w:t>
      </w:r>
      <w:r w:rsidR="00843469">
        <w:rPr>
          <w:rFonts w:ascii="Times New Roman" w:hAnsi="Times New Roman"/>
          <w:bCs/>
          <w:sz w:val="26"/>
          <w:szCs w:val="26"/>
        </w:rPr>
        <w:t>, Г.А.</w:t>
      </w:r>
      <w:r w:rsidR="00843469">
        <w:rPr>
          <w:rFonts w:ascii="Times New Roman" w:hAnsi="Times New Roman"/>
          <w:bCs/>
          <w:sz w:val="26"/>
          <w:szCs w:val="26"/>
          <w:lang w:val="en-US"/>
        </w:rPr>
        <w:t> </w:t>
      </w:r>
      <w:r w:rsidR="00843469">
        <w:rPr>
          <w:rFonts w:ascii="Times New Roman" w:hAnsi="Times New Roman"/>
          <w:bCs/>
          <w:sz w:val="26"/>
          <w:szCs w:val="26"/>
        </w:rPr>
        <w:t>Якшин</w:t>
      </w:r>
    </w:p>
    <w:p w:rsidR="005B64A8" w:rsidRPr="00D71B8E" w:rsidRDefault="005B64A8" w:rsidP="00D71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1B8E" w:rsidRDefault="00D71B8E" w:rsidP="00D71B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71B8E">
        <w:rPr>
          <w:rFonts w:ascii="Times New Roman" w:hAnsi="Times New Roman"/>
          <w:b/>
          <w:sz w:val="26"/>
          <w:szCs w:val="26"/>
        </w:rPr>
        <w:t>ПОСТАНОВИЛИ:</w:t>
      </w:r>
      <w:r w:rsidR="005B64A8">
        <w:rPr>
          <w:rFonts w:ascii="Times New Roman" w:hAnsi="Times New Roman"/>
          <w:b/>
          <w:sz w:val="26"/>
          <w:szCs w:val="26"/>
        </w:rPr>
        <w:t xml:space="preserve"> единогласно</w:t>
      </w:r>
    </w:p>
    <w:p w:rsidR="005B64A8" w:rsidRPr="00D71B8E" w:rsidRDefault="005B64A8" w:rsidP="00D71B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71B8E" w:rsidRDefault="00B11DF4" w:rsidP="00D71B8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D71B8E" w:rsidRPr="00D71B8E">
        <w:rPr>
          <w:rFonts w:ascii="Times New Roman" w:hAnsi="Times New Roman"/>
          <w:sz w:val="26"/>
          <w:szCs w:val="26"/>
        </w:rPr>
        <w:t>Принять информацию о</w:t>
      </w:r>
      <w:r w:rsidR="00D71B8E" w:rsidRPr="00D71B8E">
        <w:rPr>
          <w:rFonts w:ascii="Times New Roman" w:hAnsi="Times New Roman"/>
          <w:color w:val="000000"/>
          <w:sz w:val="26"/>
          <w:szCs w:val="26"/>
        </w:rPr>
        <w:t> предварительных итогах приемной к</w:t>
      </w:r>
      <w:r w:rsidR="00843469">
        <w:rPr>
          <w:rFonts w:ascii="Times New Roman" w:hAnsi="Times New Roman"/>
          <w:color w:val="000000"/>
          <w:sz w:val="26"/>
          <w:szCs w:val="26"/>
        </w:rPr>
        <w:t>а</w:t>
      </w:r>
      <w:r w:rsidR="00D71B8E" w:rsidRPr="00D71B8E">
        <w:rPr>
          <w:rFonts w:ascii="Times New Roman" w:hAnsi="Times New Roman"/>
          <w:color w:val="000000"/>
          <w:sz w:val="26"/>
          <w:szCs w:val="26"/>
        </w:rPr>
        <w:t>мпании в 2013 году на образовательные программы в структуры, реализующие программы ДПО, к сведению.</w:t>
      </w:r>
    </w:p>
    <w:p w:rsidR="00C6143F" w:rsidRPr="00843469" w:rsidRDefault="00C6143F" w:rsidP="00D71B8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 Отметить нег</w:t>
      </w:r>
      <w:r w:rsidR="009A5FED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тивную тенденцию снижения объема образовательных услуг</w:t>
      </w:r>
      <w:r w:rsidR="009A5FED">
        <w:rPr>
          <w:rFonts w:ascii="Times New Roman" w:hAnsi="Times New Roman"/>
          <w:color w:val="000000"/>
          <w:sz w:val="26"/>
          <w:szCs w:val="26"/>
        </w:rPr>
        <w:t>. С</w:t>
      </w:r>
      <w:r w:rsidR="00FA19D9">
        <w:rPr>
          <w:rFonts w:ascii="Times New Roman" w:hAnsi="Times New Roman"/>
          <w:color w:val="000000"/>
          <w:sz w:val="26"/>
          <w:szCs w:val="26"/>
        </w:rPr>
        <w:t> </w:t>
      </w:r>
      <w:r w:rsidR="009A5FED">
        <w:rPr>
          <w:rFonts w:ascii="Times New Roman" w:hAnsi="Times New Roman"/>
          <w:color w:val="000000"/>
          <w:sz w:val="26"/>
          <w:szCs w:val="26"/>
        </w:rPr>
        <w:t>2008 года объем образовательных услуг снизился с 44 млн</w:t>
      </w:r>
      <w:proofErr w:type="gramStart"/>
      <w:r w:rsidR="009A5FED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="009A5FED">
        <w:rPr>
          <w:rFonts w:ascii="Times New Roman" w:hAnsi="Times New Roman"/>
          <w:color w:val="000000"/>
          <w:sz w:val="26"/>
          <w:szCs w:val="26"/>
        </w:rPr>
        <w:t>уб. в год до 24 млн.руб. в год.</w:t>
      </w:r>
    </w:p>
    <w:p w:rsidR="00843469" w:rsidRPr="00843469" w:rsidRDefault="00843469" w:rsidP="00D71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3469">
        <w:rPr>
          <w:rFonts w:ascii="Times New Roman" w:hAnsi="Times New Roman"/>
          <w:color w:val="000000"/>
          <w:sz w:val="26"/>
          <w:szCs w:val="26"/>
        </w:rPr>
        <w:t>5.</w:t>
      </w:r>
      <w:r w:rsidR="00C6143F">
        <w:rPr>
          <w:rFonts w:ascii="Times New Roman" w:hAnsi="Times New Roman"/>
          <w:color w:val="000000"/>
          <w:sz w:val="26"/>
          <w:szCs w:val="26"/>
        </w:rPr>
        <w:t>3</w:t>
      </w:r>
      <w:r w:rsidRPr="00843469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Рекомендовать</w:t>
      </w:r>
      <w:r w:rsidRPr="0084346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использовать положительный опыт </w:t>
      </w:r>
      <w:r w:rsidRPr="00D71B8E">
        <w:rPr>
          <w:rFonts w:ascii="Times New Roman" w:hAnsi="Times New Roman"/>
          <w:color w:val="000000"/>
          <w:sz w:val="26"/>
          <w:szCs w:val="26"/>
        </w:rPr>
        <w:t>приемной к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D71B8E">
        <w:rPr>
          <w:rFonts w:ascii="Times New Roman" w:hAnsi="Times New Roman"/>
          <w:color w:val="000000"/>
          <w:sz w:val="26"/>
          <w:szCs w:val="26"/>
        </w:rPr>
        <w:t>мпании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1B8E">
        <w:rPr>
          <w:rFonts w:ascii="Times New Roman" w:hAnsi="Times New Roman"/>
          <w:color w:val="000000"/>
          <w:sz w:val="26"/>
          <w:szCs w:val="26"/>
        </w:rPr>
        <w:t>на образовательные программы в структуры, реализующие программы ДПО</w:t>
      </w:r>
      <w:r w:rsidR="00F50F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0F98">
        <w:rPr>
          <w:rFonts w:ascii="Times New Roman" w:hAnsi="Times New Roman"/>
          <w:color w:val="000000"/>
          <w:sz w:val="26"/>
          <w:szCs w:val="26"/>
        </w:rPr>
        <w:t xml:space="preserve">кампуса </w:t>
      </w:r>
      <w:r w:rsidR="00F50FC6">
        <w:rPr>
          <w:rFonts w:ascii="Times New Roman" w:hAnsi="Times New Roman"/>
          <w:color w:val="000000"/>
          <w:sz w:val="26"/>
          <w:szCs w:val="26"/>
        </w:rPr>
        <w:t>НИУ ВШЭ – Пермь.</w:t>
      </w:r>
    </w:p>
    <w:p w:rsidR="00D71B8E" w:rsidRDefault="00D71B8E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11DF4" w:rsidRPr="00F75573" w:rsidRDefault="00B11DF4" w:rsidP="00350BC1">
      <w:pPr>
        <w:spacing w:after="0" w:line="240" w:lineRule="auto"/>
        <w:jc w:val="both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350BC1">
        <w:rPr>
          <w:rFonts w:ascii="Times New Roman" w:hAnsi="Times New Roman"/>
          <w:b/>
          <w:sz w:val="26"/>
          <w:szCs w:val="26"/>
        </w:rPr>
        <w:t xml:space="preserve">СЛУШАЛИ: </w:t>
      </w:r>
      <w:r w:rsidR="00350BC1" w:rsidRPr="00350BC1">
        <w:rPr>
          <w:rFonts w:ascii="Times New Roman" w:hAnsi="Times New Roman"/>
          <w:sz w:val="26"/>
          <w:szCs w:val="26"/>
        </w:rPr>
        <w:t xml:space="preserve">А.Г. Городнова, декана </w:t>
      </w:r>
      <w:proofErr w:type="spellStart"/>
      <w:r w:rsidR="00350BC1" w:rsidRPr="00350BC1">
        <w:rPr>
          <w:rFonts w:ascii="Times New Roman" w:hAnsi="Times New Roman"/>
          <w:sz w:val="26"/>
          <w:szCs w:val="26"/>
        </w:rPr>
        <w:t>бизнес-школы</w:t>
      </w:r>
      <w:proofErr w:type="spellEnd"/>
      <w:r w:rsidR="00350BC1" w:rsidRPr="00350BC1">
        <w:rPr>
          <w:rFonts w:ascii="Times New Roman" w:hAnsi="Times New Roman"/>
          <w:sz w:val="26"/>
          <w:szCs w:val="26"/>
        </w:rPr>
        <w:t xml:space="preserve"> НИУ ВШЭ – Нижний Новгород о</w:t>
      </w:r>
      <w:r w:rsidRPr="00350BC1">
        <w:rPr>
          <w:rFonts w:ascii="Times New Roman" w:hAnsi="Times New Roman"/>
          <w:sz w:val="26"/>
          <w:szCs w:val="26"/>
        </w:rPr>
        <w:t xml:space="preserve">б </w:t>
      </w:r>
      <w:proofErr w:type="gramStart"/>
      <w:r w:rsidRPr="00350BC1">
        <w:rPr>
          <w:rFonts w:ascii="Times New Roman" w:hAnsi="Times New Roman"/>
          <w:sz w:val="26"/>
          <w:szCs w:val="26"/>
        </w:rPr>
        <w:t>отчете</w:t>
      </w:r>
      <w:proofErr w:type="gramEnd"/>
      <w:r w:rsidRPr="00350BC1">
        <w:rPr>
          <w:rFonts w:ascii="Times New Roman" w:hAnsi="Times New Roman"/>
          <w:sz w:val="26"/>
          <w:szCs w:val="26"/>
        </w:rPr>
        <w:t xml:space="preserve"> о деятельности </w:t>
      </w:r>
      <w:proofErr w:type="spellStart"/>
      <w:r w:rsidRPr="00350BC1">
        <w:rPr>
          <w:rFonts w:ascii="Times New Roman" w:hAnsi="Times New Roman"/>
          <w:sz w:val="26"/>
          <w:szCs w:val="26"/>
        </w:rPr>
        <w:t>Бизнес-школы</w:t>
      </w:r>
      <w:proofErr w:type="spellEnd"/>
      <w:r w:rsidRPr="00350BC1">
        <w:rPr>
          <w:rFonts w:ascii="Times New Roman" w:hAnsi="Times New Roman"/>
          <w:sz w:val="26"/>
          <w:szCs w:val="26"/>
        </w:rPr>
        <w:t xml:space="preserve"> в 2012-2013 учебном году.</w:t>
      </w:r>
    </w:p>
    <w:p w:rsidR="00350BC1" w:rsidRPr="00D71B8E" w:rsidRDefault="00350BC1" w:rsidP="00350B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5653">
        <w:rPr>
          <w:rFonts w:ascii="Times New Roman" w:hAnsi="Times New Roman"/>
          <w:b/>
          <w:bCs/>
          <w:sz w:val="26"/>
          <w:szCs w:val="26"/>
        </w:rPr>
        <w:t>ВЫСТУПИЛИ: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43469" w:rsidRPr="00843469">
        <w:rPr>
          <w:rFonts w:ascii="Times New Roman" w:hAnsi="Times New Roman"/>
          <w:bCs/>
          <w:sz w:val="26"/>
          <w:szCs w:val="26"/>
        </w:rPr>
        <w:t>Н.Э. Гронская</w:t>
      </w:r>
      <w:r w:rsidR="00843469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B11DF4">
        <w:rPr>
          <w:rFonts w:ascii="Times New Roman" w:hAnsi="Times New Roman"/>
          <w:bCs/>
          <w:sz w:val="26"/>
          <w:szCs w:val="26"/>
        </w:rPr>
        <w:t xml:space="preserve">Ю.В. Кузнецова, А.Г. Максимов, Н.С. Петрухин, </w:t>
      </w:r>
      <w:r w:rsidR="00843469">
        <w:rPr>
          <w:rFonts w:ascii="Times New Roman" w:hAnsi="Times New Roman"/>
          <w:bCs/>
          <w:sz w:val="26"/>
          <w:szCs w:val="26"/>
        </w:rPr>
        <w:t>Н.Г.</w:t>
      </w:r>
      <w:r w:rsidR="00F50FC6">
        <w:rPr>
          <w:rFonts w:ascii="Times New Roman" w:hAnsi="Times New Roman"/>
          <w:bCs/>
          <w:sz w:val="26"/>
          <w:szCs w:val="26"/>
        </w:rPr>
        <w:t> </w:t>
      </w:r>
      <w:r w:rsidR="00843469">
        <w:rPr>
          <w:rFonts w:ascii="Times New Roman" w:hAnsi="Times New Roman"/>
          <w:bCs/>
          <w:sz w:val="26"/>
          <w:szCs w:val="26"/>
        </w:rPr>
        <w:t xml:space="preserve">Сироткина, </w:t>
      </w:r>
      <w:r w:rsidRPr="00B11DF4">
        <w:rPr>
          <w:rFonts w:ascii="Times New Roman" w:hAnsi="Times New Roman"/>
          <w:bCs/>
          <w:sz w:val="26"/>
          <w:szCs w:val="26"/>
        </w:rPr>
        <w:t>М.А. Штефан</w:t>
      </w:r>
      <w:r w:rsidR="00843469">
        <w:rPr>
          <w:rFonts w:ascii="Times New Roman" w:hAnsi="Times New Roman"/>
          <w:bCs/>
          <w:sz w:val="26"/>
          <w:szCs w:val="26"/>
        </w:rPr>
        <w:t>, Г.А. Якшин</w:t>
      </w:r>
    </w:p>
    <w:p w:rsidR="00B11DF4" w:rsidRDefault="00B11DF4" w:rsidP="00350B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50BC1">
        <w:rPr>
          <w:rFonts w:ascii="Times New Roman" w:hAnsi="Times New Roman"/>
          <w:b/>
          <w:sz w:val="26"/>
          <w:szCs w:val="26"/>
        </w:rPr>
        <w:t>ПОСТАНОВИЛИ:</w:t>
      </w:r>
      <w:r w:rsidR="005B64A8" w:rsidRPr="005B64A8">
        <w:rPr>
          <w:rFonts w:ascii="Times New Roman" w:hAnsi="Times New Roman"/>
          <w:b/>
          <w:sz w:val="26"/>
          <w:szCs w:val="26"/>
        </w:rPr>
        <w:t xml:space="preserve"> </w:t>
      </w:r>
      <w:r w:rsidR="005B64A8">
        <w:rPr>
          <w:rFonts w:ascii="Times New Roman" w:hAnsi="Times New Roman"/>
          <w:b/>
          <w:sz w:val="26"/>
          <w:szCs w:val="26"/>
        </w:rPr>
        <w:t>единогласно</w:t>
      </w:r>
    </w:p>
    <w:p w:rsidR="00B11DF4" w:rsidRPr="00350BC1" w:rsidRDefault="00F50FC6" w:rsidP="00350B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B11DF4" w:rsidRPr="00350BC1">
        <w:rPr>
          <w:rFonts w:ascii="Times New Roman" w:hAnsi="Times New Roman"/>
          <w:sz w:val="26"/>
          <w:szCs w:val="26"/>
        </w:rPr>
        <w:t xml:space="preserve">Принять к сведению отчет о деятельности </w:t>
      </w:r>
      <w:proofErr w:type="spellStart"/>
      <w:proofErr w:type="gramStart"/>
      <w:r w:rsidR="00635E98">
        <w:rPr>
          <w:rFonts w:ascii="Times New Roman" w:hAnsi="Times New Roman"/>
          <w:sz w:val="26"/>
          <w:szCs w:val="26"/>
        </w:rPr>
        <w:t>б</w:t>
      </w:r>
      <w:r w:rsidR="00B11DF4" w:rsidRPr="00350BC1">
        <w:rPr>
          <w:rFonts w:ascii="Times New Roman" w:hAnsi="Times New Roman"/>
          <w:sz w:val="26"/>
          <w:szCs w:val="26"/>
        </w:rPr>
        <w:t>изнес-школы</w:t>
      </w:r>
      <w:proofErr w:type="spellEnd"/>
      <w:proofErr w:type="gramEnd"/>
      <w:r w:rsidR="00B11DF4" w:rsidRPr="00350BC1">
        <w:rPr>
          <w:rFonts w:ascii="Times New Roman" w:hAnsi="Times New Roman"/>
          <w:sz w:val="26"/>
          <w:szCs w:val="26"/>
        </w:rPr>
        <w:t xml:space="preserve"> в 2012-2013 учебном году.</w:t>
      </w:r>
    </w:p>
    <w:p w:rsidR="00B56C34" w:rsidRDefault="00B56C34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430C8" w:rsidRDefault="00B430C8" w:rsidP="00AF3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СЛУШАЛИ: </w:t>
      </w:r>
      <w:r>
        <w:rPr>
          <w:rFonts w:ascii="Times New Roman" w:hAnsi="Times New Roman"/>
          <w:sz w:val="26"/>
          <w:szCs w:val="26"/>
        </w:rPr>
        <w:t xml:space="preserve">Н.Э. </w:t>
      </w:r>
      <w:proofErr w:type="spellStart"/>
      <w:r>
        <w:rPr>
          <w:rFonts w:ascii="Times New Roman" w:hAnsi="Times New Roman"/>
          <w:sz w:val="26"/>
          <w:szCs w:val="26"/>
        </w:rPr>
        <w:t>Гронскую</w:t>
      </w:r>
      <w:proofErr w:type="spellEnd"/>
      <w:r>
        <w:rPr>
          <w:rFonts w:ascii="Times New Roman" w:hAnsi="Times New Roman"/>
          <w:sz w:val="26"/>
          <w:szCs w:val="26"/>
        </w:rPr>
        <w:t>, заместителя директора НИУ ВШЭ – Нижний Новгород о публикационной активности кампуса НИУ ВШЭ – Нижний Новгород</w:t>
      </w:r>
      <w:r w:rsidR="00FA19D9">
        <w:rPr>
          <w:rFonts w:ascii="Times New Roman" w:hAnsi="Times New Roman"/>
          <w:sz w:val="26"/>
          <w:szCs w:val="26"/>
        </w:rPr>
        <w:t>.</w:t>
      </w:r>
    </w:p>
    <w:p w:rsidR="00C10F98" w:rsidRPr="00D71B8E" w:rsidRDefault="00C10F98" w:rsidP="00C10F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5653">
        <w:rPr>
          <w:rFonts w:ascii="Times New Roman" w:hAnsi="Times New Roman"/>
          <w:b/>
          <w:bCs/>
          <w:sz w:val="26"/>
          <w:szCs w:val="26"/>
        </w:rPr>
        <w:lastRenderedPageBreak/>
        <w:t>ВЫСТУПИЛИ:</w:t>
      </w:r>
      <w:r w:rsidRPr="00C10F98">
        <w:rPr>
          <w:rFonts w:ascii="Times New Roman" w:hAnsi="Times New Roman"/>
          <w:bCs/>
          <w:sz w:val="26"/>
          <w:szCs w:val="26"/>
        </w:rPr>
        <w:t xml:space="preserve"> Е.М. Громов, </w:t>
      </w:r>
      <w:r>
        <w:rPr>
          <w:rFonts w:ascii="Times New Roman" w:hAnsi="Times New Roman"/>
          <w:bCs/>
          <w:sz w:val="26"/>
          <w:szCs w:val="26"/>
        </w:rPr>
        <w:t xml:space="preserve">Н.Н. Ковтун, </w:t>
      </w:r>
      <w:r w:rsidRPr="00B11DF4">
        <w:rPr>
          <w:rFonts w:ascii="Times New Roman" w:hAnsi="Times New Roman"/>
          <w:bCs/>
          <w:sz w:val="26"/>
          <w:szCs w:val="26"/>
        </w:rPr>
        <w:t>Ю.В. Кузнецова, А.Г. Максимов, Н.С.</w:t>
      </w:r>
      <w:r>
        <w:rPr>
          <w:rFonts w:ascii="Times New Roman" w:hAnsi="Times New Roman"/>
          <w:bCs/>
          <w:sz w:val="26"/>
          <w:szCs w:val="26"/>
        </w:rPr>
        <w:t> </w:t>
      </w:r>
      <w:r w:rsidRPr="00B11DF4">
        <w:rPr>
          <w:rFonts w:ascii="Times New Roman" w:hAnsi="Times New Roman"/>
          <w:bCs/>
          <w:sz w:val="26"/>
          <w:szCs w:val="26"/>
        </w:rPr>
        <w:t>Петрухин, М.А. Штефан</w:t>
      </w:r>
      <w:r>
        <w:rPr>
          <w:rFonts w:ascii="Times New Roman" w:hAnsi="Times New Roman"/>
          <w:bCs/>
          <w:sz w:val="26"/>
          <w:szCs w:val="26"/>
        </w:rPr>
        <w:t>, Г.А. Якшин</w:t>
      </w:r>
    </w:p>
    <w:p w:rsidR="005B64A8" w:rsidRDefault="005B64A8" w:rsidP="00C10F9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10F98" w:rsidRDefault="00C10F98" w:rsidP="00C10F9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50BC1">
        <w:rPr>
          <w:rFonts w:ascii="Times New Roman" w:hAnsi="Times New Roman"/>
          <w:b/>
          <w:sz w:val="26"/>
          <w:szCs w:val="26"/>
        </w:rPr>
        <w:t>ПОСТАНОВИЛИ:</w:t>
      </w:r>
      <w:r w:rsidR="005B64A8">
        <w:rPr>
          <w:rFonts w:ascii="Times New Roman" w:hAnsi="Times New Roman"/>
          <w:b/>
          <w:sz w:val="26"/>
          <w:szCs w:val="26"/>
        </w:rPr>
        <w:t xml:space="preserve"> единогласно</w:t>
      </w:r>
    </w:p>
    <w:p w:rsidR="005B64A8" w:rsidRPr="00350BC1" w:rsidRDefault="005B64A8" w:rsidP="00C10F9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10F98" w:rsidRDefault="00C10F98" w:rsidP="00AF3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Принять к сведению информацию о публикационной активности кампуса НИУ ВШЭ – Нижний Новгород.</w:t>
      </w:r>
    </w:p>
    <w:p w:rsidR="00B430C8" w:rsidRDefault="00B430C8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56C34" w:rsidRDefault="00B430C8" w:rsidP="00AF3F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F50FC6">
        <w:rPr>
          <w:rFonts w:ascii="Times New Roman" w:hAnsi="Times New Roman"/>
          <w:b/>
          <w:sz w:val="26"/>
          <w:szCs w:val="26"/>
        </w:rPr>
        <w:t xml:space="preserve">. СЛУШАЛИ: </w:t>
      </w:r>
      <w:proofErr w:type="gramStart"/>
      <w:r w:rsidR="00D83F18">
        <w:rPr>
          <w:rFonts w:ascii="Times New Roman" w:hAnsi="Times New Roman"/>
          <w:sz w:val="26"/>
          <w:szCs w:val="26"/>
        </w:rPr>
        <w:t xml:space="preserve">Э.А. Бабкина, заместителя директора НИУ ВШЭ – Нижний Новгород о внесении изменения в Положение о предоставлении скидок по оплате обучения студентам и слушателям НИУ ВШЭ, обучающимся в подразделениях дополнительного профессионального образования НИУ ВШЭ – Нижний Новгород на местах с оплатой стоимости обучения на договорной основе, утвержденным ученым советом НИУ ВШЭ – Нижний Новгород (протокол </w:t>
      </w:r>
      <w:r>
        <w:rPr>
          <w:rFonts w:ascii="Times New Roman" w:hAnsi="Times New Roman"/>
          <w:sz w:val="26"/>
          <w:szCs w:val="26"/>
        </w:rPr>
        <w:t xml:space="preserve">№ 15 </w:t>
      </w:r>
      <w:r w:rsidR="00D83F18">
        <w:rPr>
          <w:rFonts w:ascii="Times New Roman" w:hAnsi="Times New Roman"/>
          <w:sz w:val="26"/>
          <w:szCs w:val="26"/>
        </w:rPr>
        <w:t>от 29.03.2012</w:t>
      </w:r>
      <w:r>
        <w:rPr>
          <w:rFonts w:ascii="Times New Roman" w:hAnsi="Times New Roman"/>
          <w:sz w:val="26"/>
          <w:szCs w:val="26"/>
        </w:rPr>
        <w:t>).</w:t>
      </w:r>
      <w:proofErr w:type="gramEnd"/>
    </w:p>
    <w:p w:rsidR="005B64A8" w:rsidRDefault="005B64A8" w:rsidP="00B430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430C8" w:rsidRDefault="00B430C8" w:rsidP="00B430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50BC1">
        <w:rPr>
          <w:rFonts w:ascii="Times New Roman" w:hAnsi="Times New Roman"/>
          <w:b/>
          <w:sz w:val="26"/>
          <w:szCs w:val="26"/>
        </w:rPr>
        <w:t>ПОСТАНОВИЛИ:</w:t>
      </w:r>
      <w:r w:rsidR="005B64A8" w:rsidRPr="005B64A8">
        <w:rPr>
          <w:rFonts w:ascii="Times New Roman" w:hAnsi="Times New Roman"/>
          <w:b/>
          <w:sz w:val="26"/>
          <w:szCs w:val="26"/>
        </w:rPr>
        <w:t xml:space="preserve"> </w:t>
      </w:r>
      <w:r w:rsidR="005B64A8">
        <w:rPr>
          <w:rFonts w:ascii="Times New Roman" w:hAnsi="Times New Roman"/>
          <w:b/>
          <w:sz w:val="26"/>
          <w:szCs w:val="26"/>
        </w:rPr>
        <w:t>единогласно</w:t>
      </w:r>
    </w:p>
    <w:p w:rsidR="005B64A8" w:rsidRDefault="005B64A8" w:rsidP="00B430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430C8" w:rsidRPr="00B430C8" w:rsidRDefault="00B430C8" w:rsidP="00B430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</w:t>
      </w:r>
      <w:proofErr w:type="gramStart"/>
      <w:r w:rsidRPr="00B430C8">
        <w:rPr>
          <w:rFonts w:ascii="Times New Roman" w:hAnsi="Times New Roman"/>
          <w:sz w:val="26"/>
          <w:szCs w:val="26"/>
        </w:rPr>
        <w:t xml:space="preserve">Внести изменения в </w:t>
      </w:r>
      <w:r>
        <w:rPr>
          <w:rFonts w:ascii="Times New Roman" w:hAnsi="Times New Roman"/>
          <w:sz w:val="26"/>
          <w:szCs w:val="26"/>
        </w:rPr>
        <w:t>Положение о предоставлении скидок по оплате обучения студентам и слушателям НИУ ВШЭ, обучающимся в подразделениях дополнительного профессионального образования НИУ ВШЭ – Нижний Новгород на местах с оплатой стоимости обучения на договорной основе, утвержденным ученым советом НИУ ВШЭ – Нижний Новгород (протокол № 15 от 29.03.2012), дополнив п.п. 3.1, 3.3., 3.4., 3.5 словами «по дополнительной профессиональной переподготовки».</w:t>
      </w:r>
      <w:proofErr w:type="gramEnd"/>
    </w:p>
    <w:p w:rsidR="00C11A4C" w:rsidRDefault="00C11A4C" w:rsidP="00F23A5A">
      <w:pPr>
        <w:pStyle w:val="ac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1A4C" w:rsidRDefault="00C11A4C" w:rsidP="00F23A5A">
      <w:pPr>
        <w:pStyle w:val="ac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3CCC" w:rsidRDefault="00063CCC" w:rsidP="00FE64F7">
      <w:pPr>
        <w:pStyle w:val="2"/>
        <w:jc w:val="both"/>
        <w:rPr>
          <w:sz w:val="26"/>
          <w:szCs w:val="26"/>
        </w:rPr>
      </w:pPr>
      <w:r w:rsidRPr="00AF4E51">
        <w:rPr>
          <w:sz w:val="26"/>
          <w:szCs w:val="26"/>
        </w:rPr>
        <w:t>Председатель</w:t>
      </w:r>
      <w:r w:rsidR="00CF66CC">
        <w:rPr>
          <w:sz w:val="26"/>
          <w:szCs w:val="26"/>
        </w:rPr>
        <w:t>ствующий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="00CF66CC">
        <w:rPr>
          <w:sz w:val="26"/>
          <w:szCs w:val="26"/>
        </w:rPr>
        <w:t>Г.А. Якшин</w:t>
      </w:r>
    </w:p>
    <w:p w:rsidR="00515C04" w:rsidRPr="000D5731" w:rsidRDefault="00515C04" w:rsidP="00FE64F7">
      <w:pPr>
        <w:pStyle w:val="2"/>
        <w:jc w:val="both"/>
        <w:rPr>
          <w:sz w:val="26"/>
          <w:szCs w:val="26"/>
        </w:rPr>
      </w:pPr>
    </w:p>
    <w:p w:rsidR="009D0FF7" w:rsidRPr="007A7269" w:rsidRDefault="009D0FF7" w:rsidP="00FE64F7">
      <w:pPr>
        <w:pStyle w:val="2"/>
        <w:jc w:val="both"/>
        <w:rPr>
          <w:sz w:val="26"/>
          <w:szCs w:val="26"/>
        </w:rPr>
      </w:pPr>
    </w:p>
    <w:p w:rsidR="00063CCC" w:rsidRPr="00AF4E51" w:rsidRDefault="00063CCC" w:rsidP="00FE64F7">
      <w:pPr>
        <w:pStyle w:val="2"/>
        <w:jc w:val="both"/>
        <w:rPr>
          <w:sz w:val="26"/>
          <w:szCs w:val="26"/>
        </w:rPr>
      </w:pPr>
      <w:r w:rsidRPr="00AF4E51">
        <w:rPr>
          <w:sz w:val="26"/>
          <w:szCs w:val="26"/>
        </w:rPr>
        <w:t>Ученый секретарь</w:t>
      </w:r>
      <w:r w:rsidRPr="00AF4E51">
        <w:rPr>
          <w:sz w:val="26"/>
          <w:szCs w:val="26"/>
        </w:rPr>
        <w:tab/>
        <w:t xml:space="preserve">     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  <w:t xml:space="preserve">  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  <w:t xml:space="preserve">     </w:t>
      </w:r>
      <w:r w:rsidRPr="00AF4E51">
        <w:rPr>
          <w:sz w:val="26"/>
          <w:szCs w:val="26"/>
        </w:rPr>
        <w:tab/>
      </w:r>
      <w:r w:rsidRPr="00AF4E51">
        <w:rPr>
          <w:sz w:val="26"/>
          <w:szCs w:val="26"/>
        </w:rPr>
        <w:tab/>
      </w:r>
      <w:r w:rsidR="00CF66CC">
        <w:rPr>
          <w:sz w:val="26"/>
          <w:szCs w:val="26"/>
        </w:rPr>
        <w:t>Л.А. Лушина</w:t>
      </w:r>
    </w:p>
    <w:sectPr w:rsidR="00063CCC" w:rsidRPr="00AF4E51" w:rsidSect="00765653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4C" w:rsidRDefault="0032064C" w:rsidP="00412018">
      <w:pPr>
        <w:spacing w:after="0" w:line="240" w:lineRule="auto"/>
      </w:pPr>
      <w:r>
        <w:separator/>
      </w:r>
    </w:p>
  </w:endnote>
  <w:endnote w:type="continuationSeparator" w:id="0">
    <w:p w:rsidR="0032064C" w:rsidRDefault="0032064C" w:rsidP="0041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CC" w:rsidRDefault="00063CCC">
    <w:pPr>
      <w:pStyle w:val="a8"/>
      <w:jc w:val="center"/>
    </w:pPr>
  </w:p>
  <w:p w:rsidR="00063CCC" w:rsidRDefault="00063C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4C" w:rsidRDefault="0032064C" w:rsidP="00412018">
      <w:pPr>
        <w:spacing w:after="0" w:line="240" w:lineRule="auto"/>
      </w:pPr>
      <w:r>
        <w:separator/>
      </w:r>
    </w:p>
  </w:footnote>
  <w:footnote w:type="continuationSeparator" w:id="0">
    <w:p w:rsidR="0032064C" w:rsidRDefault="0032064C" w:rsidP="0041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CC" w:rsidRDefault="00BE332F">
    <w:pPr>
      <w:pStyle w:val="a6"/>
      <w:jc w:val="center"/>
    </w:pPr>
    <w:fldSimple w:instr=" PAGE   \* MERGEFORMAT ">
      <w:r w:rsidR="0088334B">
        <w:rPr>
          <w:noProof/>
        </w:rPr>
        <w:t>5</w:t>
      </w:r>
    </w:fldSimple>
  </w:p>
  <w:p w:rsidR="00063CCC" w:rsidRDefault="00063C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C5"/>
    <w:multiLevelType w:val="hybridMultilevel"/>
    <w:tmpl w:val="73CCD508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5F7E"/>
    <w:multiLevelType w:val="hybridMultilevel"/>
    <w:tmpl w:val="5EF08EB8"/>
    <w:lvl w:ilvl="0" w:tplc="63F057A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11B1"/>
    <w:multiLevelType w:val="hybridMultilevel"/>
    <w:tmpl w:val="E3E8CD9C"/>
    <w:lvl w:ilvl="0" w:tplc="A5BA6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05E66"/>
    <w:multiLevelType w:val="hybridMultilevel"/>
    <w:tmpl w:val="90F0C4C4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3F77"/>
    <w:multiLevelType w:val="hybridMultilevel"/>
    <w:tmpl w:val="04929A88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B08E3"/>
    <w:multiLevelType w:val="multilevel"/>
    <w:tmpl w:val="C36EED7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377A8A"/>
    <w:multiLevelType w:val="hybridMultilevel"/>
    <w:tmpl w:val="8EB094AC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4E99"/>
    <w:multiLevelType w:val="hybridMultilevel"/>
    <w:tmpl w:val="FD7AD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66866"/>
    <w:multiLevelType w:val="hybridMultilevel"/>
    <w:tmpl w:val="D090CDAE"/>
    <w:lvl w:ilvl="0" w:tplc="F3BE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93DFE"/>
    <w:multiLevelType w:val="multilevel"/>
    <w:tmpl w:val="44C003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17663A3"/>
    <w:multiLevelType w:val="hybridMultilevel"/>
    <w:tmpl w:val="78CCC760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8582E"/>
    <w:multiLevelType w:val="hybridMultilevel"/>
    <w:tmpl w:val="75AA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3300"/>
    <w:multiLevelType w:val="multilevel"/>
    <w:tmpl w:val="14F44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D5730FA"/>
    <w:multiLevelType w:val="hybridMultilevel"/>
    <w:tmpl w:val="43F69F94"/>
    <w:lvl w:ilvl="0" w:tplc="248C7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B518F"/>
    <w:multiLevelType w:val="hybridMultilevel"/>
    <w:tmpl w:val="DE8C2AF8"/>
    <w:lvl w:ilvl="0" w:tplc="C436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B1C31"/>
    <w:multiLevelType w:val="hybridMultilevel"/>
    <w:tmpl w:val="D9842ECE"/>
    <w:lvl w:ilvl="0" w:tplc="112AB3B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C527D"/>
    <w:multiLevelType w:val="multilevel"/>
    <w:tmpl w:val="8572D1BA"/>
    <w:lvl w:ilvl="0">
      <w:start w:val="400"/>
      <w:numFmt w:val="decimal"/>
      <w:lvlText w:val="%1.0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>
    <w:nsid w:val="35331318"/>
    <w:multiLevelType w:val="multilevel"/>
    <w:tmpl w:val="8D56B5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5F6B70"/>
    <w:multiLevelType w:val="hybridMultilevel"/>
    <w:tmpl w:val="FF40F44C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85419"/>
    <w:multiLevelType w:val="hybridMultilevel"/>
    <w:tmpl w:val="AA92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E7929"/>
    <w:multiLevelType w:val="hybridMultilevel"/>
    <w:tmpl w:val="A0D2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25D85"/>
    <w:multiLevelType w:val="hybridMultilevel"/>
    <w:tmpl w:val="DE8C2AF8"/>
    <w:lvl w:ilvl="0" w:tplc="C436E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605A6"/>
    <w:multiLevelType w:val="hybridMultilevel"/>
    <w:tmpl w:val="C328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2428B3"/>
    <w:multiLevelType w:val="hybridMultilevel"/>
    <w:tmpl w:val="23561BFC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72A63"/>
    <w:multiLevelType w:val="multilevel"/>
    <w:tmpl w:val="89F617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1A19EC"/>
    <w:multiLevelType w:val="multilevel"/>
    <w:tmpl w:val="F1200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88A72CB"/>
    <w:multiLevelType w:val="hybridMultilevel"/>
    <w:tmpl w:val="415E26B0"/>
    <w:lvl w:ilvl="0" w:tplc="09FC8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E6A97"/>
    <w:multiLevelType w:val="multilevel"/>
    <w:tmpl w:val="DDD49FB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0671CE4"/>
    <w:multiLevelType w:val="hybridMultilevel"/>
    <w:tmpl w:val="074A0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17A14"/>
    <w:multiLevelType w:val="multilevel"/>
    <w:tmpl w:val="4FFCF6E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3226399"/>
    <w:multiLevelType w:val="hybridMultilevel"/>
    <w:tmpl w:val="87763F18"/>
    <w:lvl w:ilvl="0" w:tplc="C820F3B2">
      <w:start w:val="4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40234"/>
    <w:multiLevelType w:val="hybridMultilevel"/>
    <w:tmpl w:val="7D18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4B35D2"/>
    <w:multiLevelType w:val="multilevel"/>
    <w:tmpl w:val="B92A1C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AC00E2"/>
    <w:multiLevelType w:val="hybridMultilevel"/>
    <w:tmpl w:val="3D622478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9"/>
  </w:num>
  <w:num w:numId="4">
    <w:abstractNumId w:val="6"/>
  </w:num>
  <w:num w:numId="5">
    <w:abstractNumId w:val="3"/>
  </w:num>
  <w:num w:numId="6">
    <w:abstractNumId w:val="14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8"/>
  </w:num>
  <w:num w:numId="10">
    <w:abstractNumId w:val="26"/>
  </w:num>
  <w:num w:numId="11">
    <w:abstractNumId w:val="13"/>
  </w:num>
  <w:num w:numId="12">
    <w:abstractNumId w:val="2"/>
  </w:num>
  <w:num w:numId="13">
    <w:abstractNumId w:val="27"/>
  </w:num>
  <w:num w:numId="14">
    <w:abstractNumId w:val="30"/>
  </w:num>
  <w:num w:numId="15">
    <w:abstractNumId w:val="1"/>
  </w:num>
  <w:num w:numId="16">
    <w:abstractNumId w:val="22"/>
  </w:num>
  <w:num w:numId="17">
    <w:abstractNumId w:val="21"/>
  </w:num>
  <w:num w:numId="18">
    <w:abstractNumId w:val="1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0"/>
  </w:num>
  <w:num w:numId="22">
    <w:abstractNumId w:val="0"/>
  </w:num>
  <w:num w:numId="23">
    <w:abstractNumId w:val="11"/>
  </w:num>
  <w:num w:numId="24">
    <w:abstractNumId w:val="17"/>
  </w:num>
  <w:num w:numId="25">
    <w:abstractNumId w:val="24"/>
  </w:num>
  <w:num w:numId="26">
    <w:abstractNumId w:val="10"/>
  </w:num>
  <w:num w:numId="27">
    <w:abstractNumId w:val="23"/>
  </w:num>
  <w:num w:numId="28">
    <w:abstractNumId w:val="33"/>
  </w:num>
  <w:num w:numId="29">
    <w:abstractNumId w:val="4"/>
  </w:num>
  <w:num w:numId="30">
    <w:abstractNumId w:val="18"/>
  </w:num>
  <w:num w:numId="31">
    <w:abstractNumId w:val="9"/>
  </w:num>
  <w:num w:numId="32">
    <w:abstractNumId w:val="5"/>
  </w:num>
  <w:num w:numId="33">
    <w:abstractNumId w:val="8"/>
  </w:num>
  <w:num w:numId="34">
    <w:abstractNumId w:val="7"/>
  </w:num>
  <w:num w:numId="35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982"/>
    <w:rsid w:val="00010F50"/>
    <w:rsid w:val="00015869"/>
    <w:rsid w:val="00024D2B"/>
    <w:rsid w:val="00054C5A"/>
    <w:rsid w:val="000624D9"/>
    <w:rsid w:val="00063CCC"/>
    <w:rsid w:val="000700D9"/>
    <w:rsid w:val="0007137A"/>
    <w:rsid w:val="00083189"/>
    <w:rsid w:val="0009130F"/>
    <w:rsid w:val="000D0D07"/>
    <w:rsid w:val="000D16C7"/>
    <w:rsid w:val="000D5731"/>
    <w:rsid w:val="000D7623"/>
    <w:rsid w:val="000E6D02"/>
    <w:rsid w:val="000F096C"/>
    <w:rsid w:val="0010502C"/>
    <w:rsid w:val="001115B2"/>
    <w:rsid w:val="00115110"/>
    <w:rsid w:val="0012386F"/>
    <w:rsid w:val="00133743"/>
    <w:rsid w:val="00134EA4"/>
    <w:rsid w:val="00147DD4"/>
    <w:rsid w:val="00152D40"/>
    <w:rsid w:val="00160549"/>
    <w:rsid w:val="001718C2"/>
    <w:rsid w:val="00172B09"/>
    <w:rsid w:val="00175338"/>
    <w:rsid w:val="0019387B"/>
    <w:rsid w:val="001B27F3"/>
    <w:rsid w:val="001C3C2E"/>
    <w:rsid w:val="001C55C3"/>
    <w:rsid w:val="001C689B"/>
    <w:rsid w:val="001C7982"/>
    <w:rsid w:val="001C79CD"/>
    <w:rsid w:val="001E685B"/>
    <w:rsid w:val="001F303E"/>
    <w:rsid w:val="002119F8"/>
    <w:rsid w:val="00214779"/>
    <w:rsid w:val="002152C8"/>
    <w:rsid w:val="00246E37"/>
    <w:rsid w:val="00251221"/>
    <w:rsid w:val="00257A1A"/>
    <w:rsid w:val="00270A94"/>
    <w:rsid w:val="00276B69"/>
    <w:rsid w:val="002A0F66"/>
    <w:rsid w:val="002A59F3"/>
    <w:rsid w:val="002B3B7C"/>
    <w:rsid w:val="002B50A7"/>
    <w:rsid w:val="002D003D"/>
    <w:rsid w:val="002D2E7E"/>
    <w:rsid w:val="002D4A1F"/>
    <w:rsid w:val="002F4CE7"/>
    <w:rsid w:val="002F6B75"/>
    <w:rsid w:val="002F6C74"/>
    <w:rsid w:val="003067A8"/>
    <w:rsid w:val="0032064C"/>
    <w:rsid w:val="00336CE5"/>
    <w:rsid w:val="00350BC1"/>
    <w:rsid w:val="003532E1"/>
    <w:rsid w:val="00371073"/>
    <w:rsid w:val="00376F1B"/>
    <w:rsid w:val="00394D51"/>
    <w:rsid w:val="0039575C"/>
    <w:rsid w:val="00397594"/>
    <w:rsid w:val="003A53C5"/>
    <w:rsid w:val="003A7445"/>
    <w:rsid w:val="003B0491"/>
    <w:rsid w:val="003B1215"/>
    <w:rsid w:val="003B13C4"/>
    <w:rsid w:val="003B3EA5"/>
    <w:rsid w:val="003B501F"/>
    <w:rsid w:val="003B63C2"/>
    <w:rsid w:val="003C7302"/>
    <w:rsid w:val="003D59D8"/>
    <w:rsid w:val="003F0605"/>
    <w:rsid w:val="003F65B0"/>
    <w:rsid w:val="00401349"/>
    <w:rsid w:val="00401B21"/>
    <w:rsid w:val="00412018"/>
    <w:rsid w:val="00414948"/>
    <w:rsid w:val="0041657F"/>
    <w:rsid w:val="00416BA4"/>
    <w:rsid w:val="00420994"/>
    <w:rsid w:val="00421C6E"/>
    <w:rsid w:val="00437DCF"/>
    <w:rsid w:val="004463FF"/>
    <w:rsid w:val="00473305"/>
    <w:rsid w:val="0048216E"/>
    <w:rsid w:val="0048781F"/>
    <w:rsid w:val="00493A11"/>
    <w:rsid w:val="00495BC3"/>
    <w:rsid w:val="004B630C"/>
    <w:rsid w:val="004B6E69"/>
    <w:rsid w:val="004C025D"/>
    <w:rsid w:val="00512A91"/>
    <w:rsid w:val="00515C04"/>
    <w:rsid w:val="00524A8D"/>
    <w:rsid w:val="0052711A"/>
    <w:rsid w:val="00536E6A"/>
    <w:rsid w:val="005370B5"/>
    <w:rsid w:val="005507F1"/>
    <w:rsid w:val="00561C67"/>
    <w:rsid w:val="005624CE"/>
    <w:rsid w:val="00562872"/>
    <w:rsid w:val="005633EC"/>
    <w:rsid w:val="00580AD8"/>
    <w:rsid w:val="005B64A8"/>
    <w:rsid w:val="005C0FC0"/>
    <w:rsid w:val="005C252E"/>
    <w:rsid w:val="005C5CBF"/>
    <w:rsid w:val="005E67B3"/>
    <w:rsid w:val="00602DEC"/>
    <w:rsid w:val="00612309"/>
    <w:rsid w:val="006140D5"/>
    <w:rsid w:val="006214AF"/>
    <w:rsid w:val="006333E7"/>
    <w:rsid w:val="0063546B"/>
    <w:rsid w:val="00635E98"/>
    <w:rsid w:val="00640BCA"/>
    <w:rsid w:val="00642F21"/>
    <w:rsid w:val="0064362B"/>
    <w:rsid w:val="006545ED"/>
    <w:rsid w:val="006616DD"/>
    <w:rsid w:val="0066333F"/>
    <w:rsid w:val="0067684C"/>
    <w:rsid w:val="00676CDD"/>
    <w:rsid w:val="00683E9B"/>
    <w:rsid w:val="00694F32"/>
    <w:rsid w:val="006C6F9D"/>
    <w:rsid w:val="006D0EE6"/>
    <w:rsid w:val="006D1CD9"/>
    <w:rsid w:val="006D33B8"/>
    <w:rsid w:val="006D39E6"/>
    <w:rsid w:val="006F21D5"/>
    <w:rsid w:val="006F2E95"/>
    <w:rsid w:val="006F4FC9"/>
    <w:rsid w:val="007069C9"/>
    <w:rsid w:val="007117F8"/>
    <w:rsid w:val="007252EB"/>
    <w:rsid w:val="00755472"/>
    <w:rsid w:val="007559F7"/>
    <w:rsid w:val="007604FA"/>
    <w:rsid w:val="0076163C"/>
    <w:rsid w:val="00765653"/>
    <w:rsid w:val="007712C1"/>
    <w:rsid w:val="00784FF5"/>
    <w:rsid w:val="00790413"/>
    <w:rsid w:val="00791C4C"/>
    <w:rsid w:val="007A7269"/>
    <w:rsid w:val="007C29CE"/>
    <w:rsid w:val="00810518"/>
    <w:rsid w:val="00834A41"/>
    <w:rsid w:val="008413D6"/>
    <w:rsid w:val="00842CEA"/>
    <w:rsid w:val="00843469"/>
    <w:rsid w:val="00847EBA"/>
    <w:rsid w:val="00851C6A"/>
    <w:rsid w:val="008608B0"/>
    <w:rsid w:val="00873C45"/>
    <w:rsid w:val="00880760"/>
    <w:rsid w:val="00882ACC"/>
    <w:rsid w:val="0088334B"/>
    <w:rsid w:val="00884D6F"/>
    <w:rsid w:val="008855D4"/>
    <w:rsid w:val="008A398E"/>
    <w:rsid w:val="008A44F4"/>
    <w:rsid w:val="008B34CF"/>
    <w:rsid w:val="008C30D0"/>
    <w:rsid w:val="008C5646"/>
    <w:rsid w:val="008C6BF5"/>
    <w:rsid w:val="008F0932"/>
    <w:rsid w:val="008F2525"/>
    <w:rsid w:val="00903564"/>
    <w:rsid w:val="009156FD"/>
    <w:rsid w:val="0091585E"/>
    <w:rsid w:val="00926FE1"/>
    <w:rsid w:val="00931BEC"/>
    <w:rsid w:val="00945C7A"/>
    <w:rsid w:val="009518AB"/>
    <w:rsid w:val="00955936"/>
    <w:rsid w:val="009607AA"/>
    <w:rsid w:val="00971BC5"/>
    <w:rsid w:val="009768B1"/>
    <w:rsid w:val="00984AFE"/>
    <w:rsid w:val="00985EA3"/>
    <w:rsid w:val="00991B36"/>
    <w:rsid w:val="009A0895"/>
    <w:rsid w:val="009A0B37"/>
    <w:rsid w:val="009A5FED"/>
    <w:rsid w:val="009B6BB7"/>
    <w:rsid w:val="009B6DE6"/>
    <w:rsid w:val="009C341A"/>
    <w:rsid w:val="009D0FF7"/>
    <w:rsid w:val="009D71ED"/>
    <w:rsid w:val="009E489E"/>
    <w:rsid w:val="009F1CAA"/>
    <w:rsid w:val="009F6BEA"/>
    <w:rsid w:val="009F7D7F"/>
    <w:rsid w:val="00A0031D"/>
    <w:rsid w:val="00A04A93"/>
    <w:rsid w:val="00A16A7B"/>
    <w:rsid w:val="00A23F2E"/>
    <w:rsid w:val="00A2647E"/>
    <w:rsid w:val="00A30EFC"/>
    <w:rsid w:val="00A31241"/>
    <w:rsid w:val="00A4211E"/>
    <w:rsid w:val="00A524DE"/>
    <w:rsid w:val="00A54C6C"/>
    <w:rsid w:val="00A623EA"/>
    <w:rsid w:val="00A632A5"/>
    <w:rsid w:val="00A82C1B"/>
    <w:rsid w:val="00A860B6"/>
    <w:rsid w:val="00AA1883"/>
    <w:rsid w:val="00AA6EFD"/>
    <w:rsid w:val="00AB4BC6"/>
    <w:rsid w:val="00AC18A3"/>
    <w:rsid w:val="00AC1F68"/>
    <w:rsid w:val="00AC4EA0"/>
    <w:rsid w:val="00AC6D8D"/>
    <w:rsid w:val="00AC6EA3"/>
    <w:rsid w:val="00AD4985"/>
    <w:rsid w:val="00AE68B5"/>
    <w:rsid w:val="00AF3F90"/>
    <w:rsid w:val="00AF4E51"/>
    <w:rsid w:val="00B11DF4"/>
    <w:rsid w:val="00B1277E"/>
    <w:rsid w:val="00B146D9"/>
    <w:rsid w:val="00B430C8"/>
    <w:rsid w:val="00B446B8"/>
    <w:rsid w:val="00B56C34"/>
    <w:rsid w:val="00B74F27"/>
    <w:rsid w:val="00B755A5"/>
    <w:rsid w:val="00B811C4"/>
    <w:rsid w:val="00B95D59"/>
    <w:rsid w:val="00B96201"/>
    <w:rsid w:val="00BA38EF"/>
    <w:rsid w:val="00BA7179"/>
    <w:rsid w:val="00BC0395"/>
    <w:rsid w:val="00BC0609"/>
    <w:rsid w:val="00BD2D59"/>
    <w:rsid w:val="00BE0515"/>
    <w:rsid w:val="00BE332F"/>
    <w:rsid w:val="00BF50CE"/>
    <w:rsid w:val="00C006D6"/>
    <w:rsid w:val="00C03F7B"/>
    <w:rsid w:val="00C076A6"/>
    <w:rsid w:val="00C10F98"/>
    <w:rsid w:val="00C11A4C"/>
    <w:rsid w:val="00C16E96"/>
    <w:rsid w:val="00C16F2D"/>
    <w:rsid w:val="00C40101"/>
    <w:rsid w:val="00C40800"/>
    <w:rsid w:val="00C602EC"/>
    <w:rsid w:val="00C6143F"/>
    <w:rsid w:val="00C70E89"/>
    <w:rsid w:val="00C75CFC"/>
    <w:rsid w:val="00C82DE1"/>
    <w:rsid w:val="00C85309"/>
    <w:rsid w:val="00C87A19"/>
    <w:rsid w:val="00C87CE8"/>
    <w:rsid w:val="00C90641"/>
    <w:rsid w:val="00C93B07"/>
    <w:rsid w:val="00CA0201"/>
    <w:rsid w:val="00CA39A9"/>
    <w:rsid w:val="00CB6784"/>
    <w:rsid w:val="00CD4301"/>
    <w:rsid w:val="00CE6598"/>
    <w:rsid w:val="00CF46DF"/>
    <w:rsid w:val="00CF66CC"/>
    <w:rsid w:val="00D07B7D"/>
    <w:rsid w:val="00D125EF"/>
    <w:rsid w:val="00D14677"/>
    <w:rsid w:val="00D150C1"/>
    <w:rsid w:val="00D2493D"/>
    <w:rsid w:val="00D24E43"/>
    <w:rsid w:val="00D25EFD"/>
    <w:rsid w:val="00D278D1"/>
    <w:rsid w:val="00D30C28"/>
    <w:rsid w:val="00D31C6F"/>
    <w:rsid w:val="00D32CF1"/>
    <w:rsid w:val="00D42894"/>
    <w:rsid w:val="00D4308B"/>
    <w:rsid w:val="00D43A07"/>
    <w:rsid w:val="00D5113D"/>
    <w:rsid w:val="00D53CD6"/>
    <w:rsid w:val="00D639C1"/>
    <w:rsid w:val="00D70893"/>
    <w:rsid w:val="00D71B8E"/>
    <w:rsid w:val="00D83D5D"/>
    <w:rsid w:val="00D83F18"/>
    <w:rsid w:val="00D86690"/>
    <w:rsid w:val="00D94EAA"/>
    <w:rsid w:val="00D967BE"/>
    <w:rsid w:val="00DA740E"/>
    <w:rsid w:val="00DC6D87"/>
    <w:rsid w:val="00DD0F7C"/>
    <w:rsid w:val="00DD1333"/>
    <w:rsid w:val="00E06D5E"/>
    <w:rsid w:val="00E11A08"/>
    <w:rsid w:val="00E12189"/>
    <w:rsid w:val="00E13EA3"/>
    <w:rsid w:val="00E16598"/>
    <w:rsid w:val="00E277E9"/>
    <w:rsid w:val="00E4716A"/>
    <w:rsid w:val="00E559B4"/>
    <w:rsid w:val="00E60034"/>
    <w:rsid w:val="00E60822"/>
    <w:rsid w:val="00E62893"/>
    <w:rsid w:val="00E72B2B"/>
    <w:rsid w:val="00E84BC7"/>
    <w:rsid w:val="00E92F4A"/>
    <w:rsid w:val="00E96DBF"/>
    <w:rsid w:val="00E96FFD"/>
    <w:rsid w:val="00E97B47"/>
    <w:rsid w:val="00EC3967"/>
    <w:rsid w:val="00EC7EA4"/>
    <w:rsid w:val="00ED1E9E"/>
    <w:rsid w:val="00ED3DC1"/>
    <w:rsid w:val="00ED6EC3"/>
    <w:rsid w:val="00EE0C95"/>
    <w:rsid w:val="00EE2324"/>
    <w:rsid w:val="00EE4606"/>
    <w:rsid w:val="00EE48BE"/>
    <w:rsid w:val="00EE69E0"/>
    <w:rsid w:val="00EE7FCB"/>
    <w:rsid w:val="00F105BB"/>
    <w:rsid w:val="00F11A8E"/>
    <w:rsid w:val="00F2318C"/>
    <w:rsid w:val="00F23A5A"/>
    <w:rsid w:val="00F3000A"/>
    <w:rsid w:val="00F33DCD"/>
    <w:rsid w:val="00F50FC6"/>
    <w:rsid w:val="00F56E93"/>
    <w:rsid w:val="00F60DC2"/>
    <w:rsid w:val="00F61875"/>
    <w:rsid w:val="00F71DD8"/>
    <w:rsid w:val="00FA19D9"/>
    <w:rsid w:val="00FB62B7"/>
    <w:rsid w:val="00FD3D11"/>
    <w:rsid w:val="00FD42A9"/>
    <w:rsid w:val="00FD6250"/>
    <w:rsid w:val="00FE292D"/>
    <w:rsid w:val="00FE4C8E"/>
    <w:rsid w:val="00FE4FAA"/>
    <w:rsid w:val="00FE64F7"/>
    <w:rsid w:val="00F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82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C798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5113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98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113D"/>
    <w:rPr>
      <w:rFonts w:ascii="Cambria" w:hAnsi="Cambria" w:cs="Times New Roman"/>
      <w:i/>
      <w:iCs/>
      <w:color w:val="243F60"/>
      <w:lang w:eastAsia="ru-RU"/>
    </w:rPr>
  </w:style>
  <w:style w:type="paragraph" w:styleId="a3">
    <w:name w:val="Title"/>
    <w:basedOn w:val="a"/>
    <w:link w:val="a4"/>
    <w:uiPriority w:val="99"/>
    <w:qFormat/>
    <w:rsid w:val="001C798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C798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798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C798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798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1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7982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1C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7982"/>
    <w:rPr>
      <w:rFonts w:ascii="Calibri" w:hAnsi="Calibri" w:cs="Times New Roman"/>
      <w:lang w:eastAsia="ru-RU"/>
    </w:rPr>
  </w:style>
  <w:style w:type="table" w:styleId="aa">
    <w:name w:val="Table Grid"/>
    <w:basedOn w:val="a1"/>
    <w:uiPriority w:val="99"/>
    <w:rsid w:val="00D1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B96201"/>
    <w:rPr>
      <w:rFonts w:ascii="Times New Roman" w:hAnsi="Times New Roman"/>
      <w:color w:val="000000"/>
      <w:sz w:val="24"/>
      <w:szCs w:val="20"/>
    </w:rPr>
  </w:style>
  <w:style w:type="paragraph" w:customStyle="1" w:styleId="FR2">
    <w:name w:val="FR2"/>
    <w:basedOn w:val="a"/>
    <w:uiPriority w:val="99"/>
    <w:rsid w:val="00D5113D"/>
    <w:pPr>
      <w:autoSpaceDE w:val="0"/>
      <w:autoSpaceDN w:val="0"/>
      <w:spacing w:before="260" w:after="0" w:line="240" w:lineRule="auto"/>
      <w:ind w:left="3440"/>
    </w:pPr>
    <w:rPr>
      <w:rFonts w:ascii="Times New Roman" w:eastAsia="Calibri" w:hAnsi="Times New Roman"/>
      <w:sz w:val="32"/>
      <w:szCs w:val="32"/>
    </w:rPr>
  </w:style>
  <w:style w:type="character" w:styleId="ab">
    <w:name w:val="Strong"/>
    <w:basedOn w:val="a0"/>
    <w:uiPriority w:val="99"/>
    <w:qFormat/>
    <w:rsid w:val="003A7445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A623E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A623EA"/>
    <w:rPr>
      <w:rFonts w:ascii="Calibri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53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370B5"/>
    <w:rPr>
      <w:rFonts w:ascii="Tahoma" w:hAnsi="Tahoma" w:cs="Tahoma"/>
      <w:sz w:val="16"/>
      <w:szCs w:val="16"/>
      <w:lang w:eastAsia="ru-RU"/>
    </w:rPr>
  </w:style>
  <w:style w:type="character" w:customStyle="1" w:styleId="st1">
    <w:name w:val="st1"/>
    <w:basedOn w:val="a0"/>
    <w:uiPriority w:val="99"/>
    <w:rsid w:val="00F23A5A"/>
    <w:rPr>
      <w:rFonts w:cs="Times New Roman"/>
    </w:rPr>
  </w:style>
  <w:style w:type="paragraph" w:styleId="af0">
    <w:name w:val="Normal (Web)"/>
    <w:basedOn w:val="a"/>
    <w:uiPriority w:val="99"/>
    <w:rsid w:val="00CD43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66333F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6333F"/>
    <w:rPr>
      <w:rFonts w:ascii="Consolas" w:eastAsiaTheme="minorHAnsi" w:hAnsi="Consolas" w:cstheme="minorBidi"/>
      <w:sz w:val="21"/>
      <w:szCs w:val="21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FE4C8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E4C8E"/>
    <w:rPr>
      <w:rFonts w:eastAsia="Times New Roman"/>
    </w:rPr>
  </w:style>
  <w:style w:type="paragraph" w:customStyle="1" w:styleId="Default">
    <w:name w:val="Default"/>
    <w:rsid w:val="000D16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footnote reference"/>
    <w:basedOn w:val="a0"/>
    <w:semiHidden/>
    <w:rsid w:val="000D16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kchernyh</dc:creator>
  <cp:keywords/>
  <dc:description/>
  <cp:lastModifiedBy>INMakeeva</cp:lastModifiedBy>
  <cp:revision>11</cp:revision>
  <cp:lastPrinted>2013-11-21T10:52:00Z</cp:lastPrinted>
  <dcterms:created xsi:type="dcterms:W3CDTF">2013-10-14T08:41:00Z</dcterms:created>
  <dcterms:modified xsi:type="dcterms:W3CDTF">2013-11-21T10:52:00Z</dcterms:modified>
</cp:coreProperties>
</file>