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56" w:rsidRPr="00E64097" w:rsidRDefault="00792A56" w:rsidP="00E64097">
      <w:pPr>
        <w:jc w:val="center"/>
        <w:rPr>
          <w:rFonts w:ascii="Times New Roman" w:hAnsi="Times New Roman"/>
          <w:b/>
          <w:sz w:val="24"/>
          <w:szCs w:val="24"/>
        </w:rPr>
      </w:pPr>
      <w:r w:rsidRPr="00E64097">
        <w:rPr>
          <w:rFonts w:ascii="Times New Roman" w:hAnsi="Times New Roman"/>
          <w:b/>
          <w:sz w:val="24"/>
          <w:szCs w:val="24"/>
        </w:rPr>
        <w:t>Зюзина М.Л., Шеронова Н.А., Кудрявцева В.В., Фомина Ю.К.</w:t>
      </w:r>
    </w:p>
    <w:p w:rsidR="00792A56" w:rsidRPr="00E64097" w:rsidRDefault="00792A56" w:rsidP="003D0BA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097">
        <w:rPr>
          <w:rFonts w:ascii="Times New Roman" w:hAnsi="Times New Roman"/>
          <w:b/>
          <w:sz w:val="24"/>
          <w:szCs w:val="24"/>
        </w:rPr>
        <w:t>Тема доклада: «Факторы, причины и методы преодоления сопротивления  персонала организационным изменениям (презентация результатов эмпирического исследования)»</w:t>
      </w:r>
    </w:p>
    <w:p w:rsidR="00792A56" w:rsidRPr="00E64097" w:rsidRDefault="00792A56" w:rsidP="00E6409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64097">
        <w:rPr>
          <w:rFonts w:ascii="Times New Roman" w:hAnsi="Times New Roman"/>
          <w:sz w:val="24"/>
          <w:szCs w:val="24"/>
        </w:rPr>
        <w:t>Научный семинар № 11 от 24.10 2013 года</w:t>
      </w:r>
    </w:p>
    <w:p w:rsidR="00792A56" w:rsidRPr="00F24893" w:rsidRDefault="00792A56" w:rsidP="00F248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893">
        <w:rPr>
          <w:rFonts w:ascii="Times New Roman" w:hAnsi="Times New Roman"/>
          <w:sz w:val="24"/>
          <w:szCs w:val="24"/>
        </w:rPr>
        <w:t>В условиях жесткой конкуренции, глобализации, стремительного развития новых технологий современным компаниям необходимо своевременно реагировать на изменения внешней среды, успешно адаптироваться к меняющейся рыночной ситуации.  Это важно не только для малого бизнеса, но и для крупных международных корпораций [Р. Дафт, 2004].</w:t>
      </w:r>
    </w:p>
    <w:p w:rsidR="00792A56" w:rsidRPr="00F24893" w:rsidRDefault="00792A56" w:rsidP="00F248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893">
        <w:rPr>
          <w:rFonts w:ascii="Times New Roman" w:hAnsi="Times New Roman"/>
          <w:sz w:val="24"/>
          <w:szCs w:val="24"/>
        </w:rPr>
        <w:t xml:space="preserve">Поэтому проблема управления организационными изменениями поднимается в работах исследователей менеджмента [Андреева Т.Е., 2006, Бухбиндер Р.Г., 2009, Киган Р., Лейхи Л.Л., 2007, Фаерман М.И., 2007, Maurer, R.,2010]. </w:t>
      </w:r>
    </w:p>
    <w:p w:rsidR="00792A56" w:rsidRPr="00E64097" w:rsidRDefault="00792A56" w:rsidP="00F248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24893">
        <w:rPr>
          <w:rFonts w:ascii="Times New Roman" w:hAnsi="Times New Roman"/>
          <w:sz w:val="24"/>
          <w:szCs w:val="24"/>
        </w:rPr>
        <w:t xml:space="preserve">Необходимо подчеркнуть, что по примерным оценкам  около 70% плановых организационных изменений терпят неудачу [Maurer, R., 2010]. Существует множество причин неудачного внедрения. Сопротивление изменениям </w:t>
      </w:r>
      <w:r>
        <w:rPr>
          <w:rFonts w:ascii="Times New Roman" w:hAnsi="Times New Roman"/>
          <w:sz w:val="24"/>
          <w:szCs w:val="24"/>
        </w:rPr>
        <w:t>называют</w:t>
      </w:r>
      <w:r w:rsidRPr="00F24893">
        <w:rPr>
          <w:rFonts w:ascii="Times New Roman" w:hAnsi="Times New Roman"/>
          <w:sz w:val="24"/>
          <w:szCs w:val="24"/>
        </w:rPr>
        <w:t xml:space="preserve"> одной из главных проблем, стоящих на пути развивающейся организации. </w:t>
      </w:r>
      <w:r w:rsidRPr="00E64097">
        <w:rPr>
          <w:rFonts w:ascii="Times New Roman" w:hAnsi="Times New Roman"/>
          <w:sz w:val="24"/>
          <w:szCs w:val="24"/>
          <w:lang w:val="en-US"/>
        </w:rPr>
        <w:t xml:space="preserve">[Bennebroek Gravenhorst, K.M., Werkman, R.A., Boonstra, J.J., 2003] </w:t>
      </w:r>
    </w:p>
    <w:p w:rsidR="00792A56" w:rsidRDefault="00792A56" w:rsidP="00F248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949">
        <w:rPr>
          <w:rFonts w:ascii="Times New Roman" w:hAnsi="Times New Roman"/>
          <w:sz w:val="24"/>
          <w:szCs w:val="24"/>
        </w:rPr>
        <w:t>Независимо от характера плановых изменений – изменения в структуре компании, создание нового продукта, изменения в стиле управления и корпоративной культуре, нововведения в материальном стимулировании и др. –  их внедрение в жизнь, как правило, сталкивается с той или иной формой сопротивления персонала.  Поэтому особую актуальность приобретает понимание причин сопротивления персонала организационным изменениям и применения эффективных методов его преодоления. В литературе существуют разные подходы к пониманию природы сопротивления организационным изменениям [Ijaz, S. and Vitalis, A., 2011]. Проанализировав их все, можно говорить о том, что  сопротивление изменениям – это комплексный феномен, включающий в себя как психологические механизмы и обусловленность, так и поведенческие признаки, определяющие направленность сопротивлений. Необходимо отметить, что сопротивление может иметь не только негативный, но и положительный характер. Например, это может говорить о том, что изменения неприемлемы, нецелесообразны или разрушительны.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949">
        <w:rPr>
          <w:rFonts w:ascii="Times New Roman" w:hAnsi="Times New Roman"/>
          <w:sz w:val="24"/>
          <w:szCs w:val="24"/>
        </w:rPr>
        <w:t>[Chuang]</w:t>
      </w:r>
    </w:p>
    <w:p w:rsidR="00792A56" w:rsidRPr="00C70996" w:rsidRDefault="00792A56" w:rsidP="00C375B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70996">
        <w:rPr>
          <w:rFonts w:ascii="Times New Roman" w:hAnsi="Times New Roman"/>
          <w:b/>
          <w:i/>
          <w:sz w:val="24"/>
          <w:szCs w:val="24"/>
        </w:rPr>
        <w:t>Причины сопротивления организационным изменениям</w:t>
      </w:r>
    </w:p>
    <w:p w:rsidR="00792A56" w:rsidRPr="00372949" w:rsidRDefault="00792A56" w:rsidP="003729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949">
        <w:rPr>
          <w:rFonts w:ascii="Times New Roman" w:hAnsi="Times New Roman"/>
          <w:sz w:val="24"/>
          <w:szCs w:val="24"/>
        </w:rPr>
        <w:t xml:space="preserve">Выявлению причин сопротивления посвящено множество исследований. Например,  Дж. О’Тул (1996) выделяет более 30 причин сопротивления. Дж. Коттер и Л. Шлезингер (1979) декларируют четыре общие причины, по которым люди могут сопротивляться изменениям: </w:t>
      </w:r>
    </w:p>
    <w:p w:rsidR="00792A56" w:rsidRPr="00372949" w:rsidRDefault="00792A56" w:rsidP="00F24893">
      <w:pPr>
        <w:pStyle w:val="ListParagraph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949">
        <w:rPr>
          <w:rFonts w:ascii="Times New Roman" w:hAnsi="Times New Roman"/>
          <w:sz w:val="24"/>
          <w:szCs w:val="24"/>
        </w:rPr>
        <w:t>Эгоистический интерес</w:t>
      </w:r>
    </w:p>
    <w:p w:rsidR="00792A56" w:rsidRPr="00372949" w:rsidRDefault="00792A56" w:rsidP="00F24893">
      <w:pPr>
        <w:pStyle w:val="ListParagraph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949">
        <w:rPr>
          <w:rFonts w:ascii="Times New Roman" w:hAnsi="Times New Roman"/>
          <w:sz w:val="24"/>
          <w:szCs w:val="24"/>
        </w:rPr>
        <w:t>Неправильное понимание целей и стратегии</w:t>
      </w:r>
    </w:p>
    <w:p w:rsidR="00792A56" w:rsidRPr="00372949" w:rsidRDefault="00792A56" w:rsidP="00F24893">
      <w:pPr>
        <w:pStyle w:val="ListParagraph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949">
        <w:rPr>
          <w:rFonts w:ascii="Times New Roman" w:hAnsi="Times New Roman"/>
          <w:sz w:val="24"/>
          <w:szCs w:val="24"/>
        </w:rPr>
        <w:t>Различная оценка последствий осуществления стратегии</w:t>
      </w:r>
    </w:p>
    <w:p w:rsidR="00792A56" w:rsidRPr="00372949" w:rsidRDefault="00792A56" w:rsidP="00372949">
      <w:pPr>
        <w:pStyle w:val="ListParagraph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949">
        <w:rPr>
          <w:rFonts w:ascii="Times New Roman" w:hAnsi="Times New Roman"/>
          <w:sz w:val="24"/>
          <w:szCs w:val="24"/>
        </w:rPr>
        <w:t>Низкая терпимость к изменениям</w:t>
      </w:r>
    </w:p>
    <w:p w:rsidR="00792A56" w:rsidRPr="00B25F68" w:rsidRDefault="00792A56" w:rsidP="000917B7">
      <w:pPr>
        <w:pStyle w:val="p"/>
        <w:spacing w:before="0" w:beforeAutospacing="0" w:after="0" w:afterAutospacing="0" w:line="360" w:lineRule="auto"/>
        <w:ind w:firstLine="709"/>
        <w:jc w:val="both"/>
      </w:pPr>
      <w:r w:rsidRPr="00372949">
        <w:t>Каждый автор выделяет свои причины, но рационально рассматривать их на разных уровнях сопротивления.</w:t>
      </w:r>
      <w:r>
        <w:rPr>
          <w:sz w:val="28"/>
          <w:szCs w:val="28"/>
        </w:rPr>
        <w:t xml:space="preserve"> </w:t>
      </w:r>
      <w:r w:rsidRPr="00B25F68">
        <w:t>В нашем исследовании</w:t>
      </w:r>
      <w:r>
        <w:t xml:space="preserve"> </w:t>
      </w:r>
      <w:r w:rsidRPr="00B25F68">
        <w:t>мы исходим из понимания феномена сопротивления организационным изменениям как одной из форм организационного поведения. Системный подход к изучению организационного поведения предполагает выделение трех уровней анализа поведения: индивидуального, группового и ор</w:t>
      </w:r>
      <w:r>
        <w:t xml:space="preserve">ганизационного </w:t>
      </w:r>
      <w:r w:rsidRPr="005519EA">
        <w:t>[</w:t>
      </w:r>
      <w:r>
        <w:t>Дж. Гринберг, Р. Бэйрон, 2004</w:t>
      </w:r>
      <w:r w:rsidRPr="000917B7">
        <w:t>]</w:t>
      </w:r>
      <w:r w:rsidRPr="00B25F68">
        <w:t xml:space="preserve">. Отталкиваясь от этого, мы предполагаем, что изучение сопротивления организационным изменениям также должно включать в себя  три уровня анализа:  </w:t>
      </w:r>
      <w:r w:rsidRPr="00B25F68">
        <w:rPr>
          <w:i/>
        </w:rPr>
        <w:t>индивидуальный, групповой и организационный</w:t>
      </w:r>
      <w:r w:rsidRPr="00B25F68">
        <w:t xml:space="preserve">. </w:t>
      </w:r>
      <w:r>
        <w:t xml:space="preserve"> Таким образом, мы также можем выделить причины сопротивления организационным изменениям на трех уровнях:</w:t>
      </w:r>
    </w:p>
    <w:p w:rsidR="00792A56" w:rsidRPr="00372949" w:rsidRDefault="00792A56" w:rsidP="00AC7E60">
      <w:pPr>
        <w:pStyle w:val="ListParagraph"/>
        <w:numPr>
          <w:ilvl w:val="0"/>
          <w:numId w:val="11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372949">
        <w:rPr>
          <w:rFonts w:ascii="Times New Roman" w:hAnsi="Times New Roman"/>
          <w:sz w:val="24"/>
          <w:szCs w:val="24"/>
        </w:rPr>
        <w:t xml:space="preserve">индивидуальном (страх перед неизвестностью, отсутствие понимания и доверия, возможные материальные потери, нежелание осваивать новые методы работы, боязнь несоответствия должности в ситуации изменений, несклонность к риску, потребность в безопасности, и др.); </w:t>
      </w:r>
    </w:p>
    <w:p w:rsidR="00792A56" w:rsidRPr="00372949" w:rsidRDefault="00792A56" w:rsidP="00AC7E60">
      <w:pPr>
        <w:pStyle w:val="ListParagraph"/>
        <w:numPr>
          <w:ilvl w:val="0"/>
          <w:numId w:val="11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372949">
        <w:rPr>
          <w:rFonts w:ascii="Times New Roman" w:hAnsi="Times New Roman"/>
          <w:sz w:val="24"/>
          <w:szCs w:val="24"/>
        </w:rPr>
        <w:t xml:space="preserve">групповом (групповая сплоченность, инерция рабочих групп, авторитет коллег, особенности социальных групп угроза балансу власти,  разрушение социальных устоев и др.); </w:t>
      </w:r>
    </w:p>
    <w:p w:rsidR="00792A56" w:rsidRDefault="00792A56" w:rsidP="00AC7E60">
      <w:pPr>
        <w:pStyle w:val="ListParagraph"/>
        <w:numPr>
          <w:ilvl w:val="0"/>
          <w:numId w:val="11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372949">
        <w:rPr>
          <w:rFonts w:ascii="Times New Roman" w:hAnsi="Times New Roman"/>
          <w:sz w:val="24"/>
          <w:szCs w:val="24"/>
        </w:rPr>
        <w:t>организационном (тип организационной культуры, неудачный прошлый опыт, ошибочный процесс внедрения изменений, непланомерное вовлечение персонала и др.).</w:t>
      </w:r>
    </w:p>
    <w:p w:rsidR="00792A56" w:rsidRPr="00C375B6" w:rsidRDefault="00792A56" w:rsidP="00776EB3">
      <w:pPr>
        <w:spacing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подробный анализ вышеперечисленных причин изложен в статьях, написанных в рамках данного исследования.</w:t>
      </w:r>
    </w:p>
    <w:p w:rsidR="00792A56" w:rsidRDefault="00792A56" w:rsidP="00372949">
      <w:pPr>
        <w:pStyle w:val="p"/>
        <w:spacing w:before="0" w:beforeAutospacing="0" w:after="0" w:afterAutospacing="0" w:line="360" w:lineRule="auto"/>
        <w:ind w:firstLine="709"/>
        <w:jc w:val="both"/>
      </w:pPr>
      <w:r w:rsidRPr="00B25F68">
        <w:t>В концепции Дэйва Ульриха (2007) одной из основных профессиональных ролей современного HR-менеджера (наряду с ролями «стратегический партнер», «административный эксперт» и «лидер персонала») выступает роль "</w:t>
      </w:r>
      <w:r w:rsidRPr="00B25F68">
        <w:rPr>
          <w:i/>
        </w:rPr>
        <w:t>агента перемен</w:t>
      </w:r>
      <w:r w:rsidRPr="00B25F68">
        <w:t xml:space="preserve">", т.е. функция управления преобразованиями в организации. При этом в его задачи входит не только инициирование тех или иных преобразований, но и преодоление сопротивления сотрудников этим преобразованиям. Иными словами, именно </w:t>
      </w:r>
      <w:r w:rsidRPr="00B25F68">
        <w:rPr>
          <w:lang w:val="en-US"/>
        </w:rPr>
        <w:t>HR</w:t>
      </w:r>
      <w:r w:rsidRPr="00B25F68">
        <w:t xml:space="preserve"> – менеджеру в первую очередь делегируются функции по диагностике и преодолению сопротивления организационным изменениям. </w:t>
      </w:r>
      <w:bookmarkStart w:id="0" w:name="_Toc358571216"/>
      <w:bookmarkStart w:id="1" w:name="_Toc358576958"/>
    </w:p>
    <w:p w:rsidR="00792A56" w:rsidRPr="00C70996" w:rsidRDefault="00792A56" w:rsidP="00372949">
      <w:pPr>
        <w:pStyle w:val="p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</w:rPr>
      </w:pPr>
      <w:r w:rsidRPr="00C70996">
        <w:rPr>
          <w:b/>
          <w:i/>
          <w:color w:val="000000"/>
        </w:rPr>
        <w:t>Методы преодоления сопротивления организационным изменениям</w:t>
      </w:r>
      <w:bookmarkEnd w:id="0"/>
      <w:bookmarkEnd w:id="1"/>
    </w:p>
    <w:p w:rsidR="00792A56" w:rsidRDefault="00792A56" w:rsidP="00AC7E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949">
        <w:rPr>
          <w:rFonts w:ascii="Times New Roman" w:hAnsi="Times New Roman"/>
          <w:sz w:val="24"/>
          <w:szCs w:val="24"/>
        </w:rPr>
        <w:t xml:space="preserve">Методы преодоления сопротивления изменениям могут быть самыми разными – от мягких (непрямое воздействие на сотрудников) до жестких (принуждение). </w:t>
      </w:r>
    </w:p>
    <w:p w:rsidR="00792A56" w:rsidRDefault="00792A56" w:rsidP="003729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Существует множество классификаций методов преодоления сопротивления (Ансофф,  Коттер и Шлезингер,  Хьюз, Кушнир и др.) В целом, в каждой из этих классификаций обращается внимание на то, что проще преодолеть сопротивления на ранних этапах внедрения изменений.</w:t>
      </w:r>
    </w:p>
    <w:p w:rsidR="00792A56" w:rsidRDefault="00792A56" w:rsidP="00AC7E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949">
        <w:rPr>
          <w:rFonts w:ascii="Times New Roman" w:hAnsi="Times New Roman"/>
          <w:sz w:val="24"/>
          <w:szCs w:val="24"/>
        </w:rPr>
        <w:t>Как не существует полностью идентичных организаций, так и не существует полностью универсальных правил. Как замечают Шлезингер и Коттер многие менеджеры недооценивают разнообразие всех возможны</w:t>
      </w:r>
      <w:r>
        <w:rPr>
          <w:rFonts w:ascii="Times New Roman" w:hAnsi="Times New Roman"/>
          <w:sz w:val="24"/>
          <w:szCs w:val="24"/>
        </w:rPr>
        <w:t>х</w:t>
      </w:r>
      <w:r w:rsidRPr="00372949">
        <w:rPr>
          <w:rFonts w:ascii="Times New Roman" w:hAnsi="Times New Roman"/>
          <w:sz w:val="24"/>
          <w:szCs w:val="24"/>
        </w:rPr>
        <w:t xml:space="preserve"> реакций людей на перемены. </w:t>
      </w:r>
    </w:p>
    <w:p w:rsidR="00792A56" w:rsidRDefault="00792A56" w:rsidP="00AC7E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нашем исследовании все методы были сгруппированы по трем уровням:</w:t>
      </w:r>
    </w:p>
    <w:p w:rsidR="00792A56" w:rsidRPr="00617646" w:rsidRDefault="00792A56" w:rsidP="0061764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7646">
        <w:rPr>
          <w:rFonts w:ascii="Times New Roman" w:hAnsi="Times New Roman"/>
          <w:sz w:val="24"/>
          <w:szCs w:val="24"/>
        </w:rPr>
        <w:t>Методы, используемые для преодоления индивидуальных барьеров сопротивления изменениям (психологическая помощь и поддержка, специальное профессиональное обучение новым комп</w:t>
      </w:r>
      <w:r>
        <w:rPr>
          <w:rFonts w:ascii="Times New Roman" w:hAnsi="Times New Roman"/>
          <w:sz w:val="24"/>
          <w:szCs w:val="24"/>
        </w:rPr>
        <w:t>е</w:t>
      </w:r>
      <w:r w:rsidRPr="00617646">
        <w:rPr>
          <w:rFonts w:ascii="Times New Roman" w:hAnsi="Times New Roman"/>
          <w:sz w:val="24"/>
          <w:szCs w:val="24"/>
        </w:rPr>
        <w:t>тенциям, обучение навыкам здорового образа жизни и методикам преодоления стресса)</w:t>
      </w:r>
    </w:p>
    <w:p w:rsidR="00792A56" w:rsidRPr="00617646" w:rsidRDefault="00792A56" w:rsidP="0061764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7646">
        <w:rPr>
          <w:rFonts w:ascii="Times New Roman" w:hAnsi="Times New Roman"/>
          <w:sz w:val="24"/>
          <w:szCs w:val="24"/>
        </w:rPr>
        <w:t>Методы, используемые для преодоления групповых барьеров сопротивления (групповое обсуждение и дискуссия, мотивационный тренинг, ротация состава подразделений  и команд)</w:t>
      </w:r>
    </w:p>
    <w:p w:rsidR="00792A56" w:rsidRDefault="00792A56" w:rsidP="0061764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7646">
        <w:rPr>
          <w:rFonts w:ascii="Times New Roman" w:hAnsi="Times New Roman"/>
          <w:sz w:val="24"/>
          <w:szCs w:val="24"/>
        </w:rPr>
        <w:t>Методы, используемые для преодоления организационных барьеров сопротивления (перепроектирование структуры компании, трансформация организационной культуры, разъяснение сотрудникам актуальности организационных изменений, вовлечение сотрудников в процесс принятия решений, совершенствование организационных коммуникаций, контроль и принуждение к внедрению нововведений)</w:t>
      </w:r>
    </w:p>
    <w:p w:rsidR="00792A56" w:rsidRDefault="00792A56" w:rsidP="00396298">
      <w:pPr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результатов эмпирического исследования</w:t>
      </w:r>
    </w:p>
    <w:p w:rsidR="00792A56" w:rsidRPr="00396298" w:rsidRDefault="00792A56" w:rsidP="003962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эмпирического исследования подробно разобраны в статье </w:t>
      </w:r>
      <w:r w:rsidRPr="00396298">
        <w:rPr>
          <w:rFonts w:ascii="Times New Roman" w:hAnsi="Times New Roman"/>
          <w:sz w:val="24"/>
          <w:szCs w:val="24"/>
        </w:rPr>
        <w:t>«</w:t>
      </w:r>
      <w:r w:rsidRPr="00AC7E60">
        <w:rPr>
          <w:rFonts w:ascii="Times New Roman" w:hAnsi="Times New Roman"/>
          <w:sz w:val="24"/>
          <w:szCs w:val="24"/>
        </w:rPr>
        <w:t>Причины сопротивления организационным изменениям</w:t>
      </w:r>
      <w:r>
        <w:rPr>
          <w:rFonts w:ascii="Times New Roman" w:hAnsi="Times New Roman"/>
          <w:sz w:val="24"/>
          <w:szCs w:val="24"/>
        </w:rPr>
        <w:t>»</w:t>
      </w:r>
      <w:r w:rsidRPr="00396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(Мкртычян Г.А.,  Войлокова Е.Е.). Ниже приведены некоторые ключевые пункты из этой статьи.</w:t>
      </w:r>
    </w:p>
    <w:p w:rsidR="00792A56" w:rsidRPr="00C70996" w:rsidRDefault="00792A56" w:rsidP="000917B7">
      <w:pPr>
        <w:pStyle w:val="p"/>
        <w:spacing w:before="0" w:beforeAutospacing="0" w:after="0" w:afterAutospacing="0" w:line="360" w:lineRule="auto"/>
        <w:ind w:firstLine="708"/>
        <w:jc w:val="center"/>
        <w:rPr>
          <w:b/>
          <w:i/>
        </w:rPr>
      </w:pPr>
      <w:r w:rsidRPr="00C70996">
        <w:rPr>
          <w:b/>
          <w:i/>
        </w:rPr>
        <w:t>Выборка испытуемых и методика исследования</w:t>
      </w:r>
    </w:p>
    <w:p w:rsidR="00792A56" w:rsidRDefault="00792A56" w:rsidP="000917B7">
      <w:pPr>
        <w:pStyle w:val="p"/>
        <w:spacing w:before="0" w:beforeAutospacing="0" w:after="0" w:afterAutospacing="0" w:line="360" w:lineRule="auto"/>
        <w:ind w:firstLine="708"/>
        <w:jc w:val="both"/>
      </w:pPr>
      <w:r w:rsidRPr="00B25F68">
        <w:t xml:space="preserve">Выборку респондентов составили 30 </w:t>
      </w:r>
      <w:r w:rsidRPr="00B25F68">
        <w:rPr>
          <w:lang w:val="en-US"/>
        </w:rPr>
        <w:t>HR</w:t>
      </w:r>
      <w:r w:rsidRPr="00B25F68">
        <w:t xml:space="preserve">-менеджеров, занимающих должности директоров (заместителей) служб управления персоналом и руководители отделов (департаментов), имеющих опыт работы с сопротивлением персонала организационным изменениям. </w:t>
      </w:r>
      <w:r w:rsidRPr="00B25F68">
        <w:rPr>
          <w:lang w:val="en-US"/>
        </w:rPr>
        <w:t>HR</w:t>
      </w:r>
      <w:r w:rsidRPr="00B25F68">
        <w:t xml:space="preserve">-менеджеры представляли широкий спектр нижегородских компаний, работающих в различных отраслях экономики, в том числе:  </w:t>
      </w:r>
      <w:r w:rsidRPr="00B25F68">
        <w:rPr>
          <w:color w:val="000000"/>
        </w:rPr>
        <w:t>HORECA</w:t>
      </w:r>
      <w:r w:rsidRPr="00B25F68">
        <w:t xml:space="preserve"> (ГК ПИР, </w:t>
      </w:r>
      <w:r w:rsidRPr="00B25F68">
        <w:rPr>
          <w:lang w:val="en-US"/>
        </w:rPr>
        <w:t>Love</w:t>
      </w:r>
      <w:r w:rsidRPr="00B25F68">
        <w:t xml:space="preserve"> </w:t>
      </w:r>
      <w:r w:rsidRPr="00B25F68">
        <w:rPr>
          <w:lang w:val="en-US"/>
        </w:rPr>
        <w:t>Food</w:t>
      </w:r>
      <w:r w:rsidRPr="00B25F68">
        <w:t xml:space="preserve"> , </w:t>
      </w:r>
      <w:r w:rsidRPr="00B25F68">
        <w:rPr>
          <w:lang w:val="en-US"/>
        </w:rPr>
        <w:t>X</w:t>
      </w:r>
      <w:r w:rsidRPr="00B25F68">
        <w:t xml:space="preserve">5 </w:t>
      </w:r>
      <w:r w:rsidRPr="00B25F68">
        <w:rPr>
          <w:lang w:val="en-US"/>
        </w:rPr>
        <w:t>retail</w:t>
      </w:r>
      <w:r w:rsidRPr="00B25F68">
        <w:t xml:space="preserve"> </w:t>
      </w:r>
      <w:r w:rsidRPr="00B25F68">
        <w:rPr>
          <w:lang w:val="en-US"/>
        </w:rPr>
        <w:t>group</w:t>
      </w:r>
      <w:r w:rsidRPr="00B25F68">
        <w:t xml:space="preserve">); банки (Сбербанк, Росбанк, МДМ банк), телекоммуникации (МТС, Мегафон, Ростелеком); промышленное производство и транспорт (ГАЗ, Гидротермаль, УК ОБФ, РЖД); продажа автомобилей (АГАТ, «Автомобили Баварии», Плаза, Трансинвест), производство продуктов питания (НМЖК, Сладкая жизнь, </w:t>
      </w:r>
      <w:r w:rsidRPr="00B25F68">
        <w:rPr>
          <w:lang w:val="en-US"/>
        </w:rPr>
        <w:t>Coca</w:t>
      </w:r>
      <w:r w:rsidRPr="00B25F68">
        <w:t>-</w:t>
      </w:r>
      <w:r w:rsidRPr="00B25F68">
        <w:rPr>
          <w:lang w:val="en-US"/>
        </w:rPr>
        <w:t>Cola</w:t>
      </w:r>
      <w:r w:rsidRPr="00B25F68">
        <w:t>), инжиниринг (Атомэнергопроект,  НИАЭП, Гринатом), страхование (Росгосстрах, Альфастрахование, «Орбайте»),  фармацевтика  (Штада, Нижфарм), услуги (</w:t>
      </w:r>
      <w:r w:rsidRPr="00B25F68">
        <w:rPr>
          <w:lang w:val="en-US"/>
        </w:rPr>
        <w:t>Word</w:t>
      </w:r>
      <w:r w:rsidRPr="00B25F68">
        <w:t xml:space="preserve"> </w:t>
      </w:r>
      <w:r w:rsidRPr="00B25F68">
        <w:rPr>
          <w:lang w:val="en-US"/>
        </w:rPr>
        <w:t>Class</w:t>
      </w:r>
      <w:r w:rsidRPr="00B25F68">
        <w:t xml:space="preserve">, </w:t>
      </w:r>
      <w:r w:rsidRPr="00B25F68">
        <w:rPr>
          <w:lang w:val="en-US"/>
        </w:rPr>
        <w:t>Tom</w:t>
      </w:r>
      <w:r w:rsidRPr="00B25F68">
        <w:t xml:space="preserve"> </w:t>
      </w:r>
      <w:r w:rsidRPr="00B25F68">
        <w:rPr>
          <w:lang w:val="en-US"/>
        </w:rPr>
        <w:t>Hunt</w:t>
      </w:r>
      <w:r w:rsidRPr="00B25F68">
        <w:t xml:space="preserve">, </w:t>
      </w:r>
      <w:r w:rsidRPr="00B25F68">
        <w:rPr>
          <w:lang w:val="en-US"/>
        </w:rPr>
        <w:t>Adecco</w:t>
      </w:r>
      <w:r w:rsidRPr="00B25F68">
        <w:t xml:space="preserve">) и др. </w:t>
      </w:r>
    </w:p>
    <w:p w:rsidR="00792A56" w:rsidRPr="00B25F68" w:rsidRDefault="00792A56" w:rsidP="000917B7">
      <w:pPr>
        <w:pStyle w:val="p"/>
        <w:spacing w:before="0" w:beforeAutospacing="0" w:after="0" w:afterAutospacing="0" w:line="360" w:lineRule="auto"/>
        <w:ind w:firstLine="708"/>
        <w:jc w:val="both"/>
      </w:pPr>
      <w:r w:rsidRPr="00B25F68">
        <w:t xml:space="preserve"> Исследование проводилось методом письменного опроса. Разработанный нами опросник включал  в себя 22 вопроса, разбитых на 4 блока. Первый блок направлен на выявление характеристик компании. Второй блок нацелен на выявление характера проводимых в компании плановых изменений и оценку (по 7-бальной шкале) общей интенсивности сопротивления персонала изменениям. Третий блок нацелен на оценку (по 7-баллльной шкале) основных индивидуальных, групповых и организационных причин  сопротивления изменениям. И, наконец, четвертый блок  нацелен на выявление  методов, которые используют  работники </w:t>
      </w:r>
      <w:r w:rsidRPr="00B25F68">
        <w:rPr>
          <w:lang w:val="en-US"/>
        </w:rPr>
        <w:t>HR</w:t>
      </w:r>
      <w:r w:rsidRPr="00B25F68">
        <w:t>-служб  для преодоления индивидуальных, групповых и организационных причин сопротивления персонала изменениям и роли линейных менеджеров в решении этой проблемы.</w:t>
      </w:r>
    </w:p>
    <w:p w:rsidR="00792A56" w:rsidRPr="00C70996" w:rsidRDefault="00792A56" w:rsidP="000917B7">
      <w:pPr>
        <w:pStyle w:val="p"/>
        <w:spacing w:before="0" w:beforeAutospacing="0" w:after="0" w:afterAutospacing="0" w:line="360" w:lineRule="auto"/>
        <w:ind w:firstLine="708"/>
        <w:jc w:val="center"/>
        <w:rPr>
          <w:b/>
          <w:i/>
        </w:rPr>
      </w:pPr>
      <w:r w:rsidRPr="00C70996">
        <w:rPr>
          <w:b/>
          <w:i/>
        </w:rPr>
        <w:t>Основные результаты исследования</w:t>
      </w:r>
    </w:p>
    <w:p w:rsidR="00792A56" w:rsidRPr="00B25F68" w:rsidRDefault="00792A56" w:rsidP="000917B7">
      <w:pPr>
        <w:pStyle w:val="p"/>
        <w:spacing w:before="0" w:beforeAutospacing="0" w:after="0" w:afterAutospacing="0" w:line="360" w:lineRule="auto"/>
        <w:ind w:firstLine="708"/>
        <w:jc w:val="both"/>
      </w:pPr>
      <w:r w:rsidRPr="00B25F68">
        <w:t>Результаты проведенного опроса были подвергнуты статистической обработке с помощью программы SPSS 13.0 for Windows. Ниже представлены первичные результаты обработки данных.</w:t>
      </w:r>
    </w:p>
    <w:p w:rsidR="00792A56" w:rsidRPr="00372949" w:rsidRDefault="00792A56" w:rsidP="00F248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5F68">
        <w:t xml:space="preserve">           </w:t>
      </w:r>
      <w:r w:rsidRPr="00372949">
        <w:rPr>
          <w:rFonts w:ascii="Times New Roman" w:hAnsi="Times New Roman"/>
          <w:sz w:val="24"/>
          <w:szCs w:val="24"/>
        </w:rPr>
        <w:t xml:space="preserve">Анализ характера плановых изменений  свидетельствует о том, что чаще всего они касаются структуры компании (80%), внедрения новых технологий работы (67%), а также создания новых направлений деятельности (нового продукта) (60%) и нововведений в системе материального стимулирования (60%). Относительно реже происходят изменения в стиле управления и корпоративной культуре (50%), а также в кадровой политике (43%). </w:t>
      </w:r>
      <w:r w:rsidRPr="00372949">
        <w:rPr>
          <w:rFonts w:ascii="Times New Roman" w:hAnsi="Times New Roman"/>
          <w:sz w:val="24"/>
          <w:szCs w:val="24"/>
        </w:rPr>
        <w:tab/>
        <w:t>Обращает на себя внимание, что в группе индивидуальных причин сопротивления изменениям первое место занимает инертность  персонала и страх перед последствиями изменений; среди групповых причин лидируют групповые нормы и сплоченность, а среди организационных факторов наибольшее значение имеет система организационной коммуникации. В целом, отчетливое лидерство обнаруживается у двух причин возникновения сопротивления – это инертность и несовершенная система организационной коммуникации, а наименьшее значение имеют: отсутствие доверия и уважения к руководству, угроза потери власти подразделения и авторитарный стиль в проведении изменений. Полученные результаты позволяют осознанно подходить к выбору методов преодоления сопротивления.</w:t>
      </w:r>
    </w:p>
    <w:p w:rsidR="00792A56" w:rsidRPr="00372949" w:rsidRDefault="00792A56" w:rsidP="00F248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949">
        <w:rPr>
          <w:rFonts w:ascii="Times New Roman" w:hAnsi="Times New Roman"/>
          <w:sz w:val="24"/>
          <w:szCs w:val="24"/>
        </w:rPr>
        <w:t xml:space="preserve">    </w:t>
      </w:r>
      <w:r w:rsidRPr="003729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Что касается сложившей</w:t>
      </w:r>
      <w:r w:rsidRPr="00372949">
        <w:rPr>
          <w:rFonts w:ascii="Times New Roman" w:hAnsi="Times New Roman"/>
          <w:sz w:val="24"/>
          <w:szCs w:val="24"/>
        </w:rPr>
        <w:t>ся практик</w:t>
      </w:r>
      <w:r>
        <w:rPr>
          <w:rFonts w:ascii="Times New Roman" w:hAnsi="Times New Roman"/>
          <w:sz w:val="24"/>
          <w:szCs w:val="24"/>
        </w:rPr>
        <w:t>и</w:t>
      </w:r>
      <w:r w:rsidRPr="00372949">
        <w:rPr>
          <w:rFonts w:ascii="Times New Roman" w:hAnsi="Times New Roman"/>
          <w:sz w:val="24"/>
          <w:szCs w:val="24"/>
        </w:rPr>
        <w:t xml:space="preserve"> деятельности HR-менеджера по преодолению сопротивления организационным изменениям</w:t>
      </w:r>
      <w:r>
        <w:rPr>
          <w:rFonts w:ascii="Times New Roman" w:hAnsi="Times New Roman"/>
          <w:sz w:val="24"/>
          <w:szCs w:val="24"/>
        </w:rPr>
        <w:t>, р</w:t>
      </w:r>
      <w:r w:rsidRPr="00372949">
        <w:rPr>
          <w:rFonts w:ascii="Times New Roman" w:hAnsi="Times New Roman"/>
          <w:sz w:val="24"/>
          <w:szCs w:val="24"/>
        </w:rPr>
        <w:t>езультаты исследования показывают, что  при  управлении плановыми изменениями (нововведениями) компании HR-менеджеры чаще всего решают следующие задачи: информируют и разъясняют сотрудникам содержание нововведений (90%); контролируют ход проведения нововведений (77%); участвуют в обсуждении целесообразности и разработке плана нововведений (70%); способствуют преодолению  сопротивления организационным изменениям (60%), инициируют проведение нововведений (57%).</w:t>
      </w:r>
    </w:p>
    <w:p w:rsidR="00792A56" w:rsidRDefault="00792A56" w:rsidP="000917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949">
        <w:rPr>
          <w:rFonts w:ascii="Times New Roman" w:hAnsi="Times New Roman"/>
          <w:sz w:val="24"/>
          <w:szCs w:val="24"/>
        </w:rPr>
        <w:t xml:space="preserve">       </w:t>
      </w:r>
      <w:r w:rsidRPr="00372949">
        <w:rPr>
          <w:rFonts w:ascii="Times New Roman" w:hAnsi="Times New Roman"/>
          <w:sz w:val="24"/>
          <w:szCs w:val="24"/>
        </w:rPr>
        <w:tab/>
        <w:t xml:space="preserve">Среди методов, используемых HR-менеджерами для преодоления индивидуальных барьеров сопротивления изменениям, выделяются следующие: специальное профессиональное обучение новым компетенциям (67%); психологическая помощь и поддержка (63%); обучение навыкам здорового образа жизни и методикам преодоления стресса (23%). Для преодоления групповых барьеров сопротивления изменения HR-менеджеры используют групповое обсуждение и дискуссии (70%); мотивационный тренинг (47%); ротацию состава подразделений и команд (40%). С целью преодоления организационных барьеров сопротивления изменениям HR-менеджеры используют разъяснение сотрудникам актуальности  организационных  изменений (87%);  контроль и принуждение к внедрению нововведений (67%); совершенствование организационных коммуникаций (63%); вовлечение сотрудников в процесс принятия решений (53%); проектирование новой структуры компании (30%); трансформацию организационной культуры (17%). </w:t>
      </w:r>
    </w:p>
    <w:p w:rsidR="00792A56" w:rsidRPr="00C70996" w:rsidRDefault="00792A56" w:rsidP="0061764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70996">
        <w:rPr>
          <w:rFonts w:ascii="Times New Roman" w:hAnsi="Times New Roman"/>
          <w:b/>
          <w:i/>
          <w:sz w:val="24"/>
          <w:szCs w:val="24"/>
        </w:rPr>
        <w:t>Список литературы</w:t>
      </w:r>
    </w:p>
    <w:p w:rsidR="00792A56" w:rsidRPr="00802211" w:rsidRDefault="00792A56" w:rsidP="00802211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2211">
        <w:rPr>
          <w:rFonts w:ascii="Times New Roman" w:hAnsi="Times New Roman"/>
          <w:sz w:val="24"/>
          <w:szCs w:val="24"/>
        </w:rPr>
        <w:t xml:space="preserve">Андреева Т.Е. Управление персоналом в период изменений в российских компаниях: методики распространенные и результативные // Российский журнал менеджмента, Том 4, № 2, 2006. С.25-48 </w:t>
      </w:r>
    </w:p>
    <w:p w:rsidR="00792A56" w:rsidRPr="00F75A78" w:rsidRDefault="00792A56" w:rsidP="00C375B6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A78">
        <w:rPr>
          <w:rFonts w:ascii="Times New Roman" w:hAnsi="Times New Roman"/>
          <w:sz w:val="24"/>
          <w:szCs w:val="24"/>
        </w:rPr>
        <w:t>Бухбиндер Р.Г. Организационные изменения: проблема сопротивле</w:t>
      </w:r>
      <w:r>
        <w:rPr>
          <w:rFonts w:ascii="Times New Roman" w:hAnsi="Times New Roman"/>
          <w:sz w:val="24"/>
          <w:szCs w:val="24"/>
        </w:rPr>
        <w:t>ния персонала и пути ее решения //</w:t>
      </w:r>
      <w:r w:rsidRPr="00F75A78">
        <w:rPr>
          <w:rFonts w:ascii="Times New Roman" w:hAnsi="Times New Roman"/>
          <w:sz w:val="24"/>
          <w:szCs w:val="24"/>
        </w:rPr>
        <w:t xml:space="preserve"> Вестник Омского университета. Серия «Экономика». 2009, № 4, С.100-106 </w:t>
      </w:r>
    </w:p>
    <w:p w:rsidR="00792A56" w:rsidRPr="00C375B6" w:rsidRDefault="00792A56" w:rsidP="00C375B6">
      <w:pPr>
        <w:pStyle w:val="ListParagraph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75B6">
        <w:rPr>
          <w:rFonts w:ascii="Times New Roman" w:hAnsi="Times New Roman"/>
          <w:sz w:val="24"/>
          <w:szCs w:val="24"/>
          <w:lang w:eastAsia="en-US"/>
        </w:rPr>
        <w:t xml:space="preserve">Войлокова Е.Е., Зюзина М.Л., Шеронова Н.А. сопроивление организационным измененям. Режим доступа: http://nnov.hse.ru/management/pshr/publ </w:t>
      </w:r>
    </w:p>
    <w:p w:rsidR="00792A56" w:rsidRPr="00C375B6" w:rsidRDefault="00792A56" w:rsidP="00C375B6">
      <w:pPr>
        <w:pStyle w:val="ListParagraph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75B6">
        <w:rPr>
          <w:rFonts w:ascii="Times New Roman" w:hAnsi="Times New Roman"/>
          <w:sz w:val="24"/>
          <w:szCs w:val="24"/>
          <w:lang w:eastAsia="en-US"/>
        </w:rPr>
        <w:t>Исаева О.М., Кудрявцева В.В., Фомина Ю.К. Сопротивление организационным изменениям:  анализ поведения  сотрудников на  групповом уровне. Режим доступа: http://nnov.hse.ru/management/pshr/publ</w:t>
      </w:r>
    </w:p>
    <w:p w:rsidR="00792A56" w:rsidRPr="00C375B6" w:rsidRDefault="00792A56" w:rsidP="00C375B6">
      <w:pPr>
        <w:pStyle w:val="ListParagraph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C375B6">
        <w:rPr>
          <w:rFonts w:ascii="Times New Roman" w:hAnsi="Times New Roman"/>
          <w:sz w:val="24"/>
          <w:szCs w:val="24"/>
          <w:lang w:eastAsia="en-US"/>
        </w:rPr>
        <w:t>Гринберг Дж., Бэйрон Р. [Пер. с англ.: О.В.Бредихина, В.Д.Соколова]. Организационное поведение: от теории к практике. М, ООО «Вершина», 2004</w:t>
      </w:r>
      <w:r w:rsidRPr="00C375B6">
        <w:rPr>
          <w:rFonts w:ascii="Times New Roman" w:hAnsi="Times New Roman"/>
          <w:sz w:val="24"/>
          <w:szCs w:val="24"/>
        </w:rPr>
        <w:t>.</w:t>
      </w:r>
    </w:p>
    <w:p w:rsidR="00792A56" w:rsidRPr="00F75A78" w:rsidRDefault="00792A56" w:rsidP="00802211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5A78">
        <w:rPr>
          <w:rFonts w:ascii="Times New Roman" w:hAnsi="Times New Roman"/>
          <w:sz w:val="24"/>
          <w:szCs w:val="24"/>
        </w:rPr>
        <w:t>Дафт Р. Менеджмент. 6-е изд.: Пе</w:t>
      </w:r>
      <w:r>
        <w:rPr>
          <w:rFonts w:ascii="Times New Roman" w:hAnsi="Times New Roman"/>
          <w:sz w:val="24"/>
          <w:szCs w:val="24"/>
        </w:rPr>
        <w:t>р. с англ.  – СПб.: Питер, 2004.</w:t>
      </w:r>
    </w:p>
    <w:p w:rsidR="00792A56" w:rsidRDefault="00792A56" w:rsidP="00802211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A78">
        <w:rPr>
          <w:rFonts w:ascii="Times New Roman" w:hAnsi="Times New Roman"/>
          <w:sz w:val="24"/>
          <w:szCs w:val="24"/>
        </w:rPr>
        <w:t xml:space="preserve">Киган Р.,  Лейхи Л. Л. Истинная причина нелюбви к переменам / Корпоративная культура и управление изменениями: Пер. с англ.  – 2-е изд. – М.: Альпина Бизнес Букс, 2007. </w:t>
      </w:r>
    </w:p>
    <w:p w:rsidR="00792A56" w:rsidRDefault="00792A56" w:rsidP="008022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Мкртычян Г.А.,  Войлокова Е.Е.</w:t>
      </w:r>
      <w:r w:rsidRPr="00AC7E60">
        <w:rPr>
          <w:b/>
          <w:sz w:val="28"/>
          <w:szCs w:val="28"/>
        </w:rPr>
        <w:t xml:space="preserve"> </w:t>
      </w:r>
      <w:r w:rsidRPr="00AC7E60">
        <w:rPr>
          <w:rFonts w:ascii="Times New Roman" w:hAnsi="Times New Roman"/>
          <w:sz w:val="24"/>
          <w:szCs w:val="24"/>
          <w:lang w:eastAsia="en-US"/>
        </w:rPr>
        <w:t>Причины сопротивления организационным изменениям</w:t>
      </w:r>
      <w:r>
        <w:rPr>
          <w:rFonts w:ascii="Times New Roman" w:hAnsi="Times New Roman"/>
          <w:sz w:val="24"/>
          <w:szCs w:val="24"/>
          <w:lang w:eastAsia="en-US"/>
        </w:rPr>
        <w:t>. Режим доступа:</w:t>
      </w:r>
      <w:r w:rsidRPr="00AC7E60">
        <w:rPr>
          <w:rFonts w:ascii="Times New Roman" w:hAnsi="Times New Roman"/>
          <w:sz w:val="24"/>
          <w:szCs w:val="24"/>
          <w:lang w:eastAsia="en-US"/>
        </w:rPr>
        <w:t xml:space="preserve"> http://nnov.hse.ru/management/pshr/publ</w:t>
      </w:r>
    </w:p>
    <w:p w:rsidR="00792A56" w:rsidRPr="00C375B6" w:rsidRDefault="00792A56" w:rsidP="008022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lang w:eastAsia="en-US"/>
        </w:rPr>
      </w:pPr>
      <w:r w:rsidRPr="00C375B6">
        <w:rPr>
          <w:rFonts w:ascii="Times New Roman" w:hAnsi="Times New Roman"/>
          <w:sz w:val="24"/>
          <w:szCs w:val="24"/>
          <w:lang w:eastAsia="en-US"/>
        </w:rPr>
        <w:t xml:space="preserve">Мкртычян Г.А., Канева А.В., Колесов А.С. организационные барьеры сопротивления изменениям </w:t>
      </w:r>
      <w:r>
        <w:rPr>
          <w:rFonts w:ascii="Times New Roman" w:hAnsi="Times New Roman"/>
          <w:sz w:val="24"/>
          <w:szCs w:val="24"/>
          <w:lang w:eastAsia="en-US"/>
        </w:rPr>
        <w:t>Режим доступа:</w:t>
      </w:r>
      <w:r w:rsidRPr="00AC7E60">
        <w:rPr>
          <w:rFonts w:ascii="Times New Roman" w:hAnsi="Times New Roman"/>
          <w:sz w:val="24"/>
          <w:szCs w:val="24"/>
          <w:lang w:eastAsia="en-US"/>
        </w:rPr>
        <w:t xml:space="preserve"> http://nnov.hse.ru/management/pshr/publ</w:t>
      </w:r>
    </w:p>
    <w:p w:rsidR="00792A56" w:rsidRPr="00802211" w:rsidRDefault="00792A56" w:rsidP="008022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2211">
        <w:rPr>
          <w:rFonts w:ascii="Times New Roman" w:hAnsi="Times New Roman"/>
          <w:sz w:val="24"/>
          <w:szCs w:val="24"/>
          <w:lang w:eastAsia="en-US"/>
        </w:rPr>
        <w:t>Ньюстром Дж. В., Дэвис К. Организационное поведение/пер. с англ. под ред. Ю.Н. Каптуревского. – СПб: Питер, 2009. – 448 с.</w:t>
      </w:r>
    </w:p>
    <w:p w:rsidR="00792A56" w:rsidRPr="00802211" w:rsidRDefault="00792A56" w:rsidP="008022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2211">
        <w:rPr>
          <w:rFonts w:ascii="Times New Roman" w:hAnsi="Times New Roman"/>
          <w:sz w:val="24"/>
          <w:szCs w:val="24"/>
          <w:lang w:eastAsia="en-US"/>
        </w:rPr>
        <w:t>Панас А.В. Преодоление сопротивления организационным изменеииям при внедрении интегрированных информационных систем// Творчество молодых ученых.- 2008. Режим доступа: http://elibrary.finec.ru/materials_files/izv/IzvSPbUEF2008_4_c172_176_s.pdf</w:t>
      </w:r>
    </w:p>
    <w:p w:rsidR="00792A56" w:rsidRPr="00F75A78" w:rsidRDefault="00792A56" w:rsidP="00802211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5A78">
        <w:rPr>
          <w:rFonts w:ascii="Times New Roman" w:hAnsi="Times New Roman"/>
          <w:sz w:val="24"/>
          <w:szCs w:val="24"/>
        </w:rPr>
        <w:t xml:space="preserve">Ульрих  Д. Эффективное управление персоналом: новая роль </w:t>
      </w:r>
      <w:r w:rsidRPr="00F75A78">
        <w:rPr>
          <w:rFonts w:ascii="Times New Roman" w:hAnsi="Times New Roman"/>
          <w:sz w:val="24"/>
          <w:szCs w:val="24"/>
          <w:lang w:val="en-US"/>
        </w:rPr>
        <w:t>HR</w:t>
      </w:r>
      <w:r w:rsidRPr="00F75A78">
        <w:rPr>
          <w:rFonts w:ascii="Times New Roman" w:hAnsi="Times New Roman"/>
          <w:sz w:val="24"/>
          <w:szCs w:val="24"/>
        </w:rPr>
        <w:t xml:space="preserve"> – менеджера в организации: Пер. с англ. – М.: ООО «ИД «Вильямс», 2007.</w:t>
      </w:r>
    </w:p>
    <w:p w:rsidR="00792A56" w:rsidRPr="005519EA" w:rsidRDefault="00792A56" w:rsidP="00802211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75A78">
        <w:rPr>
          <w:rFonts w:ascii="Times New Roman" w:hAnsi="Times New Roman"/>
          <w:sz w:val="24"/>
          <w:szCs w:val="24"/>
        </w:rPr>
        <w:t xml:space="preserve">Фаерман М.И. Комплексный социально-психологический подход к предупреждению сопротивлений нововведениям персонала: на примере организаций малого и среднего бизнеса // Диссертация … кандидата психологических наук: 19.00.05, 19.00.03. </w:t>
      </w:r>
      <w:r w:rsidRPr="005519EA">
        <w:rPr>
          <w:rFonts w:ascii="Times New Roman" w:hAnsi="Times New Roman"/>
          <w:sz w:val="24"/>
          <w:szCs w:val="24"/>
          <w:lang w:val="en-US"/>
        </w:rPr>
        <w:t>Ярославль</w:t>
      </w:r>
      <w:r w:rsidRPr="00B25F68">
        <w:rPr>
          <w:rFonts w:ascii="Times New Roman" w:hAnsi="Times New Roman"/>
          <w:sz w:val="24"/>
          <w:szCs w:val="24"/>
          <w:lang w:val="en-US"/>
        </w:rPr>
        <w:t>, 2007. – 199</w:t>
      </w:r>
      <w:r w:rsidRPr="005519EA">
        <w:rPr>
          <w:rFonts w:ascii="Times New Roman" w:hAnsi="Times New Roman"/>
          <w:sz w:val="24"/>
          <w:szCs w:val="24"/>
          <w:lang w:val="en-US"/>
        </w:rPr>
        <w:t>с</w:t>
      </w:r>
      <w:r w:rsidRPr="00B25F68">
        <w:rPr>
          <w:rFonts w:ascii="Times New Roman" w:hAnsi="Times New Roman"/>
          <w:sz w:val="24"/>
          <w:szCs w:val="24"/>
          <w:lang w:val="en-US"/>
        </w:rPr>
        <w:t>.</w:t>
      </w:r>
    </w:p>
    <w:p w:rsidR="00792A56" w:rsidRPr="00F24893" w:rsidRDefault="00792A56" w:rsidP="00F24893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5F68">
        <w:rPr>
          <w:rFonts w:ascii="Times New Roman" w:hAnsi="Times New Roman"/>
          <w:sz w:val="24"/>
          <w:szCs w:val="24"/>
          <w:lang w:val="en-US"/>
        </w:rPr>
        <w:t xml:space="preserve"> Bennebroek Gravenhorst, K.M., Werkman, R.A., Boonstra, J.J. (2003), “The change capacity of organizations: general assessment and five configurations, Applied Psychology: An international Review, Vol. 52, pp. 83-105</w:t>
      </w:r>
    </w:p>
    <w:p w:rsidR="00792A56" w:rsidRPr="00F24893" w:rsidRDefault="00792A56" w:rsidP="00F24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F24893">
        <w:rPr>
          <w:rFonts w:ascii="Times New Roman" w:hAnsi="Times New Roman"/>
          <w:sz w:val="24"/>
          <w:szCs w:val="24"/>
          <w:lang w:val="en-US" w:eastAsia="en-US"/>
        </w:rPr>
        <w:t>Chuang, Yuh-Shy, “Individual resistance from employees to organizational change”, International Business Department, Ching Yun University</w:t>
      </w:r>
    </w:p>
    <w:p w:rsidR="00792A56" w:rsidRPr="00B25F68" w:rsidRDefault="00792A56" w:rsidP="00802211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5F68">
        <w:rPr>
          <w:rFonts w:ascii="Times New Roman" w:hAnsi="Times New Roman"/>
          <w:sz w:val="24"/>
          <w:szCs w:val="24"/>
          <w:lang w:val="en-US"/>
        </w:rPr>
        <w:t>Ijaz, S. and Vitalis, A. (2011), “Resistance to organizational change: putting the jigsaw together”, International Review of Business Research Papers, Vol. 7 No. 3, pp. 112-121</w:t>
      </w:r>
    </w:p>
    <w:p w:rsidR="00792A56" w:rsidRPr="00B25F68" w:rsidRDefault="00792A56" w:rsidP="00802211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5F68">
        <w:rPr>
          <w:rFonts w:ascii="Times New Roman" w:hAnsi="Times New Roman"/>
          <w:sz w:val="24"/>
          <w:szCs w:val="24"/>
          <w:lang w:val="en-US"/>
        </w:rPr>
        <w:t>Kotter, J.P. and Schlesinger, L.A. (1979), “Choosing strategies for change”, Harvard Business Review, Vol. 57, pp. 106-114</w:t>
      </w:r>
    </w:p>
    <w:p w:rsidR="00792A56" w:rsidRPr="00B25F68" w:rsidRDefault="00792A56" w:rsidP="00802211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5F68">
        <w:rPr>
          <w:rFonts w:ascii="Times New Roman" w:hAnsi="Times New Roman"/>
          <w:sz w:val="24"/>
          <w:szCs w:val="24"/>
          <w:lang w:val="en-US"/>
        </w:rPr>
        <w:t>Maurer, R. (2010), “Applying what we’ve learned about change”, The Journal for Quality and Participation, Vol. 22 No. 2, pp. 35-38</w:t>
      </w:r>
    </w:p>
    <w:p w:rsidR="00792A56" w:rsidRPr="00E64097" w:rsidRDefault="00792A56">
      <w:pPr>
        <w:rPr>
          <w:lang w:val="en-US"/>
        </w:rPr>
      </w:pPr>
    </w:p>
    <w:p w:rsidR="00792A56" w:rsidRPr="00E64097" w:rsidRDefault="00792A56">
      <w:pPr>
        <w:rPr>
          <w:lang w:val="en-US"/>
        </w:rPr>
      </w:pPr>
    </w:p>
    <w:p w:rsidR="00792A56" w:rsidRPr="00E64097" w:rsidRDefault="00792A56">
      <w:pPr>
        <w:rPr>
          <w:lang w:val="en-US"/>
        </w:rPr>
      </w:pPr>
    </w:p>
    <w:p w:rsidR="00792A56" w:rsidRPr="00E64097" w:rsidRDefault="00792A56">
      <w:pPr>
        <w:rPr>
          <w:lang w:val="en-US"/>
        </w:rPr>
      </w:pPr>
    </w:p>
    <w:p w:rsidR="00792A56" w:rsidRPr="00E64097" w:rsidRDefault="00792A56">
      <w:pPr>
        <w:rPr>
          <w:lang w:val="en-US"/>
        </w:rPr>
      </w:pPr>
    </w:p>
    <w:sectPr w:rsidR="00792A56" w:rsidRPr="00E64097" w:rsidSect="00761D3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A56" w:rsidRDefault="00792A56" w:rsidP="00761D39">
      <w:pPr>
        <w:spacing w:after="0" w:line="240" w:lineRule="auto"/>
      </w:pPr>
      <w:r>
        <w:separator/>
      </w:r>
    </w:p>
  </w:endnote>
  <w:endnote w:type="continuationSeparator" w:id="0">
    <w:p w:rsidR="00792A56" w:rsidRDefault="00792A56" w:rsidP="0076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56" w:rsidRDefault="00792A56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792A56" w:rsidRDefault="00792A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A56" w:rsidRDefault="00792A56" w:rsidP="00761D39">
      <w:pPr>
        <w:spacing w:after="0" w:line="240" w:lineRule="auto"/>
      </w:pPr>
      <w:r>
        <w:separator/>
      </w:r>
    </w:p>
  </w:footnote>
  <w:footnote w:type="continuationSeparator" w:id="0">
    <w:p w:rsidR="00792A56" w:rsidRDefault="00792A56" w:rsidP="0076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E68"/>
    <w:multiLevelType w:val="hybridMultilevel"/>
    <w:tmpl w:val="11041BBC"/>
    <w:lvl w:ilvl="0" w:tplc="4D6A31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61720"/>
    <w:multiLevelType w:val="hybridMultilevel"/>
    <w:tmpl w:val="F8C8BB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EC1275"/>
    <w:multiLevelType w:val="hybridMultilevel"/>
    <w:tmpl w:val="8FAAF6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B2730"/>
    <w:multiLevelType w:val="hybridMultilevel"/>
    <w:tmpl w:val="0E9A9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9B60CE"/>
    <w:multiLevelType w:val="hybridMultilevel"/>
    <w:tmpl w:val="292289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E296A2F"/>
    <w:multiLevelType w:val="hybridMultilevel"/>
    <w:tmpl w:val="8B8C0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D758FE"/>
    <w:multiLevelType w:val="hybridMultilevel"/>
    <w:tmpl w:val="C6621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8C613B"/>
    <w:multiLevelType w:val="hybridMultilevel"/>
    <w:tmpl w:val="A17E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0C22A1"/>
    <w:multiLevelType w:val="hybridMultilevel"/>
    <w:tmpl w:val="4D02B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B508F3"/>
    <w:multiLevelType w:val="hybridMultilevel"/>
    <w:tmpl w:val="9CE812FC"/>
    <w:lvl w:ilvl="0" w:tplc="D51660F8">
      <w:start w:val="1"/>
      <w:numFmt w:val="bullet"/>
      <w:pStyle w:val="List"/>
      <w:lvlText w:val=""/>
      <w:lvlJc w:val="left"/>
      <w:pPr>
        <w:tabs>
          <w:tab w:val="num" w:pos="1077"/>
        </w:tabs>
        <w:ind w:firstLine="709"/>
      </w:pPr>
      <w:rPr>
        <w:rFonts w:ascii="Symbol" w:hAnsi="Symbol" w:hint="default"/>
        <w:b w:val="0"/>
        <w:i w:val="0"/>
        <w:caps w:val="0"/>
        <w:vanish w:val="0"/>
        <w:spacing w:val="2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9D1512"/>
    <w:multiLevelType w:val="hybridMultilevel"/>
    <w:tmpl w:val="1E2255FC"/>
    <w:lvl w:ilvl="0" w:tplc="0419000F">
      <w:start w:val="1"/>
      <w:numFmt w:val="decimal"/>
      <w:lvlText w:val="%1."/>
      <w:lvlJc w:val="left"/>
      <w:pPr>
        <w:ind w:left="13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1">
    <w:nsid w:val="79660CCA"/>
    <w:multiLevelType w:val="hybridMultilevel"/>
    <w:tmpl w:val="34C86E0E"/>
    <w:lvl w:ilvl="0" w:tplc="6E7AD0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190292"/>
    <w:multiLevelType w:val="hybridMultilevel"/>
    <w:tmpl w:val="A0FE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D39"/>
    <w:rsid w:val="00081302"/>
    <w:rsid w:val="000917B7"/>
    <w:rsid w:val="0012196B"/>
    <w:rsid w:val="00372949"/>
    <w:rsid w:val="00396298"/>
    <w:rsid w:val="003D0BA9"/>
    <w:rsid w:val="005519EA"/>
    <w:rsid w:val="00617646"/>
    <w:rsid w:val="00761D39"/>
    <w:rsid w:val="00776EB3"/>
    <w:rsid w:val="00792A56"/>
    <w:rsid w:val="00802211"/>
    <w:rsid w:val="00AC7E60"/>
    <w:rsid w:val="00AD138E"/>
    <w:rsid w:val="00B25F68"/>
    <w:rsid w:val="00BD078D"/>
    <w:rsid w:val="00BF1F16"/>
    <w:rsid w:val="00C2125B"/>
    <w:rsid w:val="00C375B6"/>
    <w:rsid w:val="00C70996"/>
    <w:rsid w:val="00D2368E"/>
    <w:rsid w:val="00DE7D9D"/>
    <w:rsid w:val="00E64097"/>
    <w:rsid w:val="00EB0943"/>
    <w:rsid w:val="00F24893"/>
    <w:rsid w:val="00F7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917B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17B7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761D3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6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1D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D39"/>
    <w:rPr>
      <w:rFonts w:cs="Times New Roman"/>
    </w:rPr>
  </w:style>
  <w:style w:type="paragraph" w:styleId="ListParagraph">
    <w:name w:val="List Paragraph"/>
    <w:basedOn w:val="Normal"/>
    <w:uiPriority w:val="99"/>
    <w:qFormat/>
    <w:rsid w:val="00802211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802211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0917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0917B7"/>
    <w:rPr>
      <w:rFonts w:cs="Times New Roman"/>
    </w:rPr>
  </w:style>
  <w:style w:type="paragraph" w:styleId="List">
    <w:name w:val="List"/>
    <w:basedOn w:val="Normal"/>
    <w:uiPriority w:val="99"/>
    <w:rsid w:val="000917B7"/>
    <w:pPr>
      <w:numPr>
        <w:numId w:val="4"/>
      </w:numPr>
      <w:spacing w:after="0"/>
      <w:jc w:val="both"/>
    </w:pPr>
    <w:rPr>
      <w:rFonts w:ascii="Times New Roman" w:hAnsi="Times New Roman"/>
      <w:spacing w:val="20"/>
      <w:sz w:val="28"/>
      <w:szCs w:val="24"/>
    </w:rPr>
  </w:style>
  <w:style w:type="paragraph" w:customStyle="1" w:styleId="p">
    <w:name w:val="p"/>
    <w:basedOn w:val="Normal"/>
    <w:uiPriority w:val="99"/>
    <w:rsid w:val="000917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7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C7E60"/>
    <w:rPr>
      <w:rFonts w:cs="Times New Roman"/>
      <w:color w:val="0000FF"/>
      <w:u w:val="single"/>
    </w:rPr>
  </w:style>
  <w:style w:type="character" w:customStyle="1" w:styleId="mcexwfile">
    <w:name w:val="mcexwfile"/>
    <w:basedOn w:val="DefaultParagraphFont"/>
    <w:uiPriority w:val="99"/>
    <w:rsid w:val="00C375B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375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7</Pages>
  <Words>2079</Words>
  <Characters>11853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2013-11-24T14:03:00Z</dcterms:created>
  <dcterms:modified xsi:type="dcterms:W3CDTF">2013-11-25T10:27:00Z</dcterms:modified>
</cp:coreProperties>
</file>