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BC" w:rsidRDefault="00927EBC" w:rsidP="00927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927EBC" w:rsidRPr="006C148D" w:rsidRDefault="00927EBC" w:rsidP="00927E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927EBC" w:rsidRDefault="00927EBC" w:rsidP="00927EBC">
      <w:pPr>
        <w:jc w:val="center"/>
      </w:pPr>
    </w:p>
    <w:p w:rsidR="00030A83" w:rsidRPr="00297587" w:rsidRDefault="00030A83" w:rsidP="00030A83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«Информатики, математики и компьютерных наук»</w:t>
      </w:r>
    </w:p>
    <w:p w:rsidR="00030A83" w:rsidRPr="00BC065F" w:rsidRDefault="00030A83" w:rsidP="00030A83">
      <w:pPr>
        <w:jc w:val="center"/>
        <w:rPr>
          <w:sz w:val="28"/>
          <w:szCs w:val="28"/>
        </w:rPr>
      </w:pPr>
      <w:r w:rsidRPr="00BC065F">
        <w:rPr>
          <w:sz w:val="28"/>
          <w:szCs w:val="28"/>
        </w:rPr>
        <w:t>Базовая кафедра МЕРА</w:t>
      </w:r>
    </w:p>
    <w:p w:rsidR="00927EBC" w:rsidRDefault="00927EBC" w:rsidP="00927EBC">
      <w:pPr>
        <w:jc w:val="center"/>
        <w:rPr>
          <w:sz w:val="28"/>
        </w:rPr>
      </w:pPr>
    </w:p>
    <w:p w:rsidR="001D3D1A" w:rsidRDefault="001D3D1A">
      <w:pPr>
        <w:jc w:val="center"/>
      </w:pPr>
    </w:p>
    <w:p w:rsidR="001D3D1A" w:rsidRDefault="001D3D1A">
      <w:pPr>
        <w:jc w:val="center"/>
      </w:pPr>
    </w:p>
    <w:p w:rsidR="001D3D1A" w:rsidRDefault="001D3D1A">
      <w:pPr>
        <w:jc w:val="center"/>
      </w:pPr>
    </w:p>
    <w:p w:rsidR="00030A83" w:rsidRDefault="00030A83">
      <w:pPr>
        <w:jc w:val="center"/>
        <w:rPr>
          <w:sz w:val="28"/>
        </w:rPr>
      </w:pPr>
      <w:r>
        <w:rPr>
          <w:rFonts w:ascii="'times new roman'" w:hAnsi="'times new roman'"/>
          <w:b/>
          <w:bCs/>
          <w:sz w:val="27"/>
          <w:szCs w:val="27"/>
        </w:rPr>
        <w:t>Рабочая п</w:t>
      </w:r>
      <w:r w:rsidR="001D3D1A">
        <w:rPr>
          <w:rFonts w:ascii="'times new roman'" w:hAnsi="'times new roman'"/>
          <w:b/>
          <w:bCs/>
          <w:sz w:val="27"/>
          <w:szCs w:val="27"/>
        </w:rPr>
        <w:t>рограмма дисциплины</w:t>
      </w:r>
      <w:r w:rsidR="001D3D1A">
        <w:t xml:space="preserve"> </w:t>
      </w:r>
      <w:r w:rsidR="001D3D1A">
        <w:rPr>
          <w:sz w:val="28"/>
        </w:rPr>
        <w:t>Командный проект</w:t>
      </w:r>
    </w:p>
    <w:p w:rsidR="001D3D1A" w:rsidRDefault="001D3D1A">
      <w:pPr>
        <w:jc w:val="center"/>
        <w:rPr>
          <w:sz w:val="28"/>
        </w:rPr>
      </w:pPr>
      <w:r>
        <w:rPr>
          <w:sz w:val="28"/>
        </w:rPr>
        <w:t xml:space="preserve"> по программной инженерии</w:t>
      </w:r>
    </w:p>
    <w:p w:rsidR="001D3D1A" w:rsidRDefault="001D3D1A">
      <w:pPr>
        <w:jc w:val="center"/>
      </w:pPr>
    </w:p>
    <w:p w:rsidR="001D3D1A" w:rsidRDefault="001D3D1A"/>
    <w:p w:rsidR="00030A83" w:rsidRDefault="00030A83" w:rsidP="00030A83">
      <w:pPr>
        <w:jc w:val="center"/>
      </w:pPr>
      <w:r>
        <w:t xml:space="preserve">для образовательной программы Программная инженерия </w:t>
      </w: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030A83" w:rsidRDefault="00030A83" w:rsidP="00030A83">
      <w:pPr>
        <w:jc w:val="center"/>
      </w:pPr>
      <w:r>
        <w:t>направления подготовки  09.03.04</w:t>
      </w:r>
      <w:r w:rsidRPr="007B2FC2">
        <w:t xml:space="preserve"> – </w:t>
      </w:r>
      <w:r>
        <w:t>Программная инженерия</w:t>
      </w:r>
    </w:p>
    <w:p w:rsidR="00030A83" w:rsidRPr="007B2FC2" w:rsidRDefault="00030A83" w:rsidP="00030A83">
      <w:pPr>
        <w:jc w:val="center"/>
      </w:pPr>
      <w:r>
        <w:t>уровень бакалавра</w:t>
      </w:r>
    </w:p>
    <w:p w:rsidR="001D3D1A" w:rsidRDefault="001D3D1A">
      <w:pPr>
        <w:jc w:val="center"/>
        <w:rPr>
          <w:rFonts w:ascii="'times new roman'" w:hAnsi="'times new roman'"/>
        </w:rPr>
      </w:pPr>
    </w:p>
    <w:p w:rsidR="001D3D1A" w:rsidRDefault="001D3D1A">
      <w:pPr>
        <w:jc w:val="center"/>
        <w:rPr>
          <w:rFonts w:ascii="'times new roman'" w:hAnsi="'times new roman'"/>
        </w:rPr>
      </w:pPr>
    </w:p>
    <w:p w:rsidR="001D3D1A" w:rsidRPr="00927EBC" w:rsidRDefault="00927EBC" w:rsidP="00927EBC">
      <w:r w:rsidRPr="009F4D20">
        <w:t>Адаптировано из программы НИУ ВШЭ</w:t>
      </w:r>
      <w:r w:rsidRPr="00927EBC">
        <w:t xml:space="preserve"> </w:t>
      </w:r>
      <w:r>
        <w:t>Москва</w:t>
      </w:r>
    </w:p>
    <w:p w:rsidR="001D3D1A" w:rsidRDefault="001D3D1A">
      <w:pPr>
        <w:rPr>
          <w:rFonts w:ascii="'times new roman'" w:hAnsi="'times new roman'"/>
        </w:rPr>
      </w:pPr>
      <w:r>
        <w:rPr>
          <w:rFonts w:ascii="'times new roman'" w:hAnsi="'times new roman'"/>
        </w:rPr>
        <w:t>Автор программы:</w:t>
      </w:r>
    </w:p>
    <w:p w:rsidR="001D3D1A" w:rsidRDefault="001D3D1A">
      <w:pPr>
        <w:rPr>
          <w:rFonts w:ascii="'times new roman'" w:hAnsi="'times new roman'"/>
        </w:rPr>
      </w:pPr>
      <w:r>
        <w:rPr>
          <w:rFonts w:ascii="'times new roman'" w:hAnsi="'times new roman'"/>
        </w:rPr>
        <w:t>Белова Н.С.</w:t>
      </w:r>
      <w:r>
        <w:t>,</w:t>
      </w:r>
      <w:r>
        <w:rPr>
          <w:rFonts w:ascii="'times new roman'" w:hAnsi="'times new roman'"/>
        </w:rPr>
        <w:t xml:space="preserve"> к.т.н., </w:t>
      </w:r>
      <w:hyperlink r:id="rId7" w:history="1">
        <w:r w:rsidR="00927EBC" w:rsidRPr="005A087D">
          <w:rPr>
            <w:rStyle w:val="a7"/>
            <w:rFonts w:ascii="'times new roman'" w:hAnsi="'times new roman'"/>
          </w:rPr>
          <w:t>nbelova@hse.ru</w:t>
        </w:r>
      </w:hyperlink>
    </w:p>
    <w:p w:rsidR="00927EBC" w:rsidRPr="009F4D20" w:rsidRDefault="00927EBC" w:rsidP="00927EBC">
      <w:r w:rsidRPr="009F4D20">
        <w:t>Автор адаптации:</w:t>
      </w:r>
    </w:p>
    <w:p w:rsidR="00927EBC" w:rsidRPr="007A4CD3" w:rsidRDefault="00927EBC" w:rsidP="00927EBC">
      <w:r w:rsidRPr="009F4D20">
        <w:t xml:space="preserve">Кащеев Н.И..к.т.н., профессор, </w:t>
      </w:r>
      <w:r w:rsidRPr="009F4D20">
        <w:rPr>
          <w:lang w:val="en-US"/>
        </w:rPr>
        <w:t>e</w:t>
      </w:r>
      <w:r w:rsidRPr="009F4D20">
        <w:t>-</w:t>
      </w:r>
      <w:r w:rsidRPr="009F4D20">
        <w:rPr>
          <w:lang w:val="en-US"/>
        </w:rPr>
        <w:t>mail</w:t>
      </w:r>
      <w:r w:rsidRPr="009F4D20">
        <w:t xml:space="preserve">: </w:t>
      </w:r>
      <w:proofErr w:type="spellStart"/>
      <w:r w:rsidRPr="009F4D20">
        <w:rPr>
          <w:lang w:val="en-US"/>
        </w:rPr>
        <w:t>nkasheev</w:t>
      </w:r>
      <w:proofErr w:type="spellEnd"/>
      <w:r w:rsidRPr="009F4D20">
        <w:t>@</w:t>
      </w:r>
      <w:proofErr w:type="spellStart"/>
      <w:r w:rsidRPr="009F4D20">
        <w:rPr>
          <w:lang w:val="en-US"/>
        </w:rPr>
        <w:t>hse</w:t>
      </w:r>
      <w:proofErr w:type="spellEnd"/>
      <w:r w:rsidRPr="009F4D20">
        <w:t>.</w:t>
      </w:r>
      <w:proofErr w:type="spellStart"/>
      <w:r w:rsidRPr="009F4D20">
        <w:rPr>
          <w:lang w:val="en-US"/>
        </w:rPr>
        <w:t>ru</w:t>
      </w:r>
      <w:proofErr w:type="spellEnd"/>
    </w:p>
    <w:p w:rsidR="00927EBC" w:rsidRPr="007A4CD3" w:rsidRDefault="00927EBC" w:rsidP="00927EBC"/>
    <w:p w:rsidR="00927EBC" w:rsidRDefault="00927EBC">
      <w:pPr>
        <w:rPr>
          <w:rFonts w:ascii="'times new roman'" w:hAnsi="'times new roman'"/>
        </w:rPr>
      </w:pPr>
    </w:p>
    <w:p w:rsidR="00030A83" w:rsidRDefault="00030A83" w:rsidP="00030A83">
      <w:r>
        <w:t xml:space="preserve">Одобрена на заседании кафедры «Базовая кафедра МЕРА» </w:t>
      </w:r>
    </w:p>
    <w:p w:rsidR="00030A83" w:rsidRDefault="00030A83" w:rsidP="00030A83">
      <w:r>
        <w:t>«___»____________ 2015г.</w:t>
      </w:r>
    </w:p>
    <w:p w:rsidR="00030A83" w:rsidRDefault="00030A83" w:rsidP="00030A83">
      <w:r>
        <w:t>Зав. кафедрой  Н.И. Кащеев</w:t>
      </w:r>
    </w:p>
    <w:p w:rsidR="00030A83" w:rsidRDefault="00030A83" w:rsidP="00030A83">
      <w:pPr>
        <w:jc w:val="center"/>
      </w:pPr>
    </w:p>
    <w:p w:rsidR="00030A83" w:rsidRPr="00FA6F49" w:rsidRDefault="00030A83" w:rsidP="00030A83">
      <w:proofErr w:type="gramStart"/>
      <w:r w:rsidRPr="00FA6F49">
        <w:t>Рекомендована</w:t>
      </w:r>
      <w:proofErr w:type="gramEnd"/>
      <w:r w:rsidRPr="00FA6F49">
        <w:t xml:space="preserve"> Академическим советом образовательной программы </w:t>
      </w:r>
    </w:p>
    <w:p w:rsidR="00030A83" w:rsidRPr="00FA6F49" w:rsidRDefault="00030A83" w:rsidP="00030A83">
      <w:r w:rsidRPr="00FA6F49">
        <w:t>«___»____________ 2015  г., № протокола________</w:t>
      </w:r>
    </w:p>
    <w:p w:rsidR="00030A83" w:rsidRPr="00FA6F49" w:rsidRDefault="00030A83" w:rsidP="00030A83"/>
    <w:p w:rsidR="00030A83" w:rsidRPr="00840B51" w:rsidRDefault="00030A83" w:rsidP="00030A83">
      <w:pPr>
        <w:rPr>
          <w:color w:val="000000"/>
        </w:rPr>
      </w:pPr>
      <w:proofErr w:type="gramStart"/>
      <w:r w:rsidRPr="00840B51">
        <w:rPr>
          <w:color w:val="000000"/>
        </w:rPr>
        <w:t>Утверждена</w:t>
      </w:r>
      <w:proofErr w:type="gramEnd"/>
      <w:r w:rsidRPr="00840B51">
        <w:rPr>
          <w:color w:val="000000"/>
        </w:rPr>
        <w:t xml:space="preserve">  «___»____________ 2015 г.</w:t>
      </w:r>
    </w:p>
    <w:p w:rsidR="00030A83" w:rsidRPr="00840B51" w:rsidRDefault="00030A83" w:rsidP="00030A83">
      <w:pPr>
        <w:rPr>
          <w:color w:val="000000"/>
        </w:rPr>
      </w:pPr>
      <w:r w:rsidRPr="00840B51">
        <w:rPr>
          <w:color w:val="000000"/>
        </w:rPr>
        <w:t xml:space="preserve">Академический руководитель образовательной программы </w:t>
      </w:r>
    </w:p>
    <w:p w:rsidR="00030A83" w:rsidRPr="00840B51" w:rsidRDefault="00030A83" w:rsidP="00030A83">
      <w:pPr>
        <w:rPr>
          <w:color w:val="000000"/>
        </w:rPr>
      </w:pPr>
      <w:r>
        <w:rPr>
          <w:color w:val="000000"/>
        </w:rPr>
        <w:t xml:space="preserve">В.М. Демкин </w:t>
      </w:r>
      <w:r w:rsidRPr="00840B51">
        <w:rPr>
          <w:color w:val="000000"/>
        </w:rPr>
        <w:t xml:space="preserve"> _________________ </w:t>
      </w:r>
    </w:p>
    <w:p w:rsidR="00927EBC" w:rsidRDefault="00927EBC" w:rsidP="00927EBC"/>
    <w:p w:rsidR="00927EBC" w:rsidRDefault="00927EBC" w:rsidP="00927EBC"/>
    <w:p w:rsidR="00927EBC" w:rsidRDefault="00927EBC" w:rsidP="00927EBC"/>
    <w:p w:rsidR="00927EBC" w:rsidRDefault="00927EBC" w:rsidP="00927EBC"/>
    <w:p w:rsidR="00030A83" w:rsidRDefault="00030A83" w:rsidP="00927EBC">
      <w:pPr>
        <w:jc w:val="center"/>
      </w:pPr>
    </w:p>
    <w:p w:rsidR="00030A83" w:rsidRDefault="00030A83" w:rsidP="00927EBC">
      <w:pPr>
        <w:jc w:val="center"/>
      </w:pPr>
    </w:p>
    <w:p w:rsidR="00030A83" w:rsidRDefault="00030A83" w:rsidP="00927EBC">
      <w:pPr>
        <w:jc w:val="center"/>
      </w:pPr>
    </w:p>
    <w:p w:rsidR="00030A83" w:rsidRDefault="00030A83" w:rsidP="00927EBC">
      <w:pPr>
        <w:jc w:val="center"/>
      </w:pPr>
    </w:p>
    <w:p w:rsidR="001D3D1A" w:rsidRDefault="00615152" w:rsidP="00927EBC">
      <w:pPr>
        <w:jc w:val="center"/>
      </w:pPr>
      <w:r>
        <w:t>Нижний Новгород, 2015</w:t>
      </w:r>
      <w:r w:rsidR="00927EBC">
        <w:t xml:space="preserve"> г.</w:t>
      </w:r>
    </w:p>
    <w:p w:rsidR="001D3D1A" w:rsidRDefault="001D3D1A">
      <w:pPr>
        <w:pStyle w:val="1"/>
        <w:pageBreakBefore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Область применения и нормативные ссылки</w:t>
      </w:r>
    </w:p>
    <w:p w:rsidR="000F3565" w:rsidRPr="00FA7766" w:rsidRDefault="000F3565" w:rsidP="000F3565">
      <w:pPr>
        <w:jc w:val="both"/>
      </w:pPr>
      <w:r w:rsidRPr="00FA7766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F3565" w:rsidRPr="0070548E" w:rsidRDefault="000F3565" w:rsidP="000F3565">
      <w:pPr>
        <w:jc w:val="both"/>
      </w:pPr>
      <w:r w:rsidRPr="00FA7766">
        <w:t>Программа предназначена для преподавателей, ведущих данную дисциплину, учебных ассистентов и студе</w:t>
      </w:r>
      <w:r>
        <w:t xml:space="preserve">нтов направлений подготовки </w:t>
      </w:r>
      <w:r w:rsidR="00615152">
        <w:t>09.03.04</w:t>
      </w:r>
      <w:r w:rsidRPr="0070548E">
        <w:t xml:space="preserve"> «Программная инженерия» </w:t>
      </w:r>
      <w:r w:rsidR="00781DF9" w:rsidRPr="0070548E">
        <w:fldChar w:fldCharType="begin"/>
      </w:r>
      <w:r w:rsidRPr="0070548E">
        <w:instrText xml:space="preserve"> FILLIN   \* MERGEFORMAT </w:instrText>
      </w:r>
      <w:r w:rsidR="00781DF9" w:rsidRPr="0070548E">
        <w:fldChar w:fldCharType="end"/>
      </w:r>
      <w:r w:rsidRPr="0070548E">
        <w:t xml:space="preserve"> подготовки бакалавра, изучающих дисциплину «</w:t>
      </w:r>
      <w:r w:rsidR="00B92009">
        <w:t>Командный проект по программной инженерии</w:t>
      </w:r>
      <w:r w:rsidRPr="0070548E">
        <w:t>».</w:t>
      </w:r>
    </w:p>
    <w:p w:rsidR="000F3565" w:rsidRPr="0070548E" w:rsidRDefault="000F3565" w:rsidP="000F3565">
      <w:pPr>
        <w:pStyle w:val="a0"/>
        <w:numPr>
          <w:ilvl w:val="0"/>
          <w:numId w:val="0"/>
        </w:numPr>
        <w:ind w:firstLine="708"/>
        <w:jc w:val="both"/>
        <w:rPr>
          <w:szCs w:val="24"/>
        </w:rPr>
      </w:pPr>
      <w:r w:rsidRPr="0070548E">
        <w:rPr>
          <w:szCs w:val="24"/>
        </w:rPr>
        <w:t xml:space="preserve">Программа разработана в соответствии </w:t>
      </w:r>
      <w:proofErr w:type="gramStart"/>
      <w:r w:rsidRPr="0070548E">
        <w:rPr>
          <w:szCs w:val="24"/>
        </w:rPr>
        <w:t>с</w:t>
      </w:r>
      <w:proofErr w:type="gramEnd"/>
      <w:r w:rsidRPr="0070548E">
        <w:rPr>
          <w:szCs w:val="24"/>
        </w:rPr>
        <w:t>:</w:t>
      </w:r>
    </w:p>
    <w:p w:rsidR="000F3565" w:rsidRPr="0070548E" w:rsidRDefault="000F3565" w:rsidP="00FC76F3">
      <w:pPr>
        <w:pStyle w:val="a0"/>
        <w:numPr>
          <w:ilvl w:val="0"/>
          <w:numId w:val="0"/>
        </w:numPr>
        <w:ind w:firstLine="708"/>
        <w:jc w:val="both"/>
      </w:pPr>
      <w:r w:rsidRPr="0070548E">
        <w:rPr>
          <w:szCs w:val="24"/>
        </w:rPr>
        <w:t>- образовательным стандартом федерального государственного образовательного автономного учреждения высшего профессионального образования Высшей школы экономики</w:t>
      </w:r>
      <w:r w:rsidRPr="0070548E">
        <w:t>;</w:t>
      </w:r>
    </w:p>
    <w:p w:rsidR="000F3565" w:rsidRPr="0070548E" w:rsidRDefault="00FC76F3" w:rsidP="000F3565">
      <w:pPr>
        <w:pStyle w:val="a0"/>
        <w:numPr>
          <w:ilvl w:val="0"/>
          <w:numId w:val="0"/>
        </w:numPr>
        <w:ind w:firstLine="708"/>
        <w:jc w:val="both"/>
      </w:pPr>
      <w:r>
        <w:t xml:space="preserve">-  </w:t>
      </w:r>
      <w:r w:rsidR="000F3565" w:rsidRPr="0070548E">
        <w:t xml:space="preserve"> учебным планом университета по направлению подготовки </w:t>
      </w:r>
      <w:r w:rsidR="00615152">
        <w:rPr>
          <w:szCs w:val="24"/>
        </w:rPr>
        <w:t>09.03.04</w:t>
      </w:r>
      <w:r w:rsidR="000F3565" w:rsidRPr="0070548E">
        <w:rPr>
          <w:szCs w:val="24"/>
        </w:rPr>
        <w:t xml:space="preserve"> </w:t>
      </w:r>
      <w:r w:rsidR="000F3565" w:rsidRPr="0070548E">
        <w:t>«Программная и</w:t>
      </w:r>
      <w:r>
        <w:t xml:space="preserve">нженерия»,  утвержденным в  2012 </w:t>
      </w:r>
      <w:r w:rsidR="000F3565" w:rsidRPr="0070548E">
        <w:t>г.</w:t>
      </w:r>
    </w:p>
    <w:p w:rsidR="001D3D1A" w:rsidRDefault="001D3D1A">
      <w:pPr>
        <w:pStyle w:val="1"/>
        <w:ind w:left="426" w:hanging="426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Цели освоения дисциплины</w:t>
      </w:r>
    </w:p>
    <w:p w:rsidR="001D3D1A" w:rsidRDefault="001D3D1A">
      <w:r>
        <w:rPr>
          <w:rFonts w:ascii="'times new roman'" w:hAnsi="'times new roman'"/>
        </w:rPr>
        <w:tab/>
        <w:t>Цели освоения дисциплины</w:t>
      </w:r>
      <w:r>
        <w:t xml:space="preserve"> «Командный проект по программной инженерии»:</w:t>
      </w:r>
    </w:p>
    <w:p w:rsidR="001D3D1A" w:rsidRDefault="001D3D1A"/>
    <w:p w:rsidR="001D3D1A" w:rsidRDefault="001D3D1A">
      <w:pPr>
        <w:numPr>
          <w:ilvl w:val="0"/>
          <w:numId w:val="8"/>
        </w:numPr>
        <w:jc w:val="both"/>
      </w:pPr>
      <w:r>
        <w:t>формирование у студентов профессиональных компетенций, связанных с использованием теоретических и практических знаний в области управления разработкой программного обеспечения;</w:t>
      </w:r>
    </w:p>
    <w:p w:rsidR="001D3D1A" w:rsidRDefault="001D3D1A">
      <w:pPr>
        <w:numPr>
          <w:ilvl w:val="0"/>
          <w:numId w:val="8"/>
        </w:numPr>
        <w:jc w:val="both"/>
      </w:pPr>
      <w:r>
        <w:t>получение практических навыков управления проектами разработки программного обеспечения от стадии инициирования до стадии внедрения;</w:t>
      </w:r>
    </w:p>
    <w:p w:rsidR="001D3D1A" w:rsidRDefault="001D3D1A">
      <w:pPr>
        <w:numPr>
          <w:ilvl w:val="0"/>
          <w:numId w:val="8"/>
        </w:numPr>
        <w:jc w:val="both"/>
      </w:pPr>
      <w:r>
        <w:t xml:space="preserve">развитие умений, основанных на полученных знаниях, позволяющих на творческом и репродуктивном уровне применять уже существующие и формировать новые решения при создании качественного </w:t>
      </w:r>
      <w:proofErr w:type="gramStart"/>
      <w:r>
        <w:t>ПО</w:t>
      </w:r>
      <w:proofErr w:type="gramEnd"/>
      <w:r>
        <w:t>;</w:t>
      </w:r>
    </w:p>
    <w:p w:rsidR="001D3D1A" w:rsidRDefault="001D3D1A">
      <w:pPr>
        <w:numPr>
          <w:ilvl w:val="0"/>
          <w:numId w:val="8"/>
        </w:numPr>
        <w:jc w:val="both"/>
      </w:pPr>
      <w:r>
        <w:t xml:space="preserve">получение студентами навыков самостоятельной исследовательской работы, предполагающей изучение существующих методов управления проектами, инструментов и средств, необходимых для решения актуальной, в аспекте программной инженерии, задачи, в зависимости от требований заказчика и особенностей применения разрабатываемого </w:t>
      </w:r>
      <w:proofErr w:type="gramStart"/>
      <w:r>
        <w:t>ПО</w:t>
      </w:r>
      <w:proofErr w:type="gramEnd"/>
      <w:r>
        <w:t>.</w:t>
      </w:r>
    </w:p>
    <w:p w:rsidR="001D3D1A" w:rsidRDefault="001D3D1A">
      <w:pPr>
        <w:pStyle w:val="1"/>
        <w:spacing w:before="120" w:after="0"/>
        <w:ind w:left="425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ab/>
        <w:t>Компетенции обучающегося, формируемые в результате освоения дисциплины</w:t>
      </w:r>
      <w:proofErr w:type="gramEnd"/>
    </w:p>
    <w:p w:rsidR="001D3D1A" w:rsidRDefault="001D3D1A">
      <w:pPr>
        <w:ind w:firstLine="709"/>
        <w:rPr>
          <w:rFonts w:ascii="'times new roman'" w:hAnsi="'times new roman'"/>
        </w:rPr>
      </w:pPr>
      <w:r>
        <w:rPr>
          <w:rFonts w:ascii="'times new roman'" w:hAnsi="'times new roman'"/>
        </w:rPr>
        <w:t>В результате освоения дисциплины студент должен:</w:t>
      </w:r>
    </w:p>
    <w:p w:rsidR="001D3D1A" w:rsidRDefault="001D3D1A">
      <w:pPr>
        <w:ind w:firstLine="709"/>
      </w:pPr>
      <w:r>
        <w:rPr>
          <w:rFonts w:ascii="Symbol" w:hAnsi="Symbol"/>
        </w:rPr>
        <w:t></w:t>
      </w:r>
      <w:r>
        <w:t xml:space="preserve"> </w:t>
      </w:r>
      <w:r>
        <w:rPr>
          <w:rFonts w:ascii="'times new roman'" w:hAnsi="'times new roman'"/>
        </w:rPr>
        <w:t>Знать</w:t>
      </w:r>
      <w:r>
        <w:t>:</w:t>
      </w:r>
    </w:p>
    <w:p w:rsidR="001D3D1A" w:rsidRDefault="001D3D1A">
      <w:pPr>
        <w:pStyle w:val="af4"/>
        <w:numPr>
          <w:ilvl w:val="1"/>
          <w:numId w:val="13"/>
        </w:numPr>
        <w:ind w:left="1843" w:hanging="283"/>
        <w:rPr>
          <w:lang w:val="ru-RU"/>
        </w:rPr>
      </w:pPr>
      <w:r>
        <w:rPr>
          <w:lang w:val="ru-RU"/>
        </w:rPr>
        <w:t xml:space="preserve">методы, принципы и инструменты управления </w:t>
      </w:r>
      <w:proofErr w:type="gramStart"/>
      <w:r>
        <w:rPr>
          <w:lang w:val="ru-RU"/>
        </w:rPr>
        <w:t>ИТ</w:t>
      </w:r>
      <w:proofErr w:type="gramEnd"/>
      <w:r>
        <w:rPr>
          <w:lang w:val="ru-RU"/>
        </w:rPr>
        <w:t xml:space="preserve"> проектами;</w:t>
      </w:r>
    </w:p>
    <w:p w:rsidR="001D3D1A" w:rsidRDefault="001D3D1A">
      <w:pPr>
        <w:pStyle w:val="af4"/>
        <w:numPr>
          <w:ilvl w:val="1"/>
          <w:numId w:val="13"/>
        </w:numPr>
        <w:ind w:left="1843" w:hanging="283"/>
        <w:rPr>
          <w:lang w:val="ru-RU"/>
        </w:rPr>
      </w:pPr>
      <w:r>
        <w:rPr>
          <w:lang w:val="ru-RU"/>
        </w:rPr>
        <w:t>современные модели, ключевые концепции и технологии разработки программных систем;</w:t>
      </w:r>
    </w:p>
    <w:p w:rsidR="001D3D1A" w:rsidRDefault="001D3D1A">
      <w:pPr>
        <w:pStyle w:val="af4"/>
        <w:numPr>
          <w:ilvl w:val="1"/>
          <w:numId w:val="13"/>
        </w:numPr>
        <w:ind w:left="1843" w:hanging="283"/>
        <w:rPr>
          <w:lang w:val="ru-RU"/>
        </w:rPr>
      </w:pPr>
      <w:r>
        <w:rPr>
          <w:lang w:val="ru-RU"/>
        </w:rPr>
        <w:t>методы управления процессами разработки требований, оценки рисков, проектирования, конструирования, тестирования, эволюции и сопровождения.</w:t>
      </w:r>
    </w:p>
    <w:p w:rsidR="001D3D1A" w:rsidRDefault="001D3D1A">
      <w:pPr>
        <w:pStyle w:val="af4"/>
        <w:ind w:left="1843" w:hanging="283"/>
        <w:rPr>
          <w:lang w:val="ru-RU"/>
        </w:rPr>
      </w:pPr>
    </w:p>
    <w:p w:rsidR="001D3D1A" w:rsidRDefault="001D3D1A">
      <w:pPr>
        <w:ind w:firstLine="709"/>
      </w:pPr>
      <w:r>
        <w:rPr>
          <w:rFonts w:ascii="Symbol" w:hAnsi="Symbol"/>
        </w:rPr>
        <w:t></w:t>
      </w:r>
      <w:r>
        <w:t xml:space="preserve"> </w:t>
      </w:r>
      <w:r>
        <w:rPr>
          <w:rFonts w:ascii="'times new roman'" w:hAnsi="'times new roman'"/>
        </w:rPr>
        <w:t>Уметь</w:t>
      </w:r>
      <w:r>
        <w:t>:</w:t>
      </w:r>
    </w:p>
    <w:p w:rsidR="001D3D1A" w:rsidRDefault="001D3D1A">
      <w:pPr>
        <w:pStyle w:val="af4"/>
        <w:numPr>
          <w:ilvl w:val="1"/>
          <w:numId w:val="14"/>
        </w:numPr>
        <w:ind w:left="1843" w:hanging="283"/>
        <w:rPr>
          <w:lang w:val="ru-RU"/>
        </w:rPr>
      </w:pPr>
      <w:r>
        <w:rPr>
          <w:lang w:val="ru-RU"/>
        </w:rPr>
        <w:t>анализировать, моделировать и использовать формальные методы  конструирования программного обеспечения;</w:t>
      </w:r>
    </w:p>
    <w:p w:rsidR="001D3D1A" w:rsidRDefault="001D3D1A">
      <w:pPr>
        <w:pStyle w:val="af4"/>
        <w:numPr>
          <w:ilvl w:val="1"/>
          <w:numId w:val="14"/>
        </w:numPr>
        <w:ind w:left="1843" w:hanging="283"/>
        <w:rPr>
          <w:lang w:val="ru-RU"/>
        </w:rPr>
      </w:pPr>
      <w:r>
        <w:rPr>
          <w:lang w:val="ru-RU"/>
        </w:rPr>
        <w:lastRenderedPageBreak/>
        <w:t>оценивать временную и емкостную сложность программного обеспечения;</w:t>
      </w:r>
    </w:p>
    <w:p w:rsidR="001D3D1A" w:rsidRDefault="001D3D1A">
      <w:pPr>
        <w:pStyle w:val="af4"/>
        <w:numPr>
          <w:ilvl w:val="1"/>
          <w:numId w:val="14"/>
        </w:numPr>
        <w:ind w:left="1843" w:hanging="283"/>
        <w:rPr>
          <w:lang w:val="ru-RU"/>
        </w:rPr>
      </w:pPr>
      <w:r>
        <w:rPr>
          <w:lang w:val="ru-RU"/>
        </w:rPr>
        <w:t>выявлять и формализовать требования заказчика;</w:t>
      </w:r>
    </w:p>
    <w:p w:rsidR="001D3D1A" w:rsidRDefault="001D3D1A">
      <w:pPr>
        <w:pStyle w:val="af4"/>
        <w:numPr>
          <w:ilvl w:val="1"/>
          <w:numId w:val="14"/>
        </w:numPr>
        <w:ind w:left="1843" w:hanging="283"/>
        <w:rPr>
          <w:lang w:val="ru-RU"/>
        </w:rPr>
      </w:pPr>
      <w:r>
        <w:rPr>
          <w:lang w:val="ru-RU"/>
        </w:rPr>
        <w:t xml:space="preserve">выбирать оптимальные методологии и практики в зависимости от специфики проекта. </w:t>
      </w:r>
    </w:p>
    <w:p w:rsidR="001D3D1A" w:rsidRDefault="001D3D1A">
      <w:pPr>
        <w:pStyle w:val="af4"/>
        <w:ind w:left="1843" w:hanging="283"/>
        <w:rPr>
          <w:lang w:val="ru-RU"/>
        </w:rPr>
      </w:pPr>
    </w:p>
    <w:p w:rsidR="001D3D1A" w:rsidRDefault="001D3D1A">
      <w:pPr>
        <w:ind w:firstLine="709"/>
        <w:rPr>
          <w:rFonts w:ascii="'times new roman'" w:hAnsi="'times new roman'"/>
        </w:rPr>
      </w:pPr>
      <w:r>
        <w:rPr>
          <w:rFonts w:ascii="Symbol" w:hAnsi="Symbol"/>
        </w:rPr>
        <w:t></w:t>
      </w:r>
      <w:r>
        <w:t xml:space="preserve"> </w:t>
      </w:r>
      <w:r>
        <w:rPr>
          <w:rFonts w:ascii="'times new roman'" w:hAnsi="'times new roman'"/>
        </w:rPr>
        <w:t>Иметь навыки (приобрести опыт)</w:t>
      </w:r>
      <w:r>
        <w:t xml:space="preserve"> и владеть</w:t>
      </w:r>
      <w:r>
        <w:rPr>
          <w:rFonts w:ascii="'times new roman'" w:hAnsi="'times new roman'"/>
        </w:rPr>
        <w:t xml:space="preserve">: </w:t>
      </w:r>
    </w:p>
    <w:p w:rsidR="001D3D1A" w:rsidRDefault="001D3D1A">
      <w:pPr>
        <w:pStyle w:val="af4"/>
        <w:numPr>
          <w:ilvl w:val="1"/>
          <w:numId w:val="15"/>
        </w:numPr>
        <w:ind w:left="1843" w:hanging="283"/>
        <w:rPr>
          <w:lang w:val="ru-RU"/>
        </w:rPr>
      </w:pPr>
      <w:r>
        <w:rPr>
          <w:lang w:val="ru-RU"/>
        </w:rPr>
        <w:t>инструментальными средствами управления проектами;</w:t>
      </w:r>
    </w:p>
    <w:p w:rsidR="001D3D1A" w:rsidRDefault="001D3D1A">
      <w:pPr>
        <w:pStyle w:val="af4"/>
        <w:numPr>
          <w:ilvl w:val="1"/>
          <w:numId w:val="15"/>
        </w:numPr>
        <w:ind w:left="1843" w:hanging="283"/>
        <w:rPr>
          <w:lang w:val="ru-RU"/>
        </w:rPr>
      </w:pPr>
      <w:r>
        <w:rPr>
          <w:lang w:val="ru-RU"/>
        </w:rPr>
        <w:t>инструментальными средствами моделирования систем;</w:t>
      </w:r>
    </w:p>
    <w:p w:rsidR="001D3D1A" w:rsidRDefault="001D3D1A">
      <w:pPr>
        <w:pStyle w:val="af4"/>
        <w:ind w:left="1843" w:hanging="283"/>
        <w:rPr>
          <w:lang w:val="ru-RU"/>
        </w:rPr>
      </w:pPr>
      <w:r>
        <w:rPr>
          <w:lang w:val="ru-RU"/>
        </w:rPr>
        <w:t xml:space="preserve">— методами и средствами оценки времени разработки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, рисков и бюджета; </w:t>
      </w:r>
    </w:p>
    <w:p w:rsidR="001D3D1A" w:rsidRDefault="001D3D1A">
      <w:pPr>
        <w:pStyle w:val="af4"/>
        <w:numPr>
          <w:ilvl w:val="1"/>
          <w:numId w:val="16"/>
        </w:numPr>
        <w:ind w:left="1843" w:hanging="283"/>
        <w:rPr>
          <w:lang w:val="ru-RU"/>
        </w:rPr>
      </w:pPr>
      <w:r>
        <w:rPr>
          <w:lang w:val="ru-RU"/>
        </w:rPr>
        <w:t xml:space="preserve">методами разработки эффективного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на основе сравнительного анализа.</w:t>
      </w:r>
    </w:p>
    <w:p w:rsidR="001D3D1A" w:rsidRPr="00F40793" w:rsidRDefault="001D3D1A">
      <w:pPr>
        <w:pStyle w:val="af4"/>
        <w:ind w:left="1843" w:hanging="283"/>
        <w:rPr>
          <w:lang w:val="ru-RU"/>
        </w:rPr>
      </w:pPr>
    </w:p>
    <w:p w:rsidR="001D3D1A" w:rsidRDefault="001D3D1A">
      <w:pPr>
        <w:ind w:firstLine="709"/>
        <w:rPr>
          <w:rFonts w:ascii="'times new roman'" w:hAnsi="'times new roman'"/>
        </w:rPr>
      </w:pPr>
      <w:r>
        <w:rPr>
          <w:rFonts w:ascii="'times new roman'" w:hAnsi="'times new roman'"/>
        </w:rPr>
        <w:t>В результате освоения дисциплины студент осваивает следующие компетенции:</w:t>
      </w:r>
    </w:p>
    <w:p w:rsidR="001D3D1A" w:rsidRDefault="001D3D1A">
      <w:r>
        <w:t xml:space="preserve">1. </w:t>
      </w:r>
      <w:r>
        <w:rPr>
          <w:rFonts w:ascii="'times new roman'" w:hAnsi="'times new roman'"/>
        </w:rPr>
        <w:t>Научно-исследовательская деятельность</w:t>
      </w:r>
      <w:r>
        <w:t>: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способность к формализации в своей предметной области с учетом ограничений используемых методов исследования (ПК-2);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готовность к использованию методов и инструментальных средств исследования объектов профессиональной деятельности (ПК-3);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 (ПК-4).</w:t>
      </w:r>
    </w:p>
    <w:p w:rsidR="001D3D1A" w:rsidRDefault="001D3D1A">
      <w:pPr>
        <w:pStyle w:val="af4"/>
        <w:ind w:left="0"/>
        <w:rPr>
          <w:lang w:val="ru-RU"/>
        </w:rPr>
      </w:pPr>
      <w:r>
        <w:rPr>
          <w:lang w:val="ru-RU"/>
        </w:rPr>
        <w:t>2. Аналитическая деятельность: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способность формализовать предметную область программного проекта и разработать спецификации для компонентов программного продукта (ПК-6);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способность выполнить начальную оценку степени трудности, рисков, затрат и сформировать рабочий график (ПК-7);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способность готовить коммерческие предложения с вариантами решения (ПК-8).</w:t>
      </w:r>
    </w:p>
    <w:p w:rsidR="001D3D1A" w:rsidRDefault="001D3D1A">
      <w:pPr>
        <w:pStyle w:val="af4"/>
        <w:ind w:left="1843" w:hanging="283"/>
        <w:rPr>
          <w:lang w:val="ru-RU"/>
        </w:rPr>
      </w:pPr>
    </w:p>
    <w:p w:rsidR="001D3D1A" w:rsidRDefault="001D3D1A">
      <w:r>
        <w:t>3. Проектная деятельность: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умение применять основы информатики и программирования к проектированию, конструированию и тестированию программных продуктов (ПК-10);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навыки чтения, понимания и выделения главной идеи прочитанного исходного кода, документации (ПК-11);</w:t>
      </w:r>
    </w:p>
    <w:p w:rsidR="001D3D1A" w:rsidRDefault="001D3D1A">
      <w:pPr>
        <w:pStyle w:val="af4"/>
        <w:ind w:left="1843" w:hanging="283"/>
        <w:rPr>
          <w:lang w:val="ru-RU"/>
        </w:rPr>
      </w:pP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навыки моделирования, анализа и использования формальных методов конструирования программного обеспечения (ПК-12);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lastRenderedPageBreak/>
        <w:t>способность оценивать временную и емкостную сложность программного обеспечения (ПК-13);</w:t>
      </w:r>
    </w:p>
    <w:p w:rsidR="001D3D1A" w:rsidRPr="00F40793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способность создавать программн</w:t>
      </w:r>
      <w:r w:rsidRPr="00F40793">
        <w:rPr>
          <w:lang w:val="ru-RU"/>
        </w:rPr>
        <w:t>ые интерфейсы (ПК-14).</w:t>
      </w:r>
    </w:p>
    <w:p w:rsidR="001D3D1A" w:rsidRPr="00F40793" w:rsidRDefault="001D3D1A">
      <w:pPr>
        <w:pStyle w:val="af4"/>
        <w:ind w:left="1843" w:hanging="283"/>
        <w:rPr>
          <w:lang w:val="ru-RU"/>
        </w:rPr>
      </w:pPr>
    </w:p>
    <w:p w:rsidR="001D3D1A" w:rsidRDefault="001D3D1A">
      <w:r>
        <w:t>4. Технологическая деятельность: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навыки использования различных технологий разработки программного обеспечения (ПК-16);</w:t>
      </w:r>
    </w:p>
    <w:p w:rsidR="001D3D1A" w:rsidRDefault="001D3D1A">
      <w:r>
        <w:t>5. Производственная деятельность: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умение применять основные методы и инструменты разработки программного обеспечения (ПК-17);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понимание концепций и атрибутов качества программного обеспечения (надежности, безопасности, удобства использования), в том числе, роли людей, процессов, методов, инструментов и технологий обеспечения качества (ПК-18);</w:t>
      </w:r>
    </w:p>
    <w:p w:rsidR="001D3D1A" w:rsidRDefault="001D3D1A">
      <w:pPr>
        <w:pStyle w:val="af4"/>
        <w:numPr>
          <w:ilvl w:val="1"/>
          <w:numId w:val="17"/>
        </w:numPr>
        <w:ind w:left="1843" w:hanging="283"/>
        <w:rPr>
          <w:lang w:val="ru-RU"/>
        </w:rPr>
      </w:pPr>
      <w:r>
        <w:rPr>
          <w:lang w:val="ru-RU"/>
        </w:rPr>
        <w:t>понимание стандартов и моделей жизненного цикла (ПК-19)</w:t>
      </w:r>
    </w:p>
    <w:p w:rsidR="001D3D1A" w:rsidRDefault="001D3D1A">
      <w:pPr>
        <w:pStyle w:val="1"/>
        <w:ind w:left="426" w:hanging="426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Место дисциплины в структуре образовательной программы</w:t>
      </w:r>
    </w:p>
    <w:p w:rsidR="001D3D1A" w:rsidRDefault="001D3D1A">
      <w:pPr>
        <w:ind w:firstLine="709"/>
        <w:rPr>
          <w:rFonts w:ascii="'times new roman'" w:hAnsi="'times new roman'"/>
        </w:rPr>
      </w:pPr>
      <w:r>
        <w:rPr>
          <w:rFonts w:ascii="'times new roman'" w:hAnsi="'times new roman'"/>
        </w:rPr>
        <w:t xml:space="preserve">Настоящая дисциплина относится к </w:t>
      </w:r>
      <w:r>
        <w:t xml:space="preserve">профессиональному </w:t>
      </w:r>
      <w:r>
        <w:rPr>
          <w:rFonts w:ascii="'times new roman'" w:hAnsi="'times new roman'"/>
        </w:rPr>
        <w:t xml:space="preserve">циклу дисциплин </w:t>
      </w:r>
      <w:r>
        <w:t xml:space="preserve">(Б.3) </w:t>
      </w:r>
      <w:r>
        <w:rPr>
          <w:rFonts w:ascii="'times new roman'" w:hAnsi="'times new roman'"/>
        </w:rPr>
        <w:t xml:space="preserve">и блоку дисциплин, обеспечивающих базовую </w:t>
      </w:r>
      <w:r>
        <w:t>часть блока (Б.3.Б)</w:t>
      </w:r>
      <w:r>
        <w:rPr>
          <w:rFonts w:ascii="'times new roman'" w:hAnsi="'times new roman'"/>
        </w:rPr>
        <w:t>.</w:t>
      </w:r>
    </w:p>
    <w:p w:rsidR="001D3D1A" w:rsidRDefault="001D3D1A">
      <w:pPr>
        <w:ind w:firstLine="709"/>
        <w:rPr>
          <w:sz w:val="16"/>
          <w:szCs w:val="16"/>
        </w:rPr>
      </w:pPr>
    </w:p>
    <w:p w:rsidR="001D3D1A" w:rsidRDefault="001D3D1A">
      <w:pPr>
        <w:pStyle w:val="af4"/>
        <w:ind w:left="0" w:firstLine="709"/>
        <w:rPr>
          <w:lang w:val="ru-RU"/>
        </w:rPr>
      </w:pPr>
      <w:r>
        <w:rPr>
          <w:lang w:val="ru-RU"/>
        </w:rPr>
        <w:t xml:space="preserve">Изучение </w:t>
      </w:r>
      <w:r>
        <w:rPr>
          <w:rFonts w:ascii="'times new roman'" w:hAnsi="'times new roman'"/>
          <w:lang w:val="ru-RU"/>
        </w:rPr>
        <w:t xml:space="preserve">данной </w:t>
      </w:r>
      <w:r>
        <w:rPr>
          <w:lang w:val="ru-RU"/>
        </w:rPr>
        <w:t xml:space="preserve">дисциплины базируется на знаниях, полученных студентами при освоении основных </w:t>
      </w:r>
      <w:proofErr w:type="spellStart"/>
      <w:proofErr w:type="gramStart"/>
      <w:r>
        <w:rPr>
          <w:lang w:val="ru-RU"/>
        </w:rPr>
        <w:t>естественно-научных</w:t>
      </w:r>
      <w:proofErr w:type="spellEnd"/>
      <w:proofErr w:type="gramEnd"/>
      <w:r>
        <w:rPr>
          <w:lang w:val="ru-RU"/>
        </w:rPr>
        <w:t xml:space="preserve"> и профессиональных дисциплин базовой и вариативной части.</w:t>
      </w:r>
    </w:p>
    <w:p w:rsidR="001D3D1A" w:rsidRPr="00F40793" w:rsidRDefault="001D3D1A">
      <w:pPr>
        <w:pStyle w:val="af4"/>
        <w:ind w:left="0" w:firstLine="709"/>
        <w:rPr>
          <w:lang w:val="ru-RU"/>
        </w:rPr>
      </w:pPr>
    </w:p>
    <w:p w:rsidR="001D3D1A" w:rsidRDefault="001D3D1A">
      <w:pPr>
        <w:pStyle w:val="1"/>
        <w:ind w:left="426" w:hanging="426"/>
        <w:rPr>
          <w:sz w:val="28"/>
          <w:szCs w:val="28"/>
        </w:rPr>
      </w:pPr>
      <w:r>
        <w:rPr>
          <w:sz w:val="28"/>
          <w:szCs w:val="28"/>
        </w:rPr>
        <w:t>5    Тематический план учебной дисциплины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61"/>
        <w:gridCol w:w="1559"/>
        <w:gridCol w:w="1134"/>
        <w:gridCol w:w="1559"/>
        <w:gridCol w:w="1873"/>
      </w:tblGrid>
      <w:tr w:rsidR="001D3D1A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 по дисциплине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Аудиторные часы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</w:tr>
      <w:tr w:rsidR="001D3D1A">
        <w:trPr>
          <w:trHeight w:val="1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</w:p>
        </w:tc>
      </w:tr>
      <w:tr w:rsidR="001D3D1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проектное управление. Обзор жизненного цикла разработки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аспектов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2</w:t>
            </w:r>
            <w:r w:rsidR="004C377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14</w:t>
            </w:r>
          </w:p>
        </w:tc>
      </w:tr>
      <w:tr w:rsidR="001D3D1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заинтересованными сторонами и командой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12</w:t>
            </w:r>
          </w:p>
        </w:tc>
      </w:tr>
      <w:tr w:rsidR="001D3D1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Методы, инструменты и подходы к управлению проектами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12</w:t>
            </w:r>
          </w:p>
        </w:tc>
      </w:tr>
      <w:tr w:rsidR="001D3D1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формализация требований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3</w:t>
            </w:r>
            <w:r w:rsidR="004C3778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24</w:t>
            </w:r>
          </w:p>
        </w:tc>
      </w:tr>
      <w:tr w:rsidR="001D3D1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функциональной и технической архитектуры решения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20</w:t>
            </w:r>
          </w:p>
        </w:tc>
      </w:tr>
      <w:tr w:rsidR="001D3D1A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новых и адаптация существующих решений под требования 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2</w:t>
            </w:r>
            <w:r w:rsidR="004C377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18</w:t>
            </w:r>
          </w:p>
        </w:tc>
      </w:tr>
      <w:tr w:rsidR="001D3D1A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решений и управление изменениями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3</w:t>
            </w:r>
            <w:r w:rsidR="004C377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20</w:t>
            </w:r>
          </w:p>
        </w:tc>
      </w:tr>
      <w:tr w:rsidR="001D3D1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сроками и бюджетом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10</w:t>
            </w:r>
          </w:p>
        </w:tc>
      </w:tr>
      <w:tr w:rsidR="001D3D1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качеством и рисками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14</w:t>
            </w:r>
          </w:p>
        </w:tc>
      </w:tr>
      <w:tr w:rsidR="001D3D1A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pStyle w:val="17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 сопровождение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2</w:t>
            </w:r>
            <w:r w:rsidR="00FC76F3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030A83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FC76F3">
            <w:pPr>
              <w:snapToGrid w:val="0"/>
              <w:jc w:val="center"/>
            </w:pPr>
            <w: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Default="004C3778">
            <w:pPr>
              <w:snapToGrid w:val="0"/>
              <w:jc w:val="center"/>
            </w:pPr>
            <w:r>
              <w:t>12</w:t>
            </w:r>
          </w:p>
        </w:tc>
      </w:tr>
      <w:tr w:rsidR="001D3D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Default="001D3D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Pr="004A6DB3" w:rsidRDefault="00030A83">
            <w:pPr>
              <w:snapToGrid w:val="0"/>
              <w:jc w:val="center"/>
              <w:rPr>
                <w:b/>
              </w:rPr>
            </w:pPr>
            <w:r w:rsidRPr="004A6DB3">
              <w:rPr>
                <w:b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Pr="004A6DB3" w:rsidRDefault="00030A83">
            <w:pPr>
              <w:snapToGrid w:val="0"/>
              <w:jc w:val="center"/>
              <w:rPr>
                <w:b/>
              </w:rPr>
            </w:pPr>
            <w:r w:rsidRPr="004A6DB3">
              <w:rPr>
                <w:b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D1A" w:rsidRPr="004A6DB3" w:rsidRDefault="00030A83">
            <w:pPr>
              <w:snapToGrid w:val="0"/>
              <w:jc w:val="center"/>
              <w:rPr>
                <w:b/>
              </w:rPr>
            </w:pPr>
            <w:r w:rsidRPr="004A6DB3">
              <w:rPr>
                <w:b/>
              </w:rPr>
              <w:t>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1A" w:rsidRPr="004A6DB3" w:rsidRDefault="00030A83">
            <w:pPr>
              <w:snapToGrid w:val="0"/>
              <w:jc w:val="center"/>
              <w:rPr>
                <w:b/>
              </w:rPr>
            </w:pPr>
            <w:r w:rsidRPr="004A6DB3">
              <w:rPr>
                <w:b/>
              </w:rPr>
              <w:t>148</w:t>
            </w:r>
          </w:p>
        </w:tc>
      </w:tr>
    </w:tbl>
    <w:p w:rsidR="001D3D1A" w:rsidRDefault="001D3D1A">
      <w:pPr>
        <w:pStyle w:val="1"/>
        <w:ind w:left="450" w:hanging="426"/>
      </w:pPr>
    </w:p>
    <w:p w:rsidR="001D3D1A" w:rsidRDefault="001D3D1A">
      <w:pPr>
        <w:pStyle w:val="1"/>
        <w:ind w:left="450" w:hanging="426"/>
        <w:rPr>
          <w:sz w:val="28"/>
          <w:szCs w:val="28"/>
        </w:rPr>
      </w:pPr>
      <w:r>
        <w:rPr>
          <w:sz w:val="28"/>
          <w:szCs w:val="28"/>
        </w:rPr>
        <w:t>6    Формы контроля знаний студентов</w:t>
      </w:r>
    </w:p>
    <w:tbl>
      <w:tblPr>
        <w:tblW w:w="10193" w:type="dxa"/>
        <w:tblInd w:w="-10" w:type="dxa"/>
        <w:tblLayout w:type="fixed"/>
        <w:tblLook w:val="0000"/>
      </w:tblPr>
      <w:tblGrid>
        <w:gridCol w:w="1290"/>
        <w:gridCol w:w="1710"/>
        <w:gridCol w:w="555"/>
        <w:gridCol w:w="570"/>
        <w:gridCol w:w="765"/>
        <w:gridCol w:w="5303"/>
      </w:tblGrid>
      <w:tr w:rsidR="001D3D1A" w:rsidTr="004A6DB3"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ind w:right="-108"/>
              <w:jc w:val="center"/>
            </w:pPr>
            <w:r>
              <w:t>Тип контроля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  <w:r>
              <w:t>Форма контроля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  <w:r>
              <w:t>1 год</w:t>
            </w:r>
          </w:p>
        </w:tc>
        <w:tc>
          <w:tcPr>
            <w:tcW w:w="5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  <w:r>
              <w:t xml:space="preserve">Параметры </w:t>
            </w:r>
          </w:p>
        </w:tc>
      </w:tr>
      <w:tr w:rsidR="001D3D1A" w:rsidTr="004A6DB3"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ind w:right="-108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  <w: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  <w:r>
              <w:t>3</w:t>
            </w:r>
          </w:p>
        </w:tc>
        <w:tc>
          <w:tcPr>
            <w:tcW w:w="5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1A" w:rsidRDefault="001D3D1A">
            <w:pPr>
              <w:snapToGrid w:val="0"/>
            </w:pPr>
          </w:p>
        </w:tc>
      </w:tr>
      <w:tr w:rsidR="004A6DB3" w:rsidTr="004A6DB3"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4A6DB3" w:rsidRDefault="004A6DB3">
            <w:pPr>
              <w:snapToGrid w:val="0"/>
              <w:ind w:left="-3" w:right="-78"/>
            </w:pPr>
            <w:proofErr w:type="gramStart"/>
            <w:r>
              <w:t>Текущий</w:t>
            </w:r>
            <w:proofErr w:type="gramEnd"/>
            <w:r>
              <w:t xml:space="preserve"> (неделя)</w:t>
            </w:r>
          </w:p>
          <w:p w:rsidR="004A6DB3" w:rsidRDefault="004A6DB3" w:rsidP="008110E4">
            <w:pPr>
              <w:snapToGrid w:val="0"/>
              <w:ind w:right="-10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</w:pPr>
            <w:r>
              <w:t>Семинар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jc w:val="center"/>
            </w:pPr>
            <w:r>
              <w:t>2-6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jc w:val="center"/>
            </w:pPr>
            <w:r>
              <w:t>1-8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jc w:val="center"/>
            </w:pPr>
            <w:r>
              <w:t>1-9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B3" w:rsidRDefault="004A6DB3">
            <w:pPr>
              <w:snapToGrid w:val="0"/>
            </w:pPr>
            <w:r>
              <w:t>Обсуждение с командами работы проделанной за текущую неделю, сдача отчетов в письменной форме по основным этапам работы</w:t>
            </w:r>
          </w:p>
        </w:tc>
      </w:tr>
      <w:tr w:rsidR="004A6DB3" w:rsidTr="004A6DB3"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ind w:right="-10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</w:pPr>
            <w:r>
              <w:t>Коллоквиум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DB3" w:rsidRDefault="004A6DB3">
            <w:pPr>
              <w:snapToGrid w:val="0"/>
              <w:jc w:val="center"/>
            </w:pPr>
            <w:r>
              <w:t>10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B3" w:rsidRDefault="004A6DB3" w:rsidP="004C3778">
            <w:pPr>
              <w:snapToGrid w:val="0"/>
            </w:pPr>
            <w:r>
              <w:t>Сдается в письменной форме на последней неделе модуля, отражает результат проделанной работы в течение модуля</w:t>
            </w:r>
          </w:p>
        </w:tc>
      </w:tr>
      <w:tr w:rsidR="001D3D1A" w:rsidTr="004A6DB3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ind w:right="-108"/>
            </w:pPr>
            <w:r>
              <w:t>Итоговый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FC76F3">
            <w:pPr>
              <w:snapToGrid w:val="0"/>
            </w:pPr>
            <w:r>
              <w:t>Экзамен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4C3778">
            <w:pPr>
              <w:snapToGrid w:val="0"/>
              <w:jc w:val="center"/>
            </w:pPr>
            <w: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1D3D1A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D1A" w:rsidRDefault="004C3778">
            <w:pPr>
              <w:snapToGrid w:val="0"/>
              <w:jc w:val="center"/>
            </w:pPr>
            <w:r>
              <w:t>*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1A" w:rsidRDefault="001D3D1A">
            <w:pPr>
              <w:snapToGrid w:val="0"/>
            </w:pPr>
            <w:r>
              <w:t>Защита в устной форме разработанного программного продукта с демонстрацией разработанного функционала. Оценка выставляется по результатам трех основных параметров проекта: бюджет, сроки, функционал</w:t>
            </w:r>
          </w:p>
        </w:tc>
      </w:tr>
    </w:tbl>
    <w:p w:rsidR="001D3D1A" w:rsidRDefault="001D3D1A">
      <w:pPr>
        <w:pStyle w:val="a2"/>
        <w:ind w:left="426" w:hanging="426"/>
      </w:pPr>
    </w:p>
    <w:p w:rsidR="001D3D1A" w:rsidRDefault="001D3D1A">
      <w:pPr>
        <w:pStyle w:val="1"/>
        <w:spacing w:before="0" w:after="120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6.1 Критерии оценки знаний, навыков </w:t>
      </w:r>
    </w:p>
    <w:p w:rsidR="001D3D1A" w:rsidRDefault="001D3D1A">
      <w:pPr>
        <w:jc w:val="both"/>
      </w:pPr>
      <w:r>
        <w:tab/>
      </w:r>
      <w:r>
        <w:rPr>
          <w:u w:val="single"/>
        </w:rPr>
        <w:t>Текущий контроль</w:t>
      </w:r>
      <w:r>
        <w:t xml:space="preserve"> в каждом модуле представляет собой </w:t>
      </w:r>
      <w:r w:rsidR="00247D47">
        <w:t>оценку работы на семинаре</w:t>
      </w:r>
      <w:r>
        <w:t>, на котором происходит обсуждение с командами проделанной работы за текущую неделю. Кроме этого студенты сдают отчеты в письменной форме по основным этапам работы над проектом.</w:t>
      </w:r>
    </w:p>
    <w:p w:rsidR="001D3D1A" w:rsidRDefault="001D3D1A">
      <w:pPr>
        <w:jc w:val="both"/>
      </w:pPr>
      <w:r>
        <w:tab/>
      </w:r>
      <w:r>
        <w:rPr>
          <w:u w:val="single"/>
        </w:rPr>
        <w:t>Промежуточный контроль</w:t>
      </w:r>
      <w:r>
        <w:t xml:space="preserve"> представляет собой </w:t>
      </w:r>
      <w:r w:rsidR="004C3778">
        <w:t>коллоквиум, результатом которого</w:t>
      </w:r>
      <w:r>
        <w:t xml:space="preserve"> является разработка документации по осуществляемому командному проекту:</w:t>
      </w:r>
    </w:p>
    <w:p w:rsidR="001D3D1A" w:rsidRDefault="00247D47">
      <w:pPr>
        <w:tabs>
          <w:tab w:val="left" w:pos="1800"/>
        </w:tabs>
        <w:jc w:val="both"/>
      </w:pPr>
      <w:r>
        <w:t>1 модуль — разработка документа</w:t>
      </w:r>
      <w:r w:rsidR="001D3D1A">
        <w:t xml:space="preserve"> «</w:t>
      </w:r>
      <w:r>
        <w:t>Анализ и проектирование программного продукта</w:t>
      </w:r>
      <w:r w:rsidR="001D3D1A">
        <w:t>»;</w:t>
      </w:r>
    </w:p>
    <w:p w:rsidR="001D3D1A" w:rsidRDefault="001D3D1A">
      <w:pPr>
        <w:jc w:val="both"/>
      </w:pPr>
      <w:r>
        <w:t>2 модуль — разработка документа «Архитектура и реализация программного продукта»;</w:t>
      </w:r>
    </w:p>
    <w:p w:rsidR="001D3D1A" w:rsidRDefault="001D3D1A">
      <w:pPr>
        <w:jc w:val="both"/>
      </w:pPr>
      <w:r>
        <w:t>3 модуль — разработка документа «План функционального и нагрузочного тестирования программного продукта».</w:t>
      </w:r>
    </w:p>
    <w:p w:rsidR="001D3D1A" w:rsidRDefault="001D3D1A">
      <w:pPr>
        <w:jc w:val="both"/>
      </w:pPr>
      <w:r>
        <w:lastRenderedPageBreak/>
        <w:tab/>
      </w:r>
      <w:r>
        <w:rPr>
          <w:u w:val="single"/>
        </w:rPr>
        <w:t>Итоговый контроль</w:t>
      </w:r>
      <w:r>
        <w:t xml:space="preserve"> представляет собой </w:t>
      </w:r>
      <w:r w:rsidR="004A6DB3">
        <w:t>экзамен</w:t>
      </w:r>
      <w:r>
        <w:t xml:space="preserve"> в конце 3-го модуля. Оценка за </w:t>
      </w:r>
      <w:r w:rsidR="004A6DB3">
        <w:t xml:space="preserve">экзамен </w:t>
      </w:r>
      <w:r>
        <w:t xml:space="preserve">выставляется по результатам трех основных параметров проекта: бюджет, сроки, функционал. </w:t>
      </w:r>
      <w:r w:rsidR="004A6DB3">
        <w:t>Экзамен</w:t>
      </w:r>
      <w:r>
        <w:t xml:space="preserve"> происходит в устной форме и представляет собой презентацию разработанного проекта, с демонстрацией всех этапов управления проектом, проектирования и разработки ПО (слайды), а также с демонстрацией разработанного функционала (представлени</w:t>
      </w:r>
      <w:r w:rsidR="00247D47">
        <w:t xml:space="preserve">е на компьютере работающего </w:t>
      </w:r>
      <w:proofErr w:type="gramStart"/>
      <w:r w:rsidR="00247D47">
        <w:t>ПО</w:t>
      </w:r>
      <w:proofErr w:type="gramEnd"/>
      <w:r w:rsidR="00247D47">
        <w:t>)</w:t>
      </w:r>
      <w:r>
        <w:t>.</w:t>
      </w:r>
    </w:p>
    <w:p w:rsidR="001D3D1A" w:rsidRDefault="001D3D1A">
      <w:pPr>
        <w:jc w:val="both"/>
      </w:pPr>
    </w:p>
    <w:p w:rsidR="001D3D1A" w:rsidRDefault="001D3D1A">
      <w:pPr>
        <w:jc w:val="both"/>
      </w:pPr>
      <w:r>
        <w:t xml:space="preserve">Оценки по всем формам контроля выставляются по 10-ти балльной шкале. </w:t>
      </w:r>
    </w:p>
    <w:p w:rsidR="001D3D1A" w:rsidRDefault="001D3D1A">
      <w:pPr>
        <w:jc w:val="both"/>
      </w:pPr>
    </w:p>
    <w:p w:rsidR="001D3D1A" w:rsidRDefault="001D3D1A">
      <w:pPr>
        <w:jc w:val="both"/>
      </w:pPr>
    </w:p>
    <w:p w:rsidR="001D3D1A" w:rsidRDefault="001D3D1A">
      <w:pPr>
        <w:pStyle w:val="1"/>
        <w:spacing w:before="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6.2 Порядок формирования оценок по дисциплине</w:t>
      </w:r>
    </w:p>
    <w:p w:rsidR="001D3D1A" w:rsidRDefault="001D3D1A">
      <w:pPr>
        <w:pStyle w:val="1"/>
        <w:spacing w:before="0" w:after="120"/>
        <w:ind w:left="30" w:hanging="75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По всем видам работ выставляется 10-балльная оценка. В </w:t>
      </w:r>
      <w:proofErr w:type="gramStart"/>
      <w:r>
        <w:rPr>
          <w:b w:val="0"/>
          <w:bCs w:val="0"/>
          <w:sz w:val="24"/>
          <w:szCs w:val="24"/>
        </w:rPr>
        <w:t>записях</w:t>
      </w:r>
      <w:proofErr w:type="gramEnd"/>
      <w:r>
        <w:rPr>
          <w:b w:val="0"/>
          <w:bCs w:val="0"/>
          <w:sz w:val="24"/>
          <w:szCs w:val="24"/>
        </w:rPr>
        <w:t xml:space="preserve"> приведенных ниже формул для расчета оценок применяется тернарная операция (?:) языков программирования.</w:t>
      </w:r>
    </w:p>
    <w:p w:rsidR="001D3D1A" w:rsidRDefault="001D3D1A">
      <w:pPr>
        <w:jc w:val="both"/>
      </w:pPr>
    </w:p>
    <w:p w:rsidR="001D3D1A" w:rsidRDefault="001D3D1A">
      <w:pPr>
        <w:jc w:val="both"/>
        <w:rPr>
          <w:b/>
        </w:rPr>
      </w:pPr>
      <w:r>
        <w:rPr>
          <w:b/>
        </w:rPr>
        <w:t>Оценки контроля:</w:t>
      </w: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Десятибалльная оценка 1-го модуля (</w:t>
      </w:r>
      <w:proofErr w:type="spellStart"/>
      <w:r>
        <w:rPr>
          <w:b/>
          <w:lang w:val="ru-RU"/>
        </w:rPr>
        <w:t>Мтк</w:t>
      </w:r>
      <w:proofErr w:type="spellEnd"/>
      <w:proofErr w:type="gramStart"/>
      <w:r>
        <w:rPr>
          <w:b/>
          <w:lang w:val="fr-FR"/>
        </w:rPr>
        <w:t>1</w:t>
      </w:r>
      <w:proofErr w:type="gramEnd"/>
      <w:r>
        <w:rPr>
          <w:b/>
          <w:lang w:val="fr-FR"/>
        </w:rPr>
        <w:t xml:space="preserve"> – </w:t>
      </w:r>
      <w:r>
        <w:rPr>
          <w:b/>
          <w:lang w:val="ru-RU"/>
        </w:rPr>
        <w:t xml:space="preserve">текущий контроль): </w:t>
      </w:r>
    </w:p>
    <w:p w:rsidR="001D3D1A" w:rsidRDefault="001D3D1A">
      <w:pPr>
        <w:pStyle w:val="af4"/>
        <w:spacing w:after="0"/>
        <w:ind w:left="0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Мтк</w:t>
      </w:r>
      <w:proofErr w:type="spellEnd"/>
      <w:proofErr w:type="gramStart"/>
      <w:r>
        <w:rPr>
          <w:lang w:val="fr-FR"/>
        </w:rPr>
        <w:t>1</w:t>
      </w:r>
      <w:proofErr w:type="gramEnd"/>
      <w:r>
        <w:rPr>
          <w:lang w:val="fr-FR"/>
        </w:rPr>
        <w:t xml:space="preserve"> = </w:t>
      </w:r>
      <w:r>
        <w:rPr>
          <w:rFonts w:ascii="DejaVu Sans" w:hAnsi="DejaVu Sans"/>
          <w:lang w:val="fr-FR"/>
        </w:rPr>
        <w:t>Ʃ</w:t>
      </w:r>
      <w:r>
        <w:rPr>
          <w:lang w:val="fr-FR"/>
        </w:rPr>
        <w:t xml:space="preserve">ki*Oi, </w:t>
      </w:r>
      <w:r>
        <w:rPr>
          <w:lang w:val="ru-RU"/>
        </w:rPr>
        <w:t xml:space="preserve">где </w:t>
      </w:r>
    </w:p>
    <w:p w:rsidR="001D3D1A" w:rsidRDefault="001D3D1A">
      <w:pPr>
        <w:pStyle w:val="af4"/>
        <w:spacing w:after="0"/>
        <w:ind w:left="1530" w:firstLine="1530"/>
        <w:rPr>
          <w:lang w:val="ru-RU"/>
        </w:rPr>
      </w:pPr>
      <w:proofErr w:type="spellStart"/>
      <w:r>
        <w:rPr>
          <w:lang w:val="ru-RU"/>
        </w:rPr>
        <w:t>Oi</w:t>
      </w:r>
      <w:proofErr w:type="spellEnd"/>
      <w:r>
        <w:rPr>
          <w:lang w:val="ru-RU"/>
        </w:rPr>
        <w:t xml:space="preserve"> — о</w:t>
      </w:r>
      <w:r w:rsidR="00E81DF8">
        <w:rPr>
          <w:lang w:val="ru-RU"/>
        </w:rPr>
        <w:t>ценка за работу на еженедельном семинаре</w:t>
      </w:r>
      <w:r>
        <w:rPr>
          <w:lang w:val="ru-RU"/>
        </w:rPr>
        <w:t>;</w:t>
      </w:r>
    </w:p>
    <w:p w:rsidR="001D3D1A" w:rsidRDefault="001D3D1A">
      <w:pPr>
        <w:pStyle w:val="af4"/>
        <w:spacing w:after="0"/>
        <w:ind w:left="1530" w:firstLine="1530"/>
        <w:rPr>
          <w:lang w:val="ru-RU"/>
        </w:rPr>
      </w:pPr>
      <w:proofErr w:type="spellStart"/>
      <w:r>
        <w:rPr>
          <w:lang w:val="ru-RU"/>
        </w:rPr>
        <w:t>ki</w:t>
      </w:r>
      <w:proofErr w:type="spellEnd"/>
      <w:r>
        <w:rPr>
          <w:lang w:val="ru-RU"/>
        </w:rPr>
        <w:t xml:space="preserve"> — нагрузочный коэффициент, определяющий вес </w:t>
      </w:r>
      <w:r w:rsidR="00E81DF8">
        <w:rPr>
          <w:lang w:val="ru-RU"/>
        </w:rPr>
        <w:t>конкретного семинара</w:t>
      </w:r>
      <w:r>
        <w:rPr>
          <w:lang w:val="ru-RU"/>
        </w:rPr>
        <w:t xml:space="preserve"> в текущем контроле. </w:t>
      </w:r>
    </w:p>
    <w:p w:rsidR="001D3D1A" w:rsidRDefault="001D3D1A">
      <w:pPr>
        <w:pStyle w:val="af4"/>
        <w:spacing w:after="0"/>
        <w:ind w:left="0" w:firstLine="2325"/>
        <w:rPr>
          <w:lang w:val="ru-RU"/>
        </w:rPr>
      </w:pPr>
      <w:r>
        <w:rPr>
          <w:lang w:val="ru-RU"/>
        </w:rPr>
        <w:t xml:space="preserve">    </w:t>
      </w:r>
      <w:proofErr w:type="spellStart"/>
      <w:r>
        <w:rPr>
          <w:lang w:val="ru-RU"/>
        </w:rPr>
        <w:t>ki</w:t>
      </w:r>
      <w:proofErr w:type="spellEnd"/>
      <w:r>
        <w:rPr>
          <w:lang w:val="ru-RU"/>
        </w:rPr>
        <w:t xml:space="preserve"> = 1/</w:t>
      </w:r>
      <w:proofErr w:type="spellStart"/>
      <w:r>
        <w:rPr>
          <w:lang w:val="ru-RU"/>
        </w:rPr>
        <w:t>i</w:t>
      </w:r>
      <w:proofErr w:type="spellEnd"/>
      <w:r>
        <w:rPr>
          <w:lang w:val="ru-RU"/>
        </w:rPr>
        <w:t>,</w:t>
      </w:r>
    </w:p>
    <w:p w:rsidR="001D3D1A" w:rsidRDefault="001D3D1A">
      <w:pPr>
        <w:pStyle w:val="af4"/>
        <w:spacing w:after="0"/>
        <w:ind w:left="0" w:firstLine="2325"/>
        <w:rPr>
          <w:lang w:val="ru-RU"/>
        </w:rPr>
      </w:pPr>
      <w:r>
        <w:rPr>
          <w:lang w:val="ru-RU"/>
        </w:rPr>
        <w:t xml:space="preserve">    где </w:t>
      </w:r>
      <w:proofErr w:type="spellStart"/>
      <w:r>
        <w:rPr>
          <w:lang w:val="ru-RU"/>
        </w:rPr>
        <w:t>i</w:t>
      </w:r>
      <w:proofErr w:type="spellEnd"/>
      <w:r>
        <w:rPr>
          <w:lang w:val="ru-RU"/>
        </w:rPr>
        <w:t xml:space="preserve"> — число недель текущего контроля 1-го модуля</w:t>
      </w: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Десятибалльная оценка 1-го модуля (Мно</w:t>
      </w:r>
      <w:proofErr w:type="gramStart"/>
      <w:r>
        <w:rPr>
          <w:b/>
          <w:lang w:val="ru-RU"/>
        </w:rPr>
        <w:t>1</w:t>
      </w:r>
      <w:proofErr w:type="gramEnd"/>
      <w:r>
        <w:rPr>
          <w:b/>
          <w:lang w:val="ru-RU"/>
        </w:rPr>
        <w:t xml:space="preserve"> — накопленная оценка):</w:t>
      </w:r>
    </w:p>
    <w:p w:rsidR="001D3D1A" w:rsidRDefault="001D3D1A">
      <w:pPr>
        <w:pStyle w:val="af4"/>
        <w:spacing w:after="0"/>
        <w:rPr>
          <w:lang w:val="fr-FR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>Мно1 = (Мпк1</w:t>
      </w:r>
      <w:r>
        <w:rPr>
          <w:lang w:val="fr-FR"/>
        </w:rPr>
        <w:t>&lt;4 || Мтк1&lt;4)</w:t>
      </w:r>
      <w:proofErr w:type="gramStart"/>
      <w:r>
        <w:rPr>
          <w:lang w:val="fr-FR"/>
        </w:rPr>
        <w:t xml:space="preserve"> ?</w:t>
      </w:r>
      <w:proofErr w:type="gramEnd"/>
      <w:r>
        <w:rPr>
          <w:lang w:val="fr-FR"/>
        </w:rPr>
        <w:t xml:space="preserve"> min(Мпк1, Мтк1) : (0.5*Мпк1+0.5*Мтк1), где</w:t>
      </w:r>
    </w:p>
    <w:p w:rsidR="001D3D1A" w:rsidRDefault="001D3D1A">
      <w:pPr>
        <w:pStyle w:val="af4"/>
        <w:spacing w:after="0"/>
        <w:ind w:firstLine="1200"/>
        <w:rPr>
          <w:lang w:val="fr-FR"/>
        </w:rPr>
      </w:pPr>
      <w:r>
        <w:rPr>
          <w:lang w:val="fr-FR"/>
        </w:rPr>
        <w:t xml:space="preserve"> Мпк1 – оценка за домашнюю работу 1-го модуля (промежуточный контроль)</w:t>
      </w:r>
    </w:p>
    <w:p w:rsidR="001D3D1A" w:rsidRDefault="001D3D1A">
      <w:pPr>
        <w:pStyle w:val="af4"/>
        <w:spacing w:after="0"/>
        <w:rPr>
          <w:b/>
          <w:lang w:val="ru-RU"/>
        </w:rPr>
      </w:pPr>
    </w:p>
    <w:p w:rsidR="001D3D1A" w:rsidRDefault="001D3D1A">
      <w:pPr>
        <w:pStyle w:val="af4"/>
        <w:spacing w:after="0"/>
        <w:rPr>
          <w:b/>
          <w:lang w:val="ru-RU"/>
        </w:rPr>
      </w:pP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Десятибалльная оценка 2-го модуля (Мтк</w:t>
      </w:r>
      <w:proofErr w:type="gramStart"/>
      <w:r>
        <w:rPr>
          <w:b/>
          <w:lang w:val="ru-RU"/>
        </w:rPr>
        <w:t>2</w:t>
      </w:r>
      <w:proofErr w:type="gramEnd"/>
      <w:r>
        <w:rPr>
          <w:b/>
          <w:lang w:val="fr-FR"/>
        </w:rPr>
        <w:t xml:space="preserve"> – </w:t>
      </w:r>
      <w:r>
        <w:rPr>
          <w:b/>
          <w:lang w:val="ru-RU"/>
        </w:rPr>
        <w:t xml:space="preserve">текущий контроль): </w:t>
      </w:r>
    </w:p>
    <w:p w:rsidR="001D3D1A" w:rsidRDefault="001D3D1A">
      <w:pPr>
        <w:pStyle w:val="af4"/>
        <w:spacing w:after="0"/>
        <w:ind w:left="0"/>
        <w:rPr>
          <w:lang w:val="ru-RU"/>
        </w:rPr>
      </w:pPr>
      <w:r>
        <w:rPr>
          <w:lang w:val="ru-RU"/>
        </w:rPr>
        <w:tab/>
        <w:t>Мтк</w:t>
      </w:r>
      <w:proofErr w:type="gramStart"/>
      <w:r>
        <w:rPr>
          <w:lang w:val="ru-RU"/>
        </w:rPr>
        <w:t>2</w:t>
      </w:r>
      <w:proofErr w:type="gramEnd"/>
      <w:r>
        <w:rPr>
          <w:lang w:val="fr-FR"/>
        </w:rPr>
        <w:t xml:space="preserve"> = </w:t>
      </w:r>
      <w:r>
        <w:rPr>
          <w:rFonts w:ascii="DejaVu Sans" w:hAnsi="DejaVu Sans"/>
          <w:lang w:val="fr-FR"/>
        </w:rPr>
        <w:t>Ʃ</w:t>
      </w:r>
      <w:r>
        <w:rPr>
          <w:lang w:val="fr-FR"/>
        </w:rPr>
        <w:t xml:space="preserve">ki*Oi, </w:t>
      </w:r>
      <w:r>
        <w:rPr>
          <w:lang w:val="ru-RU"/>
        </w:rPr>
        <w:t xml:space="preserve">где </w:t>
      </w:r>
    </w:p>
    <w:p w:rsidR="001D3D1A" w:rsidRDefault="00E81DF8">
      <w:pPr>
        <w:pStyle w:val="af4"/>
        <w:spacing w:after="0"/>
        <w:ind w:left="1530" w:firstLine="1530"/>
        <w:rPr>
          <w:lang w:val="ru-RU"/>
        </w:rPr>
      </w:pPr>
      <w:proofErr w:type="spellStart"/>
      <w:r>
        <w:rPr>
          <w:lang w:val="ru-RU"/>
        </w:rPr>
        <w:t>Oi</w:t>
      </w:r>
      <w:proofErr w:type="spellEnd"/>
      <w:r>
        <w:rPr>
          <w:lang w:val="ru-RU"/>
        </w:rPr>
        <w:t xml:space="preserve"> — оценка за работу на еженедельном семинаре</w:t>
      </w:r>
      <w:r w:rsidR="001D3D1A">
        <w:rPr>
          <w:lang w:val="ru-RU"/>
        </w:rPr>
        <w:t>;</w:t>
      </w:r>
    </w:p>
    <w:p w:rsidR="00E81DF8" w:rsidRDefault="001D3D1A" w:rsidP="00E81DF8">
      <w:pPr>
        <w:pStyle w:val="af4"/>
        <w:spacing w:after="0"/>
        <w:ind w:left="1530" w:firstLine="1530"/>
        <w:rPr>
          <w:lang w:val="ru-RU"/>
        </w:rPr>
      </w:pPr>
      <w:proofErr w:type="spellStart"/>
      <w:r>
        <w:rPr>
          <w:lang w:val="ru-RU"/>
        </w:rPr>
        <w:t>ki</w:t>
      </w:r>
      <w:proofErr w:type="spellEnd"/>
      <w:r>
        <w:rPr>
          <w:lang w:val="ru-RU"/>
        </w:rPr>
        <w:t xml:space="preserve"> — нагрузочный коэффициент, </w:t>
      </w:r>
      <w:r w:rsidR="00E81DF8">
        <w:rPr>
          <w:lang w:val="ru-RU"/>
        </w:rPr>
        <w:t xml:space="preserve">определяющий вес конкретного семинара в текущем контроле. </w:t>
      </w:r>
    </w:p>
    <w:p w:rsidR="001D3D1A" w:rsidRDefault="00E81DF8" w:rsidP="00E81DF8">
      <w:pPr>
        <w:pStyle w:val="af4"/>
        <w:spacing w:after="0"/>
        <w:rPr>
          <w:lang w:val="ru-RU"/>
        </w:rPr>
      </w:pPr>
      <w:r>
        <w:rPr>
          <w:lang w:val="ru-RU"/>
        </w:rPr>
        <w:t xml:space="preserve">                                    </w:t>
      </w:r>
      <w:r w:rsidR="001D3D1A">
        <w:rPr>
          <w:lang w:val="ru-RU"/>
        </w:rPr>
        <w:t xml:space="preserve"> </w:t>
      </w:r>
      <w:proofErr w:type="spellStart"/>
      <w:r w:rsidR="001D3D1A">
        <w:rPr>
          <w:lang w:val="ru-RU"/>
        </w:rPr>
        <w:t>ki</w:t>
      </w:r>
      <w:proofErr w:type="spellEnd"/>
      <w:r w:rsidR="001D3D1A">
        <w:rPr>
          <w:lang w:val="ru-RU"/>
        </w:rPr>
        <w:t xml:space="preserve"> = 1/</w:t>
      </w:r>
      <w:proofErr w:type="spellStart"/>
      <w:r w:rsidR="001D3D1A">
        <w:rPr>
          <w:lang w:val="ru-RU"/>
        </w:rPr>
        <w:t>i</w:t>
      </w:r>
      <w:proofErr w:type="spellEnd"/>
      <w:r w:rsidR="001D3D1A">
        <w:rPr>
          <w:lang w:val="ru-RU"/>
        </w:rPr>
        <w:t>,</w:t>
      </w:r>
    </w:p>
    <w:p w:rsidR="001D3D1A" w:rsidRDefault="001D3D1A">
      <w:pPr>
        <w:pStyle w:val="af4"/>
        <w:spacing w:after="0"/>
        <w:ind w:left="0" w:firstLine="2325"/>
        <w:rPr>
          <w:lang w:val="ru-RU"/>
        </w:rPr>
      </w:pPr>
      <w:r>
        <w:rPr>
          <w:lang w:val="ru-RU"/>
        </w:rPr>
        <w:t xml:space="preserve">    где </w:t>
      </w:r>
      <w:proofErr w:type="spellStart"/>
      <w:r>
        <w:rPr>
          <w:lang w:val="ru-RU"/>
        </w:rPr>
        <w:t>i</w:t>
      </w:r>
      <w:proofErr w:type="spellEnd"/>
      <w:r>
        <w:rPr>
          <w:lang w:val="ru-RU"/>
        </w:rPr>
        <w:t xml:space="preserve"> — число недель текущего контроля 2-го модуля</w:t>
      </w: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Десятибалльная оценка 2-го модуля (Мно</w:t>
      </w:r>
      <w:proofErr w:type="gramStart"/>
      <w:r>
        <w:rPr>
          <w:b/>
          <w:lang w:val="ru-RU"/>
        </w:rPr>
        <w:t>2</w:t>
      </w:r>
      <w:proofErr w:type="gramEnd"/>
      <w:r>
        <w:rPr>
          <w:b/>
          <w:lang w:val="ru-RU"/>
        </w:rPr>
        <w:t xml:space="preserve"> — накопленная оценка):</w:t>
      </w:r>
    </w:p>
    <w:p w:rsidR="001D3D1A" w:rsidRDefault="001D3D1A">
      <w:pPr>
        <w:pStyle w:val="af4"/>
        <w:spacing w:after="0"/>
        <w:rPr>
          <w:lang w:val="fr-FR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>Мно2 = (Мпк2</w:t>
      </w:r>
      <w:r>
        <w:rPr>
          <w:lang w:val="fr-FR"/>
        </w:rPr>
        <w:t>&lt;4 || Мтк2&lt;4)</w:t>
      </w:r>
      <w:proofErr w:type="gramStart"/>
      <w:r>
        <w:rPr>
          <w:lang w:val="fr-FR"/>
        </w:rPr>
        <w:t xml:space="preserve"> ?</w:t>
      </w:r>
      <w:proofErr w:type="gramEnd"/>
      <w:r>
        <w:rPr>
          <w:lang w:val="fr-FR"/>
        </w:rPr>
        <w:t xml:space="preserve"> min(Мпк2, Мтк2) : (0.5*Мпк2+0.5*Мтк2), где</w:t>
      </w:r>
    </w:p>
    <w:p w:rsidR="001D3D1A" w:rsidRDefault="001D3D1A">
      <w:pPr>
        <w:pStyle w:val="af4"/>
        <w:spacing w:after="0"/>
        <w:ind w:firstLine="1200"/>
        <w:rPr>
          <w:lang w:val="fr-FR"/>
        </w:rPr>
      </w:pPr>
      <w:r>
        <w:rPr>
          <w:lang w:val="fr-FR"/>
        </w:rPr>
        <w:t xml:space="preserve"> Мпк2 – оценка за домашнюю работу 2-го модуля (промежуточный контроль)</w:t>
      </w:r>
    </w:p>
    <w:p w:rsidR="001D3D1A" w:rsidRDefault="001D3D1A">
      <w:pPr>
        <w:pStyle w:val="af4"/>
        <w:spacing w:after="0"/>
        <w:rPr>
          <w:b/>
          <w:lang w:val="ru-RU"/>
        </w:rPr>
      </w:pP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Десятибалльная оценка 3-го модуля (Мтк3</w:t>
      </w:r>
      <w:r>
        <w:rPr>
          <w:b/>
          <w:lang w:val="fr-FR"/>
        </w:rPr>
        <w:t xml:space="preserve"> – </w:t>
      </w:r>
      <w:r>
        <w:rPr>
          <w:b/>
          <w:lang w:val="ru-RU"/>
        </w:rPr>
        <w:t xml:space="preserve">текущий контроль): </w:t>
      </w:r>
    </w:p>
    <w:p w:rsidR="001D3D1A" w:rsidRDefault="001D3D1A">
      <w:pPr>
        <w:pStyle w:val="af4"/>
        <w:spacing w:after="0"/>
        <w:ind w:left="0"/>
        <w:rPr>
          <w:lang w:val="ru-RU"/>
        </w:rPr>
      </w:pPr>
      <w:r>
        <w:rPr>
          <w:lang w:val="ru-RU"/>
        </w:rPr>
        <w:tab/>
        <w:t>Мтк3</w:t>
      </w:r>
      <w:r>
        <w:rPr>
          <w:lang w:val="fr-FR"/>
        </w:rPr>
        <w:t xml:space="preserve"> = </w:t>
      </w:r>
      <w:r>
        <w:rPr>
          <w:rFonts w:ascii="DejaVu Sans" w:hAnsi="DejaVu Sans"/>
          <w:lang w:val="fr-FR"/>
        </w:rPr>
        <w:t>Ʃ</w:t>
      </w:r>
      <w:r>
        <w:rPr>
          <w:lang w:val="fr-FR"/>
        </w:rPr>
        <w:t xml:space="preserve">ki*Oi, </w:t>
      </w:r>
      <w:r>
        <w:rPr>
          <w:lang w:val="ru-RU"/>
        </w:rPr>
        <w:t xml:space="preserve">где </w:t>
      </w:r>
    </w:p>
    <w:p w:rsidR="001D3D1A" w:rsidRDefault="001D3D1A">
      <w:pPr>
        <w:pStyle w:val="af4"/>
        <w:spacing w:after="0"/>
        <w:ind w:left="1530" w:firstLine="1530"/>
        <w:rPr>
          <w:lang w:val="ru-RU"/>
        </w:rPr>
      </w:pPr>
      <w:proofErr w:type="spellStart"/>
      <w:r>
        <w:rPr>
          <w:lang w:val="ru-RU"/>
        </w:rPr>
        <w:t>Oi</w:t>
      </w:r>
      <w:proofErr w:type="spellEnd"/>
      <w:r>
        <w:rPr>
          <w:lang w:val="ru-RU"/>
        </w:rPr>
        <w:t xml:space="preserve"> — оценка за </w:t>
      </w:r>
      <w:r w:rsidR="00E81DF8">
        <w:rPr>
          <w:lang w:val="ru-RU"/>
        </w:rPr>
        <w:t>работу на еженедельном семинаре</w:t>
      </w:r>
      <w:r>
        <w:rPr>
          <w:lang w:val="ru-RU"/>
        </w:rPr>
        <w:t>;</w:t>
      </w:r>
    </w:p>
    <w:p w:rsidR="00E81DF8" w:rsidRDefault="001D3D1A" w:rsidP="00E81DF8">
      <w:pPr>
        <w:pStyle w:val="af4"/>
        <w:spacing w:after="0"/>
        <w:ind w:left="1530" w:firstLine="1530"/>
        <w:rPr>
          <w:lang w:val="ru-RU"/>
        </w:rPr>
      </w:pPr>
      <w:proofErr w:type="spellStart"/>
      <w:r>
        <w:rPr>
          <w:lang w:val="ru-RU"/>
        </w:rPr>
        <w:t>ki</w:t>
      </w:r>
      <w:proofErr w:type="spellEnd"/>
      <w:r>
        <w:rPr>
          <w:lang w:val="ru-RU"/>
        </w:rPr>
        <w:t xml:space="preserve"> — нагрузочный коэффициент</w:t>
      </w:r>
      <w:r w:rsidR="00E81DF8" w:rsidRPr="00E81DF8">
        <w:rPr>
          <w:lang w:val="ru-RU"/>
        </w:rPr>
        <w:t xml:space="preserve"> </w:t>
      </w:r>
      <w:r w:rsidR="00E81DF8">
        <w:rPr>
          <w:lang w:val="ru-RU"/>
        </w:rPr>
        <w:t xml:space="preserve">определяющий вес конкретного семинара в текущем контроле. </w:t>
      </w:r>
    </w:p>
    <w:p w:rsidR="001D3D1A" w:rsidRDefault="00E81DF8" w:rsidP="00E81DF8">
      <w:pPr>
        <w:pStyle w:val="af4"/>
        <w:spacing w:after="0"/>
        <w:ind w:left="0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1D3D1A">
        <w:rPr>
          <w:lang w:val="ru-RU"/>
        </w:rPr>
        <w:t xml:space="preserve">  </w:t>
      </w:r>
      <w:proofErr w:type="spellStart"/>
      <w:r w:rsidR="001D3D1A">
        <w:rPr>
          <w:lang w:val="ru-RU"/>
        </w:rPr>
        <w:t>ki</w:t>
      </w:r>
      <w:proofErr w:type="spellEnd"/>
      <w:r w:rsidR="001D3D1A">
        <w:rPr>
          <w:lang w:val="ru-RU"/>
        </w:rPr>
        <w:t xml:space="preserve"> = 1/</w:t>
      </w:r>
      <w:proofErr w:type="spellStart"/>
      <w:r w:rsidR="001D3D1A">
        <w:rPr>
          <w:lang w:val="ru-RU"/>
        </w:rPr>
        <w:t>i</w:t>
      </w:r>
      <w:proofErr w:type="spellEnd"/>
      <w:r w:rsidR="001D3D1A">
        <w:rPr>
          <w:lang w:val="ru-RU"/>
        </w:rPr>
        <w:t>,</w:t>
      </w:r>
    </w:p>
    <w:p w:rsidR="001D3D1A" w:rsidRDefault="00E81DF8">
      <w:pPr>
        <w:pStyle w:val="af4"/>
        <w:spacing w:after="0"/>
        <w:ind w:left="0" w:firstLine="2325"/>
        <w:rPr>
          <w:lang w:val="ru-RU"/>
        </w:rPr>
      </w:pPr>
      <w:r>
        <w:rPr>
          <w:lang w:val="ru-RU"/>
        </w:rPr>
        <w:t xml:space="preserve">   </w:t>
      </w:r>
      <w:r w:rsidR="001D3D1A">
        <w:rPr>
          <w:lang w:val="ru-RU"/>
        </w:rPr>
        <w:t xml:space="preserve">где </w:t>
      </w:r>
      <w:proofErr w:type="spellStart"/>
      <w:r w:rsidR="001D3D1A">
        <w:rPr>
          <w:lang w:val="ru-RU"/>
        </w:rPr>
        <w:t>i</w:t>
      </w:r>
      <w:proofErr w:type="spellEnd"/>
      <w:r w:rsidR="001D3D1A">
        <w:rPr>
          <w:lang w:val="ru-RU"/>
        </w:rPr>
        <w:t xml:space="preserve"> — </w:t>
      </w:r>
      <w:r>
        <w:rPr>
          <w:lang w:val="ru-RU"/>
        </w:rPr>
        <w:t>число недель текущего контроля 3</w:t>
      </w:r>
      <w:r w:rsidR="001D3D1A">
        <w:rPr>
          <w:lang w:val="ru-RU"/>
        </w:rPr>
        <w:t>-го модуля</w:t>
      </w: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Десятибалльная оценка 3-го модуля (Мно3 — накопленная оценка):</w:t>
      </w:r>
    </w:p>
    <w:p w:rsidR="001D3D1A" w:rsidRDefault="001D3D1A">
      <w:pPr>
        <w:pStyle w:val="af4"/>
        <w:spacing w:after="0"/>
        <w:rPr>
          <w:lang w:val="fr-FR"/>
        </w:rPr>
      </w:pPr>
      <w:r>
        <w:rPr>
          <w:b/>
          <w:lang w:val="ru-RU"/>
        </w:rPr>
        <w:t xml:space="preserve">      </w:t>
      </w:r>
      <w:r>
        <w:rPr>
          <w:lang w:val="ru-RU"/>
        </w:rPr>
        <w:t>Мно3 = (Мпк3</w:t>
      </w:r>
      <w:r>
        <w:rPr>
          <w:lang w:val="fr-FR"/>
        </w:rPr>
        <w:t>&lt;4 || Мтк3&lt;4)</w:t>
      </w:r>
      <w:proofErr w:type="gramStart"/>
      <w:r>
        <w:rPr>
          <w:lang w:val="fr-FR"/>
        </w:rPr>
        <w:t xml:space="preserve"> ?</w:t>
      </w:r>
      <w:proofErr w:type="gramEnd"/>
      <w:r>
        <w:rPr>
          <w:lang w:val="fr-FR"/>
        </w:rPr>
        <w:t xml:space="preserve"> min(Мпк3, Мтк3) : (0.5*Мпк3+0.5*Мтк3), где</w:t>
      </w:r>
    </w:p>
    <w:p w:rsidR="001D3D1A" w:rsidRDefault="001D3D1A">
      <w:pPr>
        <w:pStyle w:val="af4"/>
        <w:spacing w:after="0"/>
        <w:ind w:firstLine="1200"/>
        <w:rPr>
          <w:lang w:val="fr-FR"/>
        </w:rPr>
      </w:pPr>
      <w:r>
        <w:rPr>
          <w:lang w:val="fr-FR"/>
        </w:rPr>
        <w:lastRenderedPageBreak/>
        <w:t xml:space="preserve"> Мп</w:t>
      </w:r>
      <w:r w:rsidR="00E81DF8">
        <w:rPr>
          <w:lang w:val="fr-FR"/>
        </w:rPr>
        <w:t xml:space="preserve">к3 – оценка за домашнюю работу </w:t>
      </w:r>
      <w:r w:rsidR="00E81DF8">
        <w:rPr>
          <w:lang w:val="ru-RU"/>
        </w:rPr>
        <w:t>3</w:t>
      </w:r>
      <w:r>
        <w:rPr>
          <w:lang w:val="fr-FR"/>
        </w:rPr>
        <w:t>-го модуля (промежуточный контроль)</w:t>
      </w:r>
    </w:p>
    <w:p w:rsidR="001D3D1A" w:rsidRPr="00247D47" w:rsidRDefault="001D3D1A">
      <w:pPr>
        <w:pStyle w:val="af4"/>
        <w:spacing w:after="0"/>
        <w:rPr>
          <w:lang w:val="ru-RU"/>
        </w:rPr>
      </w:pPr>
    </w:p>
    <w:p w:rsidR="001D3D1A" w:rsidRDefault="001D3D1A">
      <w:pPr>
        <w:jc w:val="both"/>
        <w:rPr>
          <w:b/>
        </w:rPr>
      </w:pPr>
      <w:proofErr w:type="gramStart"/>
      <w:r>
        <w:rPr>
          <w:b/>
        </w:rPr>
        <w:t>Оценка</w:t>
      </w:r>
      <w:proofErr w:type="gramEnd"/>
      <w:r>
        <w:rPr>
          <w:b/>
        </w:rPr>
        <w:t xml:space="preserve"> накопленная итоговая (Мни) по результатам 3-х модулей определяется соотношением:</w:t>
      </w: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>Мни = (Мно</w:t>
      </w:r>
      <w:proofErr w:type="gramStart"/>
      <w:r>
        <w:rPr>
          <w:lang w:val="ru-RU"/>
        </w:rPr>
        <w:t>1</w:t>
      </w:r>
      <w:proofErr w:type="gramEnd"/>
      <w:r>
        <w:rPr>
          <w:lang w:val="ru-RU"/>
        </w:rPr>
        <w:t>+Мно2+Мно3)/3,</w:t>
      </w:r>
    </w:p>
    <w:p w:rsidR="001D3D1A" w:rsidRDefault="001D3D1A">
      <w:pPr>
        <w:pStyle w:val="af4"/>
        <w:spacing w:after="0"/>
        <w:rPr>
          <w:b/>
          <w:lang w:val="ru-RU"/>
        </w:rPr>
      </w:pPr>
      <w:r>
        <w:rPr>
          <w:b/>
          <w:lang w:val="ru-RU"/>
        </w:rPr>
        <w:t>Результирующая оценка по учебной дисциплине (</w:t>
      </w:r>
      <w:proofErr w:type="spellStart"/>
      <w:r>
        <w:rPr>
          <w:b/>
          <w:lang w:val="ru-RU"/>
        </w:rPr>
        <w:t>Оит</w:t>
      </w:r>
      <w:proofErr w:type="spellEnd"/>
      <w:r>
        <w:rPr>
          <w:b/>
          <w:lang w:val="ru-RU"/>
        </w:rPr>
        <w:t>) определяется соотношением:</w:t>
      </w:r>
    </w:p>
    <w:p w:rsidR="001D3D1A" w:rsidRDefault="004A6DB3">
      <w:pPr>
        <w:pStyle w:val="af4"/>
        <w:spacing w:after="0"/>
        <w:rPr>
          <w:lang w:val="ru-RU"/>
        </w:rPr>
      </w:pPr>
      <w:proofErr w:type="spellStart"/>
      <w:r>
        <w:rPr>
          <w:lang w:val="ru-RU"/>
        </w:rPr>
        <w:t>Оит</w:t>
      </w:r>
      <w:proofErr w:type="spellEnd"/>
      <w:r>
        <w:rPr>
          <w:lang w:val="ru-RU"/>
        </w:rPr>
        <w:t xml:space="preserve"> = (Мни&lt;4 || </w:t>
      </w:r>
      <w:proofErr w:type="spellStart"/>
      <w:proofErr w:type="gramStart"/>
      <w:r>
        <w:rPr>
          <w:lang w:val="ru-RU"/>
        </w:rPr>
        <w:t>Экз</w:t>
      </w:r>
      <w:proofErr w:type="spellEnd"/>
      <w:proofErr w:type="gramEnd"/>
      <w:r w:rsidR="001D3D1A">
        <w:rPr>
          <w:lang w:val="ru-RU"/>
        </w:rPr>
        <w:t xml:space="preserve">&lt;4) ? </w:t>
      </w:r>
      <w:r w:rsidR="001D3D1A">
        <w:t>min</w:t>
      </w:r>
      <w:r w:rsidR="00E81DF8">
        <w:rPr>
          <w:lang w:val="ru-RU"/>
        </w:rPr>
        <w:t xml:space="preserve">(Мни, </w:t>
      </w:r>
      <w:proofErr w:type="spellStart"/>
      <w:r>
        <w:rPr>
          <w:lang w:val="ru-RU"/>
        </w:rPr>
        <w:t>Экз</w:t>
      </w:r>
      <w:proofErr w:type="spellEnd"/>
      <w:r w:rsidR="00E81DF8">
        <w:rPr>
          <w:lang w:val="ru-RU"/>
        </w:rPr>
        <w:t>) : (0.5*Мни + 0.5*</w:t>
      </w:r>
      <w:r w:rsidR="00E81DF8" w:rsidRPr="00E81DF8">
        <w:rPr>
          <w:lang w:val="ru-RU"/>
        </w:rPr>
        <w:t xml:space="preserve"> </w:t>
      </w:r>
      <w:proofErr w:type="spellStart"/>
      <w:r>
        <w:rPr>
          <w:lang w:val="ru-RU"/>
        </w:rPr>
        <w:t>Экз</w:t>
      </w:r>
      <w:proofErr w:type="spellEnd"/>
      <w:r w:rsidR="001D3D1A">
        <w:rPr>
          <w:lang w:val="ru-RU"/>
        </w:rPr>
        <w:t xml:space="preserve">), </w:t>
      </w:r>
    </w:p>
    <w:p w:rsidR="001D3D1A" w:rsidRPr="00247D47" w:rsidRDefault="004A6DB3">
      <w:pPr>
        <w:pStyle w:val="af4"/>
        <w:spacing w:after="0"/>
        <w:rPr>
          <w:lang w:val="ru-RU"/>
        </w:rPr>
      </w:pPr>
      <w:r>
        <w:rPr>
          <w:lang w:val="ru-RU"/>
        </w:rPr>
        <w:t xml:space="preserve">где </w:t>
      </w:r>
      <w:proofErr w:type="spellStart"/>
      <w:proofErr w:type="gramStart"/>
      <w:r>
        <w:rPr>
          <w:lang w:val="ru-RU"/>
        </w:rPr>
        <w:t>Экз</w:t>
      </w:r>
      <w:proofErr w:type="spellEnd"/>
      <w:proofErr w:type="gramEnd"/>
      <w:r w:rsidR="001D3D1A">
        <w:rPr>
          <w:lang w:val="ru-RU"/>
        </w:rPr>
        <w:t xml:space="preserve"> — оценка за </w:t>
      </w:r>
      <w:r>
        <w:rPr>
          <w:lang w:val="ru-RU"/>
        </w:rPr>
        <w:t>экзамен</w:t>
      </w:r>
      <w:r w:rsidR="001D3D1A" w:rsidRPr="00247D47">
        <w:rPr>
          <w:lang w:val="ru-RU"/>
        </w:rPr>
        <w:t xml:space="preserve">. </w:t>
      </w:r>
    </w:p>
    <w:p w:rsidR="001D3D1A" w:rsidRDefault="001D3D1A">
      <w:pPr>
        <w:jc w:val="both"/>
        <w:rPr>
          <w:b/>
        </w:rPr>
      </w:pPr>
    </w:p>
    <w:p w:rsidR="001D3D1A" w:rsidRDefault="001D3D1A">
      <w:pPr>
        <w:pStyle w:val="af4"/>
        <w:spacing w:after="0"/>
        <w:rPr>
          <w:lang w:val="ru-RU"/>
        </w:rPr>
      </w:pPr>
      <w:r>
        <w:rPr>
          <w:b/>
          <w:lang w:val="ru-RU"/>
        </w:rPr>
        <w:t xml:space="preserve">При пересдаче </w:t>
      </w:r>
      <w:r w:rsidR="004A6DB3">
        <w:rPr>
          <w:b/>
          <w:lang w:val="ru-RU"/>
        </w:rPr>
        <w:t>экзамена</w:t>
      </w:r>
      <w:r>
        <w:rPr>
          <w:lang w:val="ru-RU"/>
        </w:rPr>
        <w:t xml:space="preserve"> (независимо от предыдущих оценок) </w:t>
      </w:r>
    </w:p>
    <w:p w:rsidR="001D3D1A" w:rsidRDefault="00E81DF8">
      <w:pPr>
        <w:pStyle w:val="af4"/>
        <w:spacing w:after="0"/>
        <w:rPr>
          <w:lang w:val="ru-RU"/>
        </w:rPr>
      </w:pPr>
      <w:proofErr w:type="spellStart"/>
      <w:r>
        <w:rPr>
          <w:lang w:val="ru-RU"/>
        </w:rPr>
        <w:t>Ои</w:t>
      </w:r>
      <w:r w:rsidR="004A6DB3">
        <w:rPr>
          <w:lang w:val="ru-RU"/>
        </w:rPr>
        <w:t>т</w:t>
      </w:r>
      <w:proofErr w:type="spellEnd"/>
      <w:r w:rsidR="004A6DB3">
        <w:rPr>
          <w:lang w:val="ru-RU"/>
        </w:rPr>
        <w:t xml:space="preserve"> = (Мни&lt;4 || </w:t>
      </w:r>
      <w:proofErr w:type="spellStart"/>
      <w:proofErr w:type="gramStart"/>
      <w:r w:rsidR="004A6DB3">
        <w:rPr>
          <w:lang w:val="ru-RU"/>
        </w:rPr>
        <w:t>Экз</w:t>
      </w:r>
      <w:proofErr w:type="spellEnd"/>
      <w:proofErr w:type="gramEnd"/>
      <w:r w:rsidR="001D3D1A">
        <w:rPr>
          <w:lang w:val="ru-RU"/>
        </w:rPr>
        <w:t xml:space="preserve">&lt;4) ? </w:t>
      </w:r>
      <w:r w:rsidR="001D3D1A">
        <w:t>min</w:t>
      </w:r>
      <w:r>
        <w:rPr>
          <w:lang w:val="ru-RU"/>
        </w:rPr>
        <w:t xml:space="preserve">(Мни, </w:t>
      </w:r>
      <w:proofErr w:type="spellStart"/>
      <w:r w:rsidR="004A6DB3">
        <w:rPr>
          <w:lang w:val="ru-RU"/>
        </w:rPr>
        <w:t>Экз</w:t>
      </w:r>
      <w:proofErr w:type="spellEnd"/>
      <w:r w:rsidR="001D3D1A">
        <w:rPr>
          <w:lang w:val="ru-RU"/>
        </w:rPr>
        <w:t>) : (0.5</w:t>
      </w:r>
      <w:r>
        <w:rPr>
          <w:lang w:val="ru-RU"/>
        </w:rPr>
        <w:t>*Мни + 0.5*</w:t>
      </w:r>
      <w:proofErr w:type="spellStart"/>
      <w:r w:rsidR="004A6DB3">
        <w:rPr>
          <w:lang w:val="ru-RU"/>
        </w:rPr>
        <w:t>Экз</w:t>
      </w:r>
      <w:proofErr w:type="spellEnd"/>
      <w:r w:rsidR="001D3D1A">
        <w:rPr>
          <w:lang w:val="ru-RU"/>
        </w:rPr>
        <w:t>)*0.8</w:t>
      </w:r>
    </w:p>
    <w:p w:rsidR="001D3D1A" w:rsidRDefault="001D3D1A">
      <w:pPr>
        <w:pStyle w:val="af4"/>
        <w:spacing w:after="0"/>
        <w:rPr>
          <w:lang w:val="ru-RU"/>
        </w:rPr>
      </w:pP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 xml:space="preserve">При выставлении итоговой и промежуточной оценок средневзвешенная оценка округляется до большего целого, если дробная часть оценки не ниже 0.5, в противном случае оценка округляется до меньшего целого. </w:t>
      </w:r>
    </w:p>
    <w:p w:rsidR="001D3D1A" w:rsidRDefault="001D3D1A">
      <w:pPr>
        <w:pStyle w:val="af4"/>
        <w:spacing w:after="0"/>
        <w:rPr>
          <w:lang w:val="ru-RU"/>
        </w:rPr>
      </w:pP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 xml:space="preserve">При выставлении итоговой оценки по 5-балльной шкале используется правило: </w:t>
      </w: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ab/>
        <w:t xml:space="preserve">Если </w:t>
      </w:r>
      <w:proofErr w:type="spellStart"/>
      <w:r>
        <w:rPr>
          <w:lang w:val="ru-RU"/>
        </w:rPr>
        <w:t>Оит</w:t>
      </w:r>
      <w:proofErr w:type="spellEnd"/>
      <w:r>
        <w:rPr>
          <w:lang w:val="ru-RU"/>
        </w:rPr>
        <w:t xml:space="preserve"> </w:t>
      </w:r>
      <w:r>
        <w:rPr>
          <w:rFonts w:ascii="Symbol" w:hAnsi="Symbol"/>
          <w:lang w:val="ru-RU"/>
        </w:rPr>
        <w:t></w:t>
      </w:r>
      <w:r>
        <w:rPr>
          <w:lang w:val="ru-RU"/>
        </w:rPr>
        <w:t xml:space="preserve"> 8, </w:t>
      </w:r>
      <w:r>
        <w:rPr>
          <w:lang w:val="ru-RU"/>
        </w:rPr>
        <w:tab/>
        <w:t>то Оит5 = 5 (“отлично”);</w:t>
      </w: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ab/>
        <w:t xml:space="preserve">Если 6 </w:t>
      </w:r>
      <w:r>
        <w:rPr>
          <w:rFonts w:ascii="Symbol" w:hAnsi="Symbol"/>
          <w:lang w:val="ru-RU"/>
        </w:rPr>
        <w:t>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Оит</w:t>
      </w:r>
      <w:proofErr w:type="spellEnd"/>
      <w:r>
        <w:rPr>
          <w:lang w:val="ru-RU"/>
        </w:rPr>
        <w:t xml:space="preserve"> &lt; 8,</w:t>
      </w:r>
      <w:r>
        <w:rPr>
          <w:lang w:val="ru-RU"/>
        </w:rPr>
        <w:tab/>
        <w:t>то Оит5 = 4 (“хорошо”);</w:t>
      </w: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ab/>
        <w:t xml:space="preserve">Если 4 </w:t>
      </w:r>
      <w:r>
        <w:rPr>
          <w:rFonts w:ascii="Symbol" w:hAnsi="Symbol"/>
          <w:lang w:val="ru-RU"/>
        </w:rPr>
        <w:t>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Оит</w:t>
      </w:r>
      <w:proofErr w:type="spellEnd"/>
      <w:r>
        <w:rPr>
          <w:lang w:val="ru-RU"/>
        </w:rPr>
        <w:t xml:space="preserve"> &lt; 6, </w:t>
      </w:r>
      <w:r>
        <w:rPr>
          <w:lang w:val="ru-RU"/>
        </w:rPr>
        <w:tab/>
        <w:t>то Оит5 = 3 (“удовлетворительно”);</w:t>
      </w:r>
    </w:p>
    <w:p w:rsidR="001D3D1A" w:rsidRDefault="001D3D1A">
      <w:pPr>
        <w:pStyle w:val="af4"/>
        <w:spacing w:after="0"/>
        <w:rPr>
          <w:lang w:val="ru-RU"/>
        </w:rPr>
      </w:pPr>
      <w:r>
        <w:rPr>
          <w:lang w:val="ru-RU"/>
        </w:rPr>
        <w:tab/>
        <w:t xml:space="preserve">Если </w:t>
      </w:r>
      <w:proofErr w:type="spellStart"/>
      <w:r>
        <w:rPr>
          <w:lang w:val="ru-RU"/>
        </w:rPr>
        <w:t>Оит</w:t>
      </w:r>
      <w:proofErr w:type="spellEnd"/>
      <w:r>
        <w:rPr>
          <w:lang w:val="ru-RU"/>
        </w:rPr>
        <w:t xml:space="preserve"> &lt; 4, </w:t>
      </w:r>
      <w:r>
        <w:rPr>
          <w:lang w:val="ru-RU"/>
        </w:rPr>
        <w:tab/>
        <w:t>то Оит5 = 2 (“неудовлетворительно”).</w:t>
      </w:r>
    </w:p>
    <w:p w:rsidR="001D3D1A" w:rsidRDefault="001D3D1A">
      <w:pPr>
        <w:pStyle w:val="a2"/>
        <w:ind w:left="425" w:hanging="425"/>
      </w:pPr>
    </w:p>
    <w:p w:rsidR="001D3D1A" w:rsidRDefault="001D3D1A">
      <w:pPr>
        <w:pStyle w:val="1"/>
        <w:ind w:left="426" w:hanging="426"/>
        <w:rPr>
          <w:sz w:val="28"/>
          <w:szCs w:val="28"/>
        </w:rPr>
      </w:pPr>
      <w:r>
        <w:rPr>
          <w:sz w:val="28"/>
          <w:szCs w:val="28"/>
        </w:rPr>
        <w:t>7 Содержание дисциплины</w:t>
      </w:r>
    </w:p>
    <w:p w:rsidR="001D3D1A" w:rsidRDefault="001D3D1A">
      <w:pPr>
        <w:ind w:left="1418" w:hanging="992"/>
        <w:rPr>
          <w:b/>
          <w:u w:val="single"/>
        </w:rPr>
      </w:pPr>
      <w:r>
        <w:rPr>
          <w:b/>
          <w:u w:val="single"/>
        </w:rPr>
        <w:t xml:space="preserve">Тема 1. Введение в проектное управление. Обзор жизненного цикла разработки </w:t>
      </w:r>
      <w:proofErr w:type="gramStart"/>
      <w:r>
        <w:rPr>
          <w:b/>
          <w:u w:val="single"/>
        </w:rPr>
        <w:t>ПО</w:t>
      </w:r>
      <w:proofErr w:type="gramEnd"/>
      <w:r>
        <w:rPr>
          <w:b/>
          <w:u w:val="single"/>
        </w:rPr>
        <w:t xml:space="preserve"> и </w:t>
      </w:r>
      <w:proofErr w:type="gramStart"/>
      <w:r>
        <w:rPr>
          <w:b/>
          <w:u w:val="single"/>
        </w:rPr>
        <w:t>основных</w:t>
      </w:r>
      <w:proofErr w:type="gramEnd"/>
      <w:r>
        <w:rPr>
          <w:b/>
          <w:u w:val="single"/>
        </w:rPr>
        <w:t xml:space="preserve"> аспектов управления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>Понятие проекта. Жизненный цикл реализации проекта: от анализа требований до внедрения и сопровождения. Основные функциональные области и категории управления проектами (ресурсы, сроки, бюджет и т.п.). Особенности заказной разработки.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1</w:t>
      </w:r>
      <w:r>
        <w:t xml:space="preserve">: 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pStyle w:val="af4"/>
        <w:numPr>
          <w:ilvl w:val="0"/>
          <w:numId w:val="12"/>
        </w:numPr>
        <w:rPr>
          <w:lang w:val="ru-RU"/>
        </w:rPr>
      </w:pPr>
      <w:proofErr w:type="spellStart"/>
      <w:r>
        <w:rPr>
          <w:lang w:val="ru-RU"/>
        </w:rPr>
        <w:t>Ройс</w:t>
      </w:r>
      <w:proofErr w:type="spellEnd"/>
      <w:r>
        <w:rPr>
          <w:lang w:val="ru-RU"/>
        </w:rPr>
        <w:t xml:space="preserve"> У. Управление проектами по созданию программного обеспечения. Унифицированны</w:t>
      </w:r>
      <w:r w:rsidR="0014177A">
        <w:rPr>
          <w:lang w:val="ru-RU"/>
        </w:rPr>
        <w:t>й подход. М.: Лори, 2002. – 434</w:t>
      </w:r>
      <w:r>
        <w:rPr>
          <w:lang w:val="ru-RU"/>
        </w:rPr>
        <w:t>с.</w:t>
      </w:r>
      <w:r w:rsidR="0014177A">
        <w:rPr>
          <w:lang w:val="ru-RU"/>
        </w:rPr>
        <w:t xml:space="preserve"> </w:t>
      </w:r>
      <w:r w:rsidR="0014177A">
        <w:t>[10-31]</w:t>
      </w:r>
    </w:p>
    <w:p w:rsidR="001D3D1A" w:rsidRDefault="001D3D1A">
      <w:pPr>
        <w:pStyle w:val="af4"/>
        <w:numPr>
          <w:ilvl w:val="0"/>
          <w:numId w:val="12"/>
        </w:numPr>
        <w:rPr>
          <w:lang w:val="ru-RU"/>
        </w:rPr>
      </w:pPr>
      <w:proofErr w:type="spellStart"/>
      <w:r>
        <w:rPr>
          <w:lang w:val="ru-RU"/>
        </w:rPr>
        <w:t>Фатрелл</w:t>
      </w:r>
      <w:proofErr w:type="spellEnd"/>
      <w:r>
        <w:rPr>
          <w:lang w:val="ru-RU"/>
        </w:rPr>
        <w:t xml:space="preserve"> Р. T., Шафер Д. Ф., Шафер Л. И. Управление программными проектами: достижение оптимального качества при минимуме затрат. Вильямс 2003. – 1136 с.</w:t>
      </w:r>
      <w:r w:rsidR="0014177A">
        <w:t xml:space="preserve"> [10-22] 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2. Управление заинтересованными сторонами и командой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>Понятие заинтересованных сторон и их ожиданий. Подбор, мотивация и сплочение команды. Особенности управления распределенными командами. Необоснованные ожидания. Принципы управления ожиданиями (выявление ожиданий, корректирование ожиданий и отслеживание изменений)</w:t>
      </w:r>
    </w:p>
    <w:p w:rsidR="001D3D1A" w:rsidRDefault="001D3D1A">
      <w:pPr>
        <w:ind w:firstLine="720"/>
        <w:jc w:val="both"/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2</w:t>
      </w:r>
      <w:r>
        <w:t xml:space="preserve">: </w:t>
      </w:r>
    </w:p>
    <w:p w:rsidR="001D3D1A" w:rsidRDefault="001D3D1A">
      <w:pPr>
        <w:ind w:firstLine="720"/>
        <w:jc w:val="both"/>
      </w:pPr>
    </w:p>
    <w:p w:rsidR="001D3D1A" w:rsidRPr="00693E56" w:rsidRDefault="001D3D1A">
      <w:pPr>
        <w:pStyle w:val="af4"/>
        <w:numPr>
          <w:ilvl w:val="0"/>
          <w:numId w:val="18"/>
        </w:numPr>
        <w:ind w:left="1080"/>
        <w:rPr>
          <w:lang w:val="ru-RU"/>
        </w:rPr>
      </w:pPr>
      <w:r w:rsidRPr="00247D47">
        <w:rPr>
          <w:lang w:val="ru-RU"/>
        </w:rPr>
        <w:t>Л</w:t>
      </w:r>
      <w:r w:rsidRPr="00693E56">
        <w:rPr>
          <w:lang w:val="ru-RU"/>
        </w:rPr>
        <w:t xml:space="preserve">. </w:t>
      </w:r>
      <w:r w:rsidRPr="00247D47">
        <w:rPr>
          <w:lang w:val="ru-RU"/>
        </w:rPr>
        <w:t>Томпсон</w:t>
      </w:r>
      <w:r w:rsidRPr="00693E56">
        <w:rPr>
          <w:lang w:val="ru-RU"/>
        </w:rPr>
        <w:t>, «</w:t>
      </w:r>
      <w:r w:rsidRPr="00247D47">
        <w:rPr>
          <w:lang w:val="ru-RU"/>
        </w:rPr>
        <w:t>Создание</w:t>
      </w:r>
      <w:r w:rsidRPr="00693E56">
        <w:rPr>
          <w:lang w:val="ru-RU"/>
        </w:rPr>
        <w:t xml:space="preserve"> </w:t>
      </w:r>
      <w:r w:rsidRPr="00247D47">
        <w:rPr>
          <w:lang w:val="ru-RU"/>
        </w:rPr>
        <w:t>команды</w:t>
      </w:r>
      <w:r w:rsidRPr="00693E56">
        <w:rPr>
          <w:lang w:val="ru-RU"/>
        </w:rPr>
        <w:t xml:space="preserve">», </w:t>
      </w:r>
      <w:r w:rsidRPr="00247D47">
        <w:rPr>
          <w:lang w:val="ru-RU"/>
        </w:rPr>
        <w:t>М</w:t>
      </w:r>
      <w:r w:rsidRPr="00693E56">
        <w:rPr>
          <w:lang w:val="ru-RU"/>
        </w:rPr>
        <w:t xml:space="preserve">., </w:t>
      </w:r>
      <w:r w:rsidRPr="00247D47">
        <w:rPr>
          <w:lang w:val="ru-RU"/>
        </w:rPr>
        <w:t>Вершина</w:t>
      </w:r>
      <w:r w:rsidRPr="00693E56">
        <w:rPr>
          <w:lang w:val="ru-RU"/>
        </w:rPr>
        <w:t>, 2005.</w:t>
      </w:r>
      <w:r w:rsidR="00693E56" w:rsidRPr="00693E56">
        <w:rPr>
          <w:lang w:val="ru-RU"/>
        </w:rPr>
        <w:t xml:space="preserve"> [</w:t>
      </w:r>
      <w:r w:rsidR="00693E56">
        <w:t>24-78]</w:t>
      </w:r>
    </w:p>
    <w:p w:rsidR="001D3D1A" w:rsidRDefault="001D3D1A">
      <w:pPr>
        <w:pStyle w:val="af4"/>
        <w:numPr>
          <w:ilvl w:val="0"/>
          <w:numId w:val="18"/>
        </w:numPr>
        <w:ind w:left="1080"/>
      </w:pPr>
      <w:bookmarkStart w:id="0" w:name="ref.7.4"/>
      <w:bookmarkEnd w:id="0"/>
      <w:r>
        <w:lastRenderedPageBreak/>
        <w:t xml:space="preserve">Hersey P., Blanchard K.H. "Management of Organizational Behavior", 6th ed., Englewood Cliffs: Prentice-Hall, 1993. </w:t>
      </w:r>
      <w:r w:rsidR="00693E56">
        <w:t>[16-59]</w:t>
      </w:r>
    </w:p>
    <w:p w:rsidR="001D3D1A" w:rsidRDefault="001D3D1A">
      <w:pPr>
        <w:pStyle w:val="af4"/>
        <w:numPr>
          <w:ilvl w:val="0"/>
          <w:numId w:val="18"/>
        </w:numPr>
        <w:ind w:left="1080"/>
        <w:rPr>
          <w:lang w:val="ru-RU"/>
        </w:rPr>
      </w:pPr>
      <w:proofErr w:type="spellStart"/>
      <w:r>
        <w:rPr>
          <w:lang w:val="ru-RU"/>
        </w:rPr>
        <w:t>ДеМарко</w:t>
      </w:r>
      <w:proofErr w:type="spellEnd"/>
      <w:r w:rsidRPr="00927EBC">
        <w:rPr>
          <w:lang w:val="ru-RU"/>
        </w:rPr>
        <w:t xml:space="preserve"> </w:t>
      </w:r>
      <w:r>
        <w:rPr>
          <w:lang w:val="ru-RU"/>
        </w:rPr>
        <w:t xml:space="preserve">Том, Листер </w:t>
      </w:r>
      <w:proofErr w:type="spellStart"/>
      <w:r>
        <w:rPr>
          <w:lang w:val="ru-RU"/>
        </w:rPr>
        <w:t>Тимоти</w:t>
      </w:r>
      <w:proofErr w:type="spellEnd"/>
      <w:r>
        <w:rPr>
          <w:lang w:val="ru-RU"/>
        </w:rPr>
        <w:t xml:space="preserve">. Человеческий фактор: успешные проекты и команды. Издательство: Символ-Плюс, 2005 г. – 256 стр. </w:t>
      </w:r>
      <w:r w:rsidR="00693E56">
        <w:t>[110-143; 198-243]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3. Методы, инструменты и подходы к управлению проектами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 xml:space="preserve">Обзор методологий управления проектами. Выбор методологии для разрабатываемого проекта. Обзор, сравнительный анализ и выбор систем управления проектами.  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3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E44360" w:rsidRPr="00E44360" w:rsidRDefault="001D3D1A" w:rsidP="00E44360">
      <w:pPr>
        <w:pStyle w:val="af4"/>
        <w:numPr>
          <w:ilvl w:val="0"/>
          <w:numId w:val="22"/>
        </w:numPr>
        <w:ind w:left="1080"/>
        <w:rPr>
          <w:lang w:val="ru-RU"/>
        </w:rPr>
      </w:pPr>
      <w:proofErr w:type="spellStart"/>
      <w:r>
        <w:rPr>
          <w:lang w:val="ru-RU"/>
        </w:rPr>
        <w:t>Ройс</w:t>
      </w:r>
      <w:proofErr w:type="spellEnd"/>
      <w:r>
        <w:rPr>
          <w:lang w:val="ru-RU"/>
        </w:rPr>
        <w:t xml:space="preserve"> У. Управление проектами по созданию программного обеспечения. Унифицированный подход. М.: Лори, 2002. – 434 с.</w:t>
      </w:r>
      <w:r w:rsidR="00E44360">
        <w:t>[98-215]</w:t>
      </w:r>
    </w:p>
    <w:p w:rsidR="00E44360" w:rsidRPr="00E44360" w:rsidRDefault="00E44360" w:rsidP="00E44360">
      <w:pPr>
        <w:pStyle w:val="af4"/>
        <w:numPr>
          <w:ilvl w:val="0"/>
          <w:numId w:val="22"/>
        </w:numPr>
        <w:ind w:left="1080"/>
        <w:rPr>
          <w:lang w:val="ru-RU"/>
        </w:rPr>
      </w:pPr>
      <w:proofErr w:type="spellStart"/>
      <w:r w:rsidRPr="00E44360">
        <w:rPr>
          <w:lang w:val="ru-RU"/>
        </w:rPr>
        <w:t>Мацяшек</w:t>
      </w:r>
      <w:proofErr w:type="spellEnd"/>
      <w:r w:rsidRPr="00E44360">
        <w:rPr>
          <w:lang w:val="ru-RU"/>
        </w:rPr>
        <w:t xml:space="preserve"> Л. Практическая программная инженерия на основе учебного примера / Л.А. </w:t>
      </w:r>
      <w:proofErr w:type="spellStart"/>
      <w:r w:rsidRPr="00E44360">
        <w:rPr>
          <w:lang w:val="ru-RU"/>
        </w:rPr>
        <w:t>Мацяшек</w:t>
      </w:r>
      <w:proofErr w:type="spellEnd"/>
      <w:r w:rsidRPr="00E44360">
        <w:rPr>
          <w:lang w:val="ru-RU"/>
        </w:rPr>
        <w:t xml:space="preserve">, </w:t>
      </w:r>
      <w:proofErr w:type="spellStart"/>
      <w:r w:rsidRPr="00E44360">
        <w:rPr>
          <w:lang w:val="ru-RU"/>
        </w:rPr>
        <w:t>Б.Л.Лионг</w:t>
      </w:r>
      <w:proofErr w:type="spellEnd"/>
      <w:r w:rsidRPr="00E44360">
        <w:rPr>
          <w:lang w:val="ru-RU"/>
        </w:rPr>
        <w:t>: пер. с англ. – М.:БИНОМ. Лаборатория знаний, 2009. – 956с.</w:t>
      </w:r>
      <w:r>
        <w:t xml:space="preserve"> [103-249]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4. Выявление и формализация требований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>Иерархия и классификация требований. Методы сбора требований. Инструменты управления требованиями. Критерии проверки требований на полноту и непротиворечивость.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4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pStyle w:val="af4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Вигерс</w:t>
      </w:r>
      <w:proofErr w:type="spellEnd"/>
      <w:r>
        <w:rPr>
          <w:lang w:val="ru-RU"/>
        </w:rPr>
        <w:t xml:space="preserve"> Карл И. Разработка требований к программному обеспечению. Русская Редакция, 2004 г. – 576 с.</w:t>
      </w:r>
      <w:r w:rsidR="008A71B0">
        <w:t>[18-210]</w:t>
      </w:r>
    </w:p>
    <w:p w:rsidR="001D3D1A" w:rsidRDefault="001D3D1A">
      <w:pPr>
        <w:pStyle w:val="af4"/>
        <w:numPr>
          <w:ilvl w:val="0"/>
          <w:numId w:val="10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Л.А. Анализ требований и проектирование систем: Разработка информационных систем с использованием UML: Пер. с англ.- М.: Вильямс, 2002.- 428 с.</w:t>
      </w:r>
      <w:r w:rsidR="008A71B0">
        <w:t xml:space="preserve"> [110-316]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5. Построение функциональной и технической архитектуры решения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  <w:rPr>
          <w:sz w:val="16"/>
          <w:szCs w:val="16"/>
        </w:rPr>
      </w:pPr>
      <w:r>
        <w:t>Анализ требований. Оценка ресурсов, сроков, бюджета и прочих параметров проекта. Понятие идеального решения и законы развития систем. Концептуальное проектирование и моделирование решений. Методы разрешения противоречий. Бизнес-правила. Проверка решения на логику, реализуемость и соответствие требованиям</w:t>
      </w:r>
      <w:r>
        <w:rPr>
          <w:sz w:val="16"/>
          <w:szCs w:val="16"/>
        </w:rPr>
        <w:t>.</w:t>
      </w:r>
    </w:p>
    <w:p w:rsidR="001D3D1A" w:rsidRDefault="001D3D1A">
      <w:pPr>
        <w:ind w:firstLine="720"/>
        <w:jc w:val="both"/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5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5F136F" w:rsidRDefault="005F136F" w:rsidP="005F136F">
      <w:pPr>
        <w:pStyle w:val="af4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 Практическая программная инженерия на основе учебного примера </w:t>
      </w:r>
      <w:r w:rsidRPr="00041E56">
        <w:rPr>
          <w:lang w:val="ru-RU"/>
        </w:rPr>
        <w:t>/</w:t>
      </w:r>
      <w:r>
        <w:rPr>
          <w:lang w:val="ru-RU"/>
        </w:rPr>
        <w:t xml:space="preserve"> Л.А. </w:t>
      </w: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Б.Л.Лионг</w:t>
      </w:r>
      <w:proofErr w:type="spellEnd"/>
      <w:r>
        <w:rPr>
          <w:lang w:val="ru-RU"/>
        </w:rPr>
        <w:t>: пер. с англ. – М.:БИНОМ. Лаборатория знаний, 2009. – 956с.</w:t>
      </w:r>
      <w:r>
        <w:t xml:space="preserve"> [310-371]</w:t>
      </w:r>
    </w:p>
    <w:p w:rsidR="001D3D1A" w:rsidRDefault="001D3D1A">
      <w:pPr>
        <w:pStyle w:val="af4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Липаев</w:t>
      </w:r>
      <w:proofErr w:type="spellEnd"/>
      <w:r>
        <w:rPr>
          <w:lang w:val="ru-RU"/>
        </w:rPr>
        <w:t xml:space="preserve"> В.В. Программная инженерия. Методологические основы. Учебник. М.:ТЕИС, 2006г.  </w:t>
      </w:r>
    </w:p>
    <w:p w:rsidR="001D3D1A" w:rsidRDefault="001D3D1A">
      <w:pPr>
        <w:pStyle w:val="af4"/>
        <w:ind w:left="0"/>
        <w:rPr>
          <w:lang w:val="ru-RU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6. Реализация новых и адаптация существующих решений под требования заказчика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>Современные практики управления разработкой:</w:t>
      </w:r>
    </w:p>
    <w:p w:rsidR="001D3D1A" w:rsidRDefault="001D3D1A">
      <w:pPr>
        <w:numPr>
          <w:ilvl w:val="0"/>
          <w:numId w:val="19"/>
        </w:numPr>
        <w:ind w:left="0" w:firstLine="720"/>
        <w:jc w:val="both"/>
        <w:rPr>
          <w:lang w:val="en-US"/>
        </w:rPr>
      </w:pPr>
      <w:r>
        <w:rPr>
          <w:lang w:val="en-US"/>
        </w:rPr>
        <w:lastRenderedPageBreak/>
        <w:t>build</w:t>
      </w:r>
      <w:r>
        <w:t xml:space="preserve"> </w:t>
      </w:r>
      <w:r>
        <w:rPr>
          <w:lang w:val="en-US"/>
        </w:rPr>
        <w:t>engineering;</w:t>
      </w:r>
    </w:p>
    <w:p w:rsidR="001D3D1A" w:rsidRDefault="001D3D1A">
      <w:pPr>
        <w:numPr>
          <w:ilvl w:val="0"/>
          <w:numId w:val="19"/>
        </w:numPr>
        <w:ind w:left="0" w:firstLine="720"/>
        <w:jc w:val="both"/>
      </w:pPr>
      <w:r>
        <w:t>сбор</w:t>
      </w:r>
      <w:r w:rsidRPr="00247D47">
        <w:t xml:space="preserve"> </w:t>
      </w:r>
      <w:r>
        <w:t>количественных метрик и принятие решений на их основе;</w:t>
      </w:r>
    </w:p>
    <w:p w:rsidR="001D3D1A" w:rsidRDefault="001D3D1A">
      <w:pPr>
        <w:numPr>
          <w:ilvl w:val="0"/>
          <w:numId w:val="19"/>
        </w:numPr>
        <w:ind w:left="0" w:firstLine="720"/>
        <w:jc w:val="both"/>
      </w:pPr>
      <w:proofErr w:type="spellStart"/>
      <w:r>
        <w:t>прототипирование</w:t>
      </w:r>
      <w:proofErr w:type="spellEnd"/>
      <w:r>
        <w:t xml:space="preserve"> и проведение демонстраций.</w:t>
      </w:r>
      <w:r>
        <w:rPr>
          <w:lang w:val="en-US"/>
        </w:rPr>
        <w:t xml:space="preserve"> </w:t>
      </w:r>
      <w:r>
        <w:t xml:space="preserve"> 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6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2D5075" w:rsidRDefault="002D5075" w:rsidP="002D5075">
      <w:pPr>
        <w:pStyle w:val="af4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 Практическая программная инженерия на основе учебного примера </w:t>
      </w:r>
      <w:r w:rsidRPr="00041E56">
        <w:rPr>
          <w:lang w:val="ru-RU"/>
        </w:rPr>
        <w:t>/</w:t>
      </w:r>
      <w:r>
        <w:rPr>
          <w:lang w:val="ru-RU"/>
        </w:rPr>
        <w:t xml:space="preserve"> Л.А. </w:t>
      </w: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Б.Л.Лионг</w:t>
      </w:r>
      <w:proofErr w:type="spellEnd"/>
      <w:r>
        <w:rPr>
          <w:lang w:val="ru-RU"/>
        </w:rPr>
        <w:t>: пер. с англ. – М.:БИНОМ. Лаборатория знаний, 2009. – 956с.</w:t>
      </w:r>
      <w:r w:rsidR="00931ED0">
        <w:t xml:space="preserve"> [155-247]</w:t>
      </w:r>
    </w:p>
    <w:p w:rsidR="001D3D1A" w:rsidRDefault="001D3D1A">
      <w:pPr>
        <w:pStyle w:val="af4"/>
        <w:numPr>
          <w:ilvl w:val="0"/>
          <w:numId w:val="6"/>
        </w:numPr>
        <w:rPr>
          <w:lang w:val="ru-RU"/>
        </w:rPr>
      </w:pPr>
      <w:proofErr w:type="spellStart"/>
      <w:r>
        <w:rPr>
          <w:lang w:val="ru-RU"/>
        </w:rPr>
        <w:t>Липаев</w:t>
      </w:r>
      <w:proofErr w:type="spellEnd"/>
      <w:r>
        <w:rPr>
          <w:lang w:val="ru-RU"/>
        </w:rPr>
        <w:t xml:space="preserve"> В.В. Программная инженерия. Методологические основы. Учебник. М.:ТЕИС, 2006г.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7. Тестирование решений и управление изменениями проекта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>Стратегия и тактика тестирования:</w:t>
      </w:r>
    </w:p>
    <w:p w:rsidR="001D3D1A" w:rsidRDefault="001D3D1A">
      <w:pPr>
        <w:numPr>
          <w:ilvl w:val="0"/>
          <w:numId w:val="20"/>
        </w:numPr>
        <w:ind w:left="0" w:firstLine="720"/>
        <w:jc w:val="both"/>
      </w:pPr>
      <w:r>
        <w:t>виды тестирования;</w:t>
      </w:r>
    </w:p>
    <w:p w:rsidR="001D3D1A" w:rsidRDefault="001D3D1A">
      <w:pPr>
        <w:numPr>
          <w:ilvl w:val="0"/>
          <w:numId w:val="20"/>
        </w:numPr>
        <w:ind w:left="0" w:firstLine="720"/>
        <w:jc w:val="both"/>
      </w:pPr>
      <w:r>
        <w:t>способы тестирования;</w:t>
      </w:r>
    </w:p>
    <w:p w:rsidR="001D3D1A" w:rsidRDefault="001D3D1A">
      <w:pPr>
        <w:numPr>
          <w:ilvl w:val="0"/>
          <w:numId w:val="20"/>
        </w:numPr>
        <w:ind w:left="0" w:firstLine="720"/>
        <w:jc w:val="both"/>
      </w:pPr>
      <w:r>
        <w:t xml:space="preserve">сбор метрик, оценивающих качество </w:t>
      </w:r>
      <w:proofErr w:type="gramStart"/>
      <w:r>
        <w:t>ПО</w:t>
      </w:r>
      <w:proofErr w:type="gramEnd"/>
      <w:r>
        <w:t>.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7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4959E4" w:rsidRDefault="004959E4" w:rsidP="004959E4">
      <w:pPr>
        <w:pStyle w:val="af4"/>
        <w:numPr>
          <w:ilvl w:val="0"/>
          <w:numId w:val="23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 Практическая программная инженерия на основе учебного примера </w:t>
      </w:r>
      <w:r w:rsidRPr="00041E56">
        <w:rPr>
          <w:lang w:val="ru-RU"/>
        </w:rPr>
        <w:t>/</w:t>
      </w:r>
      <w:r>
        <w:rPr>
          <w:lang w:val="ru-RU"/>
        </w:rPr>
        <w:t xml:space="preserve"> Л.А. </w:t>
      </w: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Б.Л.Лионг</w:t>
      </w:r>
      <w:proofErr w:type="spellEnd"/>
      <w:r>
        <w:rPr>
          <w:lang w:val="ru-RU"/>
        </w:rPr>
        <w:t>: пер. с англ. – М.:БИНОМ. Лаборатория знаний, 2009. – 956с.</w:t>
      </w:r>
      <w:r>
        <w:t xml:space="preserve"> [445-485]</w:t>
      </w:r>
    </w:p>
    <w:p w:rsidR="001D3D1A" w:rsidRDefault="001D3D1A">
      <w:pPr>
        <w:pStyle w:val="af4"/>
        <w:numPr>
          <w:ilvl w:val="0"/>
          <w:numId w:val="23"/>
        </w:numPr>
        <w:rPr>
          <w:spacing w:val="-2"/>
          <w:lang w:val="ru-RU"/>
        </w:rPr>
      </w:pPr>
      <w:proofErr w:type="spellStart"/>
      <w:r>
        <w:rPr>
          <w:spacing w:val="-2"/>
          <w:lang w:val="ru-RU"/>
        </w:rPr>
        <w:t>Дастин</w:t>
      </w:r>
      <w:proofErr w:type="spellEnd"/>
      <w:r>
        <w:rPr>
          <w:spacing w:val="-2"/>
          <w:lang w:val="ru-RU"/>
        </w:rPr>
        <w:t xml:space="preserve"> Э., </w:t>
      </w:r>
      <w:proofErr w:type="spellStart"/>
      <w:r>
        <w:rPr>
          <w:spacing w:val="-2"/>
          <w:lang w:val="ru-RU"/>
        </w:rPr>
        <w:t>Рэшка</w:t>
      </w:r>
      <w:proofErr w:type="spellEnd"/>
      <w:r>
        <w:rPr>
          <w:spacing w:val="-2"/>
          <w:lang w:val="ru-RU"/>
        </w:rPr>
        <w:t xml:space="preserve"> Дж., Пол Д. Автоматизированное тестирование программного обеспечения Внедрение, управление и эксплуатация: Пер. </w:t>
      </w:r>
      <w:r w:rsidR="004959E4">
        <w:rPr>
          <w:spacing w:val="-2"/>
          <w:lang w:val="ru-RU"/>
        </w:rPr>
        <w:t>с англ./.- М.: Лори, 2003.- 567</w:t>
      </w:r>
      <w:r>
        <w:rPr>
          <w:spacing w:val="-2"/>
          <w:lang w:val="ru-RU"/>
        </w:rPr>
        <w:t>с</w:t>
      </w:r>
      <w:r w:rsidR="004959E4" w:rsidRPr="00113F52">
        <w:rPr>
          <w:spacing w:val="-2"/>
          <w:lang w:val="ru-RU"/>
        </w:rPr>
        <w:t>. [12-36; 98-150]</w:t>
      </w:r>
    </w:p>
    <w:p w:rsidR="001D3D1A" w:rsidRDefault="001D3D1A">
      <w:pPr>
        <w:pStyle w:val="af4"/>
        <w:ind w:left="0"/>
        <w:rPr>
          <w:lang w:val="ru-RU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8. Управление сроками и бюджетом проекта</w:t>
      </w:r>
    </w:p>
    <w:p w:rsidR="001D3D1A" w:rsidRDefault="001D3D1A">
      <w:pPr>
        <w:ind w:firstLine="720"/>
        <w:jc w:val="both"/>
        <w:rPr>
          <w:b/>
          <w:spacing w:val="-4"/>
          <w:sz w:val="16"/>
          <w:szCs w:val="16"/>
          <w:u w:val="single"/>
        </w:rPr>
      </w:pPr>
    </w:p>
    <w:p w:rsidR="001D3D1A" w:rsidRDefault="001D3D1A">
      <w:pPr>
        <w:ind w:firstLine="720"/>
        <w:jc w:val="both"/>
      </w:pPr>
      <w:r>
        <w:t>Планирование проекта: методы и подходы. Динамика проекта. CCPM (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managment</w:t>
      </w:r>
      <w:proofErr w:type="spellEnd"/>
      <w:r>
        <w:t>) и теория ограничений (ТОС). Типичные ошибки планирования. Мониторинг и контроль выполнения проекта. Планирование, организация, мониторинг и контроль бюджета. Оценка себестоимости и рентабельности проекта. Основные противоречия между Исполнителем и Заказчиком.</w:t>
      </w:r>
    </w:p>
    <w:p w:rsidR="001D3D1A" w:rsidRDefault="001D3D1A">
      <w:pPr>
        <w:ind w:firstLine="720"/>
        <w:jc w:val="both"/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8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13F52" w:rsidRDefault="00113F52" w:rsidP="00113F52">
      <w:pPr>
        <w:pStyle w:val="af4"/>
        <w:numPr>
          <w:ilvl w:val="0"/>
          <w:numId w:val="5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 Практическая программная инженерия на основе учебного примера </w:t>
      </w:r>
      <w:r w:rsidRPr="00041E56">
        <w:rPr>
          <w:lang w:val="ru-RU"/>
        </w:rPr>
        <w:t>/</w:t>
      </w:r>
      <w:r>
        <w:rPr>
          <w:lang w:val="ru-RU"/>
        </w:rPr>
        <w:t xml:space="preserve"> Л.А. </w:t>
      </w: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Б.Л.Лионг</w:t>
      </w:r>
      <w:proofErr w:type="spellEnd"/>
      <w:r>
        <w:rPr>
          <w:lang w:val="ru-RU"/>
        </w:rPr>
        <w:t>: пер. с англ. – М.:БИНОМ. Лаборатория знаний, 2009. – 956с.</w:t>
      </w:r>
      <w:r>
        <w:t>[155-189]</w:t>
      </w:r>
    </w:p>
    <w:p w:rsidR="001D3D1A" w:rsidRDefault="001D3D1A">
      <w:pPr>
        <w:pStyle w:val="a"/>
        <w:numPr>
          <w:ilvl w:val="0"/>
          <w:numId w:val="5"/>
        </w:numPr>
      </w:pPr>
      <w:proofErr w:type="spellStart"/>
      <w:r>
        <w:t>Фатрелл</w:t>
      </w:r>
      <w:proofErr w:type="spellEnd"/>
      <w:r>
        <w:t xml:space="preserve"> Р. T., Шафер Д. Ф., Шафер Л. И. Управление программными проектами: достижение оптимального качества при минимуме затрат. Вильямс 2003. – 1136 с.</w:t>
      </w:r>
      <w:r w:rsidR="00113F52">
        <w:rPr>
          <w:lang w:val="en-US"/>
        </w:rPr>
        <w:t xml:space="preserve"> [456-632]</w:t>
      </w:r>
    </w:p>
    <w:p w:rsidR="001D3D1A" w:rsidRPr="00247D47" w:rsidRDefault="001D3D1A">
      <w:pPr>
        <w:pStyle w:val="af4"/>
        <w:ind w:left="0"/>
        <w:rPr>
          <w:lang w:val="ru-RU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9. Управление качеством и рисками проекта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>Основные риски проекта и методы управления ими. Управление качеством артефактов и процессов проекта. Системы управления рисками и дефектами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9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13F52" w:rsidRDefault="00113F52" w:rsidP="00113F52">
      <w:pPr>
        <w:pStyle w:val="af4"/>
        <w:numPr>
          <w:ilvl w:val="0"/>
          <w:numId w:val="11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 Практическая программная инженерия на основе учебного примера </w:t>
      </w:r>
      <w:r w:rsidRPr="00041E56">
        <w:rPr>
          <w:lang w:val="ru-RU"/>
        </w:rPr>
        <w:t>/</w:t>
      </w:r>
      <w:r>
        <w:rPr>
          <w:lang w:val="ru-RU"/>
        </w:rPr>
        <w:t xml:space="preserve"> Л.А. </w:t>
      </w: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Б.Л.Лионг</w:t>
      </w:r>
      <w:proofErr w:type="spellEnd"/>
      <w:r>
        <w:rPr>
          <w:lang w:val="ru-RU"/>
        </w:rPr>
        <w:t>: пер. с англ. – М.:БИНОМ. Лаборатория знаний, 2009. – 956с.</w:t>
      </w:r>
      <w:r>
        <w:t xml:space="preserve"> [200-247]</w:t>
      </w:r>
    </w:p>
    <w:p w:rsidR="001D3D1A" w:rsidRDefault="001D3D1A">
      <w:pPr>
        <w:pStyle w:val="af4"/>
        <w:numPr>
          <w:ilvl w:val="0"/>
          <w:numId w:val="11"/>
        </w:numPr>
        <w:rPr>
          <w:spacing w:val="-2"/>
          <w:lang w:val="ru-RU"/>
        </w:rPr>
      </w:pPr>
      <w:proofErr w:type="spellStart"/>
      <w:r>
        <w:rPr>
          <w:spacing w:val="-2"/>
          <w:lang w:val="ru-RU"/>
        </w:rPr>
        <w:t>Липаев</w:t>
      </w:r>
      <w:proofErr w:type="spellEnd"/>
      <w:r>
        <w:rPr>
          <w:spacing w:val="-2"/>
          <w:lang w:val="ru-RU"/>
        </w:rPr>
        <w:t xml:space="preserve"> В.В. Программная инженерия. Методологические основы. Учебник. М.:ТЕИС, 2006г.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1418" w:hanging="992"/>
        <w:rPr>
          <w:b/>
          <w:spacing w:val="-4"/>
          <w:u w:val="single"/>
        </w:rPr>
      </w:pPr>
      <w:r>
        <w:rPr>
          <w:b/>
          <w:spacing w:val="-4"/>
          <w:u w:val="single"/>
        </w:rPr>
        <w:t>Тема 10. Внедрение и сопровождение проекта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firstLine="720"/>
        <w:jc w:val="both"/>
      </w:pPr>
      <w:r>
        <w:t xml:space="preserve">Управление изменениями и закономерности внедрения нового </w:t>
      </w:r>
      <w:proofErr w:type="gramStart"/>
      <w:r>
        <w:t>ПО</w:t>
      </w:r>
      <w:proofErr w:type="gramEnd"/>
      <w:r>
        <w:t xml:space="preserve">. Методы обучения и вовлечения пользователей. Методологии внедрений. Функции поддержки и </w:t>
      </w:r>
      <w:proofErr w:type="spellStart"/>
      <w:r>
        <w:t>сопроводения</w:t>
      </w:r>
      <w:proofErr w:type="spellEnd"/>
      <w:r>
        <w:t xml:space="preserve"> решений. Управление обращениями.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D3D1A" w:rsidRDefault="001D3D1A">
      <w:pPr>
        <w:ind w:left="330"/>
        <w:jc w:val="both"/>
      </w:pPr>
      <w:r>
        <w:rPr>
          <w:u w:val="single"/>
        </w:rPr>
        <w:t>Литература по теме 10</w:t>
      </w:r>
      <w:r>
        <w:t>:</w:t>
      </w:r>
    </w:p>
    <w:p w:rsidR="001D3D1A" w:rsidRDefault="001D3D1A">
      <w:pPr>
        <w:ind w:firstLine="720"/>
        <w:jc w:val="both"/>
        <w:rPr>
          <w:sz w:val="16"/>
          <w:szCs w:val="16"/>
        </w:rPr>
      </w:pPr>
    </w:p>
    <w:p w:rsidR="00113F52" w:rsidRDefault="00113F52" w:rsidP="00113F52">
      <w:pPr>
        <w:pStyle w:val="af4"/>
        <w:numPr>
          <w:ilvl w:val="0"/>
          <w:numId w:val="24"/>
        </w:numPr>
        <w:rPr>
          <w:lang w:val="ru-RU"/>
        </w:rPr>
      </w:pP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 Л. Практическая программная инженерия на основе учебного примера </w:t>
      </w:r>
      <w:r w:rsidRPr="00041E56">
        <w:rPr>
          <w:lang w:val="ru-RU"/>
        </w:rPr>
        <w:t>/</w:t>
      </w:r>
      <w:r>
        <w:rPr>
          <w:lang w:val="ru-RU"/>
        </w:rPr>
        <w:t xml:space="preserve"> Л.А. </w:t>
      </w:r>
      <w:proofErr w:type="spellStart"/>
      <w:r>
        <w:rPr>
          <w:lang w:val="ru-RU"/>
        </w:rPr>
        <w:t>Мацяшек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Б.Л.Лионг</w:t>
      </w:r>
      <w:proofErr w:type="spellEnd"/>
      <w:r>
        <w:rPr>
          <w:lang w:val="ru-RU"/>
        </w:rPr>
        <w:t>: пер. с англ. – М.:БИНОМ. Лаборатория знаний, 2009. – 956с.</w:t>
      </w:r>
      <w:r>
        <w:t xml:space="preserve"> [445-485]</w:t>
      </w:r>
    </w:p>
    <w:p w:rsidR="001D3D1A" w:rsidRDefault="001D3D1A">
      <w:pPr>
        <w:pStyle w:val="af4"/>
        <w:numPr>
          <w:ilvl w:val="0"/>
          <w:numId w:val="24"/>
        </w:numPr>
        <w:rPr>
          <w:lang w:val="ru-RU"/>
        </w:rPr>
      </w:pPr>
      <w:r>
        <w:rPr>
          <w:lang w:val="ru-RU"/>
        </w:rPr>
        <w:t xml:space="preserve">Кантор </w:t>
      </w:r>
      <w:proofErr w:type="spellStart"/>
      <w:r>
        <w:rPr>
          <w:lang w:val="ru-RU"/>
        </w:rPr>
        <w:t>Марри</w:t>
      </w:r>
      <w:proofErr w:type="spellEnd"/>
      <w:r>
        <w:rPr>
          <w:lang w:val="ru-RU"/>
        </w:rPr>
        <w:t>. Управление программными проектами. Практическое руководство по разработке успешного программного обеспечения. Издательство: Вильямс, 2002 г. – 176 стр.</w:t>
      </w:r>
      <w:r w:rsidR="00113F52">
        <w:t>[124-144]</w:t>
      </w:r>
    </w:p>
    <w:p w:rsidR="001D3D1A" w:rsidRDefault="001D3D1A">
      <w:pPr>
        <w:pStyle w:val="af4"/>
        <w:ind w:left="0"/>
      </w:pPr>
    </w:p>
    <w:p w:rsidR="001D3D1A" w:rsidRDefault="001D3D1A">
      <w:pPr>
        <w:pStyle w:val="1"/>
        <w:ind w:left="426" w:hanging="426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Образовательные технологии</w:t>
      </w:r>
    </w:p>
    <w:p w:rsidR="001D3D1A" w:rsidRDefault="001D3D1A">
      <w:pPr>
        <w:pStyle w:val="af4"/>
        <w:ind w:left="0" w:firstLine="709"/>
        <w:rPr>
          <w:lang w:val="ru-RU"/>
        </w:rPr>
      </w:pPr>
      <w:r>
        <w:rPr>
          <w:lang w:val="ru-RU"/>
        </w:rPr>
        <w:t xml:space="preserve">Работа на практических занятиях предполагает обсуждение проводимого процесса управления и разработки программного продукта. Отработку существующих подходов и методов управления различными аспектами </w:t>
      </w:r>
      <w:proofErr w:type="spellStart"/>
      <w:r>
        <w:rPr>
          <w:lang w:val="ru-RU"/>
        </w:rPr>
        <w:t>ИТ-проекта</w:t>
      </w:r>
      <w:proofErr w:type="spellEnd"/>
      <w:r>
        <w:rPr>
          <w:lang w:val="ru-RU"/>
        </w:rPr>
        <w:t>. Домашнее задание предполагает подготовку документации по разрабатываемому проекту.</w:t>
      </w:r>
    </w:p>
    <w:p w:rsidR="001D3D1A" w:rsidRDefault="001D3D1A">
      <w:pPr>
        <w:pStyle w:val="1"/>
        <w:ind w:left="426" w:hanging="426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  <w:t>Оценочные средства для текущего контроля и аттестации студента</w:t>
      </w:r>
    </w:p>
    <w:p w:rsidR="001D3D1A" w:rsidRDefault="001D3D1A">
      <w:pPr>
        <w:pStyle w:val="1"/>
        <w:ind w:left="426" w:hanging="426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Тематика заданий текущего контроля</w:t>
      </w:r>
    </w:p>
    <w:p w:rsidR="001D3D1A" w:rsidRDefault="001D3D1A">
      <w:pPr>
        <w:pStyle w:val="af4"/>
        <w:ind w:left="0" w:firstLine="709"/>
        <w:rPr>
          <w:lang w:val="ru-RU"/>
        </w:rPr>
      </w:pPr>
      <w:r>
        <w:rPr>
          <w:lang w:val="ru-RU"/>
        </w:rPr>
        <w:t xml:space="preserve">В ходе </w:t>
      </w:r>
      <w:proofErr w:type="gramStart"/>
      <w:r>
        <w:rPr>
          <w:lang w:val="ru-RU"/>
        </w:rPr>
        <w:t>изучения курса, обучающиеся будут разделены</w:t>
      </w:r>
      <w:proofErr w:type="gramEnd"/>
      <w:r>
        <w:rPr>
          <w:lang w:val="ru-RU"/>
        </w:rPr>
        <w:t xml:space="preserve"> на 4 подгруппы, каждая из которых будет выполнять проект по разработке систем планирования производства с использованием генетических алгоритмов. Проект предполагает реализацию пяти ключевых этапов, соответствующих классическому жизненному циклу </w:t>
      </w:r>
      <w:proofErr w:type="spellStart"/>
      <w:r>
        <w:rPr>
          <w:lang w:val="ru-RU"/>
        </w:rPr>
        <w:t>ИТ-проекта</w:t>
      </w:r>
      <w:proofErr w:type="spellEnd"/>
      <w:r>
        <w:rPr>
          <w:lang w:val="ru-RU"/>
        </w:rPr>
        <w:t>:</w:t>
      </w:r>
    </w:p>
    <w:p w:rsidR="001D3D1A" w:rsidRDefault="001D3D1A">
      <w:pPr>
        <w:pStyle w:val="af4"/>
        <w:numPr>
          <w:ilvl w:val="1"/>
          <w:numId w:val="21"/>
        </w:numPr>
        <w:ind w:left="0" w:firstLine="709"/>
        <w:rPr>
          <w:lang w:val="ru-RU"/>
        </w:rPr>
      </w:pPr>
      <w:r>
        <w:rPr>
          <w:lang w:val="ru-RU"/>
        </w:rPr>
        <w:t>инициирование проекта;</w:t>
      </w:r>
    </w:p>
    <w:p w:rsidR="001D3D1A" w:rsidRDefault="001D3D1A">
      <w:pPr>
        <w:pStyle w:val="af4"/>
        <w:numPr>
          <w:ilvl w:val="1"/>
          <w:numId w:val="21"/>
        </w:numPr>
        <w:ind w:left="0" w:firstLine="709"/>
        <w:rPr>
          <w:lang w:val="ru-RU"/>
        </w:rPr>
      </w:pPr>
      <w:r>
        <w:rPr>
          <w:lang w:val="ru-RU"/>
        </w:rPr>
        <w:t>сбор и анализ требований;</w:t>
      </w:r>
    </w:p>
    <w:p w:rsidR="001D3D1A" w:rsidRDefault="001D3D1A">
      <w:pPr>
        <w:pStyle w:val="af4"/>
        <w:numPr>
          <w:ilvl w:val="1"/>
          <w:numId w:val="21"/>
        </w:numPr>
        <w:ind w:left="0" w:firstLine="709"/>
        <w:rPr>
          <w:lang w:val="ru-RU"/>
        </w:rPr>
      </w:pPr>
      <w:r>
        <w:rPr>
          <w:lang w:val="ru-RU"/>
        </w:rPr>
        <w:t>проектирование;</w:t>
      </w:r>
    </w:p>
    <w:p w:rsidR="001D3D1A" w:rsidRDefault="001D3D1A">
      <w:pPr>
        <w:pStyle w:val="af4"/>
        <w:numPr>
          <w:ilvl w:val="1"/>
          <w:numId w:val="21"/>
        </w:numPr>
        <w:ind w:left="0" w:firstLine="709"/>
        <w:rPr>
          <w:lang w:val="ru-RU"/>
        </w:rPr>
      </w:pPr>
      <w:r>
        <w:rPr>
          <w:lang w:val="ru-RU"/>
        </w:rPr>
        <w:t>реализация;</w:t>
      </w:r>
    </w:p>
    <w:p w:rsidR="001D3D1A" w:rsidRDefault="001D3D1A">
      <w:pPr>
        <w:pStyle w:val="af4"/>
        <w:numPr>
          <w:ilvl w:val="1"/>
          <w:numId w:val="21"/>
        </w:numPr>
        <w:ind w:left="0" w:firstLine="709"/>
        <w:rPr>
          <w:lang w:val="ru-RU"/>
        </w:rPr>
      </w:pPr>
      <w:r>
        <w:rPr>
          <w:lang w:val="ru-RU"/>
        </w:rPr>
        <w:t>тестирование и внедрение</w:t>
      </w:r>
    </w:p>
    <w:p w:rsidR="001D3D1A" w:rsidRDefault="001D3D1A">
      <w:pPr>
        <w:pStyle w:val="af4"/>
        <w:ind w:left="0" w:firstLine="709"/>
        <w:rPr>
          <w:lang w:val="ru-RU"/>
        </w:rPr>
      </w:pPr>
      <w:r>
        <w:rPr>
          <w:lang w:val="ru-RU"/>
        </w:rPr>
        <w:t xml:space="preserve">В ходе этапа инициирования проекта, студентами, которым будет отведена роль руководителей проектов, будет выбрана соответствующая методология разработки ПО, </w:t>
      </w:r>
      <w:r>
        <w:rPr>
          <w:lang w:val="ru-RU"/>
        </w:rPr>
        <w:lastRenderedPageBreak/>
        <w:t xml:space="preserve">поэтому вышеперечисленные этапы не обязательно будут выполняться в строгой последовательности. В процессе прохождения всех этапов формирования проекта студенты будут предоставлять письменные </w:t>
      </w:r>
      <w:proofErr w:type="gramStart"/>
      <w:r>
        <w:rPr>
          <w:lang w:val="ru-RU"/>
        </w:rPr>
        <w:t>отчеты</w:t>
      </w:r>
      <w:proofErr w:type="gramEnd"/>
      <w:r>
        <w:rPr>
          <w:lang w:val="ru-RU"/>
        </w:rPr>
        <w:t xml:space="preserve"> включающие в себя описание основных моментов каждого этапа. </w:t>
      </w:r>
    </w:p>
    <w:p w:rsidR="001D3D1A" w:rsidRDefault="001D3D1A">
      <w:pPr>
        <w:pStyle w:val="1"/>
        <w:ind w:left="426" w:hanging="426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Вопросы для оценки качества освоения дисциплины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Выбор методологии разработки ПО: критерии и принципы;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Риски проекта разработки программного продукта и способы управления ими;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Управление взаимоотношениями с клиентом в проекте разработки ПО: принципы и практики;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Планирование проекта разработки ПО: типичные ошибки и способы избежать их;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 xml:space="preserve">Система управления коммуникациями на проекте разработки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>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Оценка качества программного продукта;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Система управления требованиями к программному продукту. Функциональные и не функциональные требования;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 xml:space="preserve">Заинтересованные стороны проекта разработки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>. Ожидания и способы управления ими;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 xml:space="preserve">Шаблоны проектирования программных </w:t>
      </w:r>
      <w:proofErr w:type="gramStart"/>
      <w:r>
        <w:rPr>
          <w:lang w:val="ru-RU"/>
        </w:rPr>
        <w:t>продуктов</w:t>
      </w:r>
      <w:proofErr w:type="gramEnd"/>
      <w:r>
        <w:rPr>
          <w:lang w:val="ru-RU"/>
        </w:rPr>
        <w:t xml:space="preserve">: когда и </w:t>
      </w:r>
      <w:proofErr w:type="gramStart"/>
      <w:r>
        <w:rPr>
          <w:lang w:val="ru-RU"/>
        </w:rPr>
        <w:t>какие</w:t>
      </w:r>
      <w:proofErr w:type="gramEnd"/>
      <w:r>
        <w:rPr>
          <w:lang w:val="ru-RU"/>
        </w:rPr>
        <w:t xml:space="preserve"> применять;</w:t>
      </w:r>
    </w:p>
    <w:p w:rsidR="001D3D1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>Динамика проекта разработки ПО, системные эффекты;</w:t>
      </w:r>
    </w:p>
    <w:p w:rsidR="001D3D1A" w:rsidRPr="0014177A" w:rsidRDefault="001D3D1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 xml:space="preserve">Система количественного управления </w:t>
      </w:r>
      <w:r w:rsidR="0014177A">
        <w:rPr>
          <w:lang w:val="ru-RU"/>
        </w:rPr>
        <w:t>проектом: принципы и показатели;</w:t>
      </w:r>
    </w:p>
    <w:p w:rsidR="0014177A" w:rsidRDefault="0014177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 xml:space="preserve">Выбор инструментария для управления </w:t>
      </w:r>
      <w:r>
        <w:t>IT</w:t>
      </w:r>
      <w:r>
        <w:rPr>
          <w:lang w:val="ru-RU"/>
        </w:rPr>
        <w:t>-проектами;</w:t>
      </w:r>
    </w:p>
    <w:p w:rsidR="0014177A" w:rsidRPr="0014177A" w:rsidRDefault="0014177A" w:rsidP="00FD789A">
      <w:pPr>
        <w:pStyle w:val="af4"/>
        <w:numPr>
          <w:ilvl w:val="0"/>
          <w:numId w:val="29"/>
        </w:numPr>
        <w:rPr>
          <w:lang w:val="ru-RU"/>
        </w:rPr>
      </w:pPr>
      <w:r>
        <w:rPr>
          <w:lang w:val="ru-RU"/>
        </w:rPr>
        <w:t xml:space="preserve">Оценка </w:t>
      </w:r>
      <w:r w:rsidR="008A19B9">
        <w:rPr>
          <w:lang w:val="ru-RU"/>
        </w:rPr>
        <w:t>выбранных методологий по результатам разработки программного продукта</w:t>
      </w:r>
    </w:p>
    <w:p w:rsidR="0014177A" w:rsidRPr="0014177A" w:rsidRDefault="0014177A" w:rsidP="0014177A">
      <w:pPr>
        <w:pStyle w:val="af4"/>
        <w:ind w:left="1069"/>
        <w:rPr>
          <w:lang w:val="ru-RU"/>
        </w:rPr>
      </w:pPr>
    </w:p>
    <w:p w:rsidR="0014177A" w:rsidRDefault="0014177A" w:rsidP="0014177A">
      <w:pPr>
        <w:pStyle w:val="af4"/>
        <w:ind w:left="1069"/>
        <w:rPr>
          <w:lang w:val="ru-RU"/>
        </w:rPr>
      </w:pPr>
    </w:p>
    <w:p w:rsidR="001D3D1A" w:rsidRDefault="001D3D1A">
      <w:pPr>
        <w:pStyle w:val="1"/>
        <w:ind w:left="425" w:hanging="425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4A6DB3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и информационное обеспечение дисциплины</w:t>
      </w:r>
    </w:p>
    <w:p w:rsidR="001D3D1A" w:rsidRDefault="00FC76F3">
      <w:pPr>
        <w:pStyle w:val="1"/>
        <w:spacing w:before="120" w:after="120"/>
        <w:ind w:left="425" w:hanging="425"/>
        <w:rPr>
          <w:sz w:val="24"/>
          <w:szCs w:val="24"/>
        </w:rPr>
      </w:pPr>
      <w:r>
        <w:rPr>
          <w:sz w:val="24"/>
          <w:szCs w:val="24"/>
        </w:rPr>
        <w:t>10.1</w:t>
      </w:r>
      <w:r w:rsidR="001D3D1A">
        <w:rPr>
          <w:sz w:val="24"/>
          <w:szCs w:val="24"/>
        </w:rPr>
        <w:tab/>
      </w:r>
      <w:r w:rsidR="001D3D1A">
        <w:rPr>
          <w:sz w:val="24"/>
          <w:szCs w:val="24"/>
        </w:rPr>
        <w:tab/>
        <w:t xml:space="preserve">Основная литература: </w:t>
      </w:r>
    </w:p>
    <w:p w:rsidR="001D3D1A" w:rsidRDefault="001D3D1A">
      <w:pPr>
        <w:pStyle w:val="af4"/>
        <w:numPr>
          <w:ilvl w:val="0"/>
          <w:numId w:val="26"/>
        </w:numPr>
        <w:rPr>
          <w:lang w:val="ru-RU"/>
        </w:rPr>
      </w:pPr>
      <w:proofErr w:type="spellStart"/>
      <w:r>
        <w:rPr>
          <w:lang w:val="ru-RU"/>
        </w:rPr>
        <w:t>Ройс</w:t>
      </w:r>
      <w:proofErr w:type="spellEnd"/>
      <w:r>
        <w:rPr>
          <w:lang w:val="ru-RU"/>
        </w:rPr>
        <w:t xml:space="preserve"> У. Управление проектами по созданию программного обеспечения. Унифицированны</w:t>
      </w:r>
      <w:r w:rsidR="00541C63">
        <w:rPr>
          <w:lang w:val="ru-RU"/>
        </w:rPr>
        <w:t>й подход. М.: Лори, 2002. – 434</w:t>
      </w:r>
      <w:r>
        <w:rPr>
          <w:lang w:val="ru-RU"/>
        </w:rPr>
        <w:t>с.</w:t>
      </w:r>
    </w:p>
    <w:p w:rsidR="00541C63" w:rsidRDefault="001D3D1A" w:rsidP="00541C63">
      <w:pPr>
        <w:pStyle w:val="af4"/>
        <w:numPr>
          <w:ilvl w:val="0"/>
          <w:numId w:val="26"/>
        </w:numPr>
        <w:rPr>
          <w:lang w:val="ru-RU"/>
        </w:rPr>
      </w:pPr>
      <w:proofErr w:type="spellStart"/>
      <w:r>
        <w:rPr>
          <w:lang w:val="ru-RU"/>
        </w:rPr>
        <w:t>Фатрелл</w:t>
      </w:r>
      <w:proofErr w:type="spellEnd"/>
      <w:r>
        <w:rPr>
          <w:lang w:val="ru-RU"/>
        </w:rPr>
        <w:t xml:space="preserve"> Р. T., Шафер Д. Ф., Шафер Л. И. Управление программными проектами: достижение оптимального качества при миниму</w:t>
      </w:r>
      <w:r w:rsidR="00541C63">
        <w:rPr>
          <w:lang w:val="ru-RU"/>
        </w:rPr>
        <w:t>ме затрат. Вильямс 2003. – 1136</w:t>
      </w:r>
      <w:r>
        <w:rPr>
          <w:lang w:val="ru-RU"/>
        </w:rPr>
        <w:t>с.</w:t>
      </w:r>
    </w:p>
    <w:p w:rsidR="00541C63" w:rsidRPr="00541C63" w:rsidRDefault="00541C63" w:rsidP="00541C63">
      <w:pPr>
        <w:pStyle w:val="af4"/>
        <w:numPr>
          <w:ilvl w:val="0"/>
          <w:numId w:val="26"/>
        </w:numPr>
        <w:rPr>
          <w:lang w:val="ru-RU"/>
        </w:rPr>
      </w:pPr>
      <w:proofErr w:type="spellStart"/>
      <w:r w:rsidRPr="00541C63">
        <w:rPr>
          <w:lang w:val="ru-RU"/>
        </w:rPr>
        <w:t>Мацяшек</w:t>
      </w:r>
      <w:proofErr w:type="spellEnd"/>
      <w:r w:rsidRPr="00541C63">
        <w:rPr>
          <w:lang w:val="ru-RU"/>
        </w:rPr>
        <w:t>, Л. А. Анализ требований и проектирован</w:t>
      </w:r>
      <w:r>
        <w:rPr>
          <w:lang w:val="ru-RU"/>
        </w:rPr>
        <w:t>ие систем. Вильямс, 2002. - 428</w:t>
      </w:r>
      <w:r w:rsidRPr="00541C63">
        <w:rPr>
          <w:lang w:val="ru-RU"/>
        </w:rPr>
        <w:t>с.</w:t>
      </w:r>
    </w:p>
    <w:p w:rsidR="001D3D1A" w:rsidRDefault="001D3D1A">
      <w:pPr>
        <w:pStyle w:val="af4"/>
        <w:numPr>
          <w:ilvl w:val="0"/>
          <w:numId w:val="26"/>
        </w:numPr>
        <w:rPr>
          <w:spacing w:val="-2"/>
          <w:lang w:val="ru-RU"/>
        </w:rPr>
      </w:pPr>
      <w:proofErr w:type="spellStart"/>
      <w:r>
        <w:rPr>
          <w:spacing w:val="-2"/>
          <w:lang w:val="ru-RU"/>
        </w:rPr>
        <w:t>Липаев</w:t>
      </w:r>
      <w:proofErr w:type="spellEnd"/>
      <w:r>
        <w:rPr>
          <w:spacing w:val="-2"/>
          <w:lang w:val="ru-RU"/>
        </w:rPr>
        <w:t xml:space="preserve"> В.В. Программная инженерия. Методологические основы. Учебник. М.:ТЕИС, 2006г.</w:t>
      </w:r>
      <w:r w:rsidR="00541C63">
        <w:rPr>
          <w:spacing w:val="-2"/>
          <w:lang w:val="ru-RU"/>
        </w:rPr>
        <w:t xml:space="preserve"> – 606с.</w:t>
      </w:r>
    </w:p>
    <w:p w:rsidR="001D3D1A" w:rsidRDefault="00FC76F3">
      <w:pPr>
        <w:pStyle w:val="1"/>
        <w:spacing w:before="120" w:after="120"/>
        <w:ind w:left="425" w:hanging="425"/>
        <w:rPr>
          <w:sz w:val="24"/>
          <w:szCs w:val="24"/>
        </w:rPr>
      </w:pPr>
      <w:r>
        <w:rPr>
          <w:sz w:val="24"/>
          <w:szCs w:val="24"/>
        </w:rPr>
        <w:t>10.2</w:t>
      </w:r>
      <w:r w:rsidR="001D3D1A">
        <w:rPr>
          <w:sz w:val="24"/>
          <w:szCs w:val="24"/>
        </w:rPr>
        <w:tab/>
      </w:r>
      <w:r w:rsidR="001D3D1A">
        <w:rPr>
          <w:sz w:val="24"/>
          <w:szCs w:val="24"/>
        </w:rPr>
        <w:tab/>
        <w:t>Дополнительная литература и источники</w:t>
      </w:r>
    </w:p>
    <w:p w:rsidR="001D3D1A" w:rsidRDefault="001D3D1A">
      <w:pPr>
        <w:pStyle w:val="af4"/>
        <w:numPr>
          <w:ilvl w:val="0"/>
          <w:numId w:val="27"/>
        </w:numPr>
        <w:rPr>
          <w:spacing w:val="-2"/>
          <w:lang w:val="ru-RU"/>
        </w:rPr>
      </w:pPr>
      <w:proofErr w:type="spellStart"/>
      <w:r>
        <w:rPr>
          <w:spacing w:val="-2"/>
          <w:lang w:val="ru-RU"/>
        </w:rPr>
        <w:t>Коул</w:t>
      </w:r>
      <w:proofErr w:type="spellEnd"/>
      <w:r>
        <w:rPr>
          <w:spacing w:val="-2"/>
          <w:lang w:val="ru-RU"/>
        </w:rPr>
        <w:t xml:space="preserve"> Дж., </w:t>
      </w:r>
      <w:proofErr w:type="spellStart"/>
      <w:r>
        <w:rPr>
          <w:spacing w:val="-2"/>
          <w:lang w:val="ru-RU"/>
        </w:rPr>
        <w:t>Горэм</w:t>
      </w:r>
      <w:proofErr w:type="spellEnd"/>
      <w:r>
        <w:rPr>
          <w:spacing w:val="-2"/>
          <w:lang w:val="ru-RU"/>
        </w:rPr>
        <w:t xml:space="preserve"> Т. Принципы тестирования ПО // Открытые системы. № 2 1998 г.</w:t>
      </w:r>
    </w:p>
    <w:p w:rsidR="001D3D1A" w:rsidRDefault="001D3D1A">
      <w:pPr>
        <w:pStyle w:val="af4"/>
        <w:numPr>
          <w:ilvl w:val="0"/>
          <w:numId w:val="27"/>
        </w:numPr>
        <w:rPr>
          <w:spacing w:val="-2"/>
          <w:lang w:val="ru-RU"/>
        </w:rPr>
      </w:pPr>
      <w:proofErr w:type="spellStart"/>
      <w:r>
        <w:rPr>
          <w:spacing w:val="-2"/>
          <w:lang w:val="ru-RU"/>
        </w:rPr>
        <w:t>Дастин</w:t>
      </w:r>
      <w:proofErr w:type="spellEnd"/>
      <w:r>
        <w:rPr>
          <w:spacing w:val="-2"/>
          <w:lang w:val="ru-RU"/>
        </w:rPr>
        <w:t xml:space="preserve"> Э., </w:t>
      </w:r>
      <w:proofErr w:type="spellStart"/>
      <w:r>
        <w:rPr>
          <w:spacing w:val="-2"/>
          <w:lang w:val="ru-RU"/>
        </w:rPr>
        <w:t>Рэшка</w:t>
      </w:r>
      <w:proofErr w:type="spellEnd"/>
      <w:r>
        <w:rPr>
          <w:spacing w:val="-2"/>
          <w:lang w:val="ru-RU"/>
        </w:rPr>
        <w:t xml:space="preserve"> Дж., Пол Д. Автоматизированное тестирование программного обеспечения Внедрение, управление и эксплуатация: Пер. </w:t>
      </w:r>
      <w:r w:rsidR="0021250D">
        <w:rPr>
          <w:spacing w:val="-2"/>
          <w:lang w:val="ru-RU"/>
        </w:rPr>
        <w:t>с англ./.- М.: Лори, 2003.- 567</w:t>
      </w:r>
      <w:r>
        <w:rPr>
          <w:spacing w:val="-2"/>
          <w:lang w:val="ru-RU"/>
        </w:rPr>
        <w:t>с</w:t>
      </w:r>
      <w:r w:rsidR="0021250D">
        <w:rPr>
          <w:spacing w:val="-2"/>
          <w:lang w:val="ru-RU"/>
        </w:rPr>
        <w:t>.</w:t>
      </w:r>
    </w:p>
    <w:p w:rsidR="001D3D1A" w:rsidRDefault="001D3D1A">
      <w:pPr>
        <w:pStyle w:val="af4"/>
        <w:numPr>
          <w:ilvl w:val="0"/>
          <w:numId w:val="27"/>
        </w:numPr>
        <w:rPr>
          <w:spacing w:val="-2"/>
          <w:lang w:val="ru-RU"/>
        </w:rPr>
      </w:pPr>
      <w:r>
        <w:rPr>
          <w:spacing w:val="-2"/>
          <w:lang w:val="ru-RU"/>
        </w:rPr>
        <w:lastRenderedPageBreak/>
        <w:t xml:space="preserve">Кантор </w:t>
      </w:r>
      <w:proofErr w:type="spellStart"/>
      <w:r>
        <w:rPr>
          <w:spacing w:val="-2"/>
          <w:lang w:val="ru-RU"/>
        </w:rPr>
        <w:t>Марри</w:t>
      </w:r>
      <w:proofErr w:type="spellEnd"/>
      <w:r>
        <w:rPr>
          <w:spacing w:val="-2"/>
          <w:lang w:val="ru-RU"/>
        </w:rPr>
        <w:t>. Управление программными проектами. Практическое руководство по разработке успешного программного обеспечения. Издат</w:t>
      </w:r>
      <w:r w:rsidR="0021250D">
        <w:rPr>
          <w:spacing w:val="-2"/>
          <w:lang w:val="ru-RU"/>
        </w:rPr>
        <w:t>ельство: Вильямс, 2002 г. – 176с</w:t>
      </w:r>
      <w:r>
        <w:rPr>
          <w:spacing w:val="-2"/>
          <w:lang w:val="ru-RU"/>
        </w:rPr>
        <w:t>.</w:t>
      </w:r>
    </w:p>
    <w:p w:rsidR="001D3D1A" w:rsidRDefault="001D3D1A">
      <w:pPr>
        <w:pStyle w:val="1"/>
        <w:ind w:left="425" w:hanging="425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Материально-техническое обеспечение дисциплины</w:t>
      </w:r>
    </w:p>
    <w:p w:rsidR="00FC76F3" w:rsidRDefault="00FC76F3" w:rsidP="00FC76F3">
      <w:pPr>
        <w:ind w:firstLine="567"/>
        <w:jc w:val="both"/>
      </w:pPr>
      <w:r>
        <w:t>Занятия проходят в компьютерных классах, оснащенных преподавательским компьютером, проектором, персональными компьютерами, объединенных в локальную сеть с возможностью выхода в интернет. В рамках практических занятий используется ПО,</w:t>
      </w:r>
      <w:r w:rsidR="004A6DB3">
        <w:t xml:space="preserve"> </w:t>
      </w:r>
      <w:proofErr w:type="gramStart"/>
      <w:r>
        <w:t>установленное</w:t>
      </w:r>
      <w:proofErr w:type="gramEnd"/>
      <w:r>
        <w:t xml:space="preserve"> в компьютерных классах. </w:t>
      </w:r>
    </w:p>
    <w:p w:rsidR="001D3D1A" w:rsidRDefault="001D3D1A">
      <w:pPr>
        <w:ind w:firstLine="709"/>
        <w:jc w:val="both"/>
      </w:pPr>
    </w:p>
    <w:sectPr w:rsidR="001D3D1A" w:rsidSect="00125FF8">
      <w:headerReference w:type="default" r:id="rId8"/>
      <w:footerReference w:type="default" r:id="rId9"/>
      <w:pgSz w:w="11905" w:h="16837"/>
      <w:pgMar w:top="85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BE" w:rsidRDefault="002B26BE">
      <w:r>
        <w:separator/>
      </w:r>
    </w:p>
  </w:endnote>
  <w:endnote w:type="continuationSeparator" w:id="0">
    <w:p w:rsidR="002B26BE" w:rsidRDefault="002B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1A" w:rsidRDefault="00781DF9">
    <w:pPr>
      <w:pStyle w:val="af0"/>
      <w:jc w:val="center"/>
    </w:pPr>
    <w:fldSimple w:instr=" PAGE ">
      <w:r w:rsidR="003C4478">
        <w:rPr>
          <w:noProof/>
        </w:rPr>
        <w:t>11</w:t>
      </w:r>
    </w:fldSimple>
  </w:p>
  <w:p w:rsidR="001D3D1A" w:rsidRDefault="001D3D1A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BE" w:rsidRDefault="002B26BE">
      <w:r>
        <w:separator/>
      </w:r>
    </w:p>
  </w:footnote>
  <w:footnote w:type="continuationSeparator" w:id="0">
    <w:p w:rsidR="002B26BE" w:rsidRDefault="002B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5" w:type="dxa"/>
      <w:tblLayout w:type="fixed"/>
      <w:tblCellMar>
        <w:left w:w="0" w:type="dxa"/>
        <w:right w:w="0" w:type="dxa"/>
      </w:tblCellMar>
      <w:tblLook w:val="0000"/>
    </w:tblPr>
    <w:tblGrid>
      <w:gridCol w:w="872"/>
      <w:gridCol w:w="8377"/>
    </w:tblGrid>
    <w:tr w:rsidR="001D3D1A">
      <w:tc>
        <w:tcPr>
          <w:tcW w:w="872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</w:tcPr>
        <w:p w:rsidR="001D3D1A" w:rsidRDefault="00EA2969">
          <w:pPr>
            <w:snapToGrid w:val="0"/>
            <w:rPr>
              <w:rFonts w:ascii="'times new roman'" w:hAnsi="'times new roman'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1D3D1A" w:rsidRDefault="001D3D1A" w:rsidP="00615152">
          <w:pPr>
            <w:snapToGrid w:val="0"/>
            <w:jc w:val="center"/>
            <w:rPr>
              <w:rFonts w:ascii="'times new roman'" w:hAnsi="'times new roman'"/>
              <w:sz w:val="20"/>
              <w:szCs w:val="20"/>
            </w:rPr>
          </w:pPr>
          <w:r>
            <w:rPr>
              <w:rFonts w:ascii="'times new roman'" w:hAnsi="'times new roman'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br/>
          </w:r>
          <w:r>
            <w:rPr>
              <w:rFonts w:ascii="'times new roman'" w:hAnsi="'times new roman'"/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«Командный проект по программной инженерии»</w:t>
          </w:r>
          <w:r>
            <w:rPr>
              <w:rFonts w:ascii="'times new roman'" w:hAnsi="'times new roman'"/>
              <w:sz w:val="20"/>
              <w:szCs w:val="20"/>
            </w:rPr>
            <w:t xml:space="preserve"> для направления </w:t>
          </w:r>
          <w:r w:rsidR="00615152">
            <w:rPr>
              <w:rFonts w:ascii="'times new roman'" w:hAnsi="'times new roman'"/>
              <w:sz w:val="20"/>
              <w:szCs w:val="20"/>
            </w:rPr>
            <w:t>09.03.04</w:t>
          </w:r>
          <w:r>
            <w:rPr>
              <w:rFonts w:ascii="'times new roman'" w:hAnsi="'times new roman'"/>
              <w:sz w:val="20"/>
              <w:szCs w:val="20"/>
            </w:rPr>
            <w:t xml:space="preserve"> «Программная инженерия» </w:t>
          </w:r>
        </w:p>
      </w:tc>
    </w:tr>
  </w:tbl>
  <w:p w:rsidR="001D3D1A" w:rsidRDefault="001D3D1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0" w:firstLine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-31680"/>
        </w:tabs>
        <w:ind w:left="624" w:hanging="227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0">
    <w:nsid w:val="00000015"/>
    <w:multiLevelType w:val="multi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FD8687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93"/>
    <w:rsid w:val="00030A83"/>
    <w:rsid w:val="00041E56"/>
    <w:rsid w:val="000F3565"/>
    <w:rsid w:val="00113F52"/>
    <w:rsid w:val="00125FF8"/>
    <w:rsid w:val="0014177A"/>
    <w:rsid w:val="001D3D1A"/>
    <w:rsid w:val="0021250D"/>
    <w:rsid w:val="00247D47"/>
    <w:rsid w:val="002B26BE"/>
    <w:rsid w:val="002D5075"/>
    <w:rsid w:val="0036174D"/>
    <w:rsid w:val="003C4478"/>
    <w:rsid w:val="0042412C"/>
    <w:rsid w:val="004959E4"/>
    <w:rsid w:val="004A1F6B"/>
    <w:rsid w:val="004A6DB3"/>
    <w:rsid w:val="004C3778"/>
    <w:rsid w:val="00541C63"/>
    <w:rsid w:val="005F136F"/>
    <w:rsid w:val="00615152"/>
    <w:rsid w:val="0066573A"/>
    <w:rsid w:val="00693E56"/>
    <w:rsid w:val="00772F50"/>
    <w:rsid w:val="00781DF9"/>
    <w:rsid w:val="008A19B9"/>
    <w:rsid w:val="008A71B0"/>
    <w:rsid w:val="008B26C5"/>
    <w:rsid w:val="00927EBC"/>
    <w:rsid w:val="00931ED0"/>
    <w:rsid w:val="00B92009"/>
    <w:rsid w:val="00C83A8A"/>
    <w:rsid w:val="00D139AF"/>
    <w:rsid w:val="00D253E7"/>
    <w:rsid w:val="00DD751A"/>
    <w:rsid w:val="00E44360"/>
    <w:rsid w:val="00E81DF8"/>
    <w:rsid w:val="00EA2969"/>
    <w:rsid w:val="00F36A4A"/>
    <w:rsid w:val="00F40793"/>
    <w:rsid w:val="00FC76F3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5F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2"/>
    <w:qFormat/>
    <w:rsid w:val="00125FF8"/>
    <w:pPr>
      <w:numPr>
        <w:numId w:val="1"/>
      </w:numPr>
      <w:spacing w:before="280" w:after="280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1"/>
    <w:next w:val="a2"/>
    <w:qFormat/>
    <w:rsid w:val="00125FF8"/>
    <w:pPr>
      <w:numPr>
        <w:ilvl w:val="1"/>
        <w:numId w:val="1"/>
      </w:numPr>
      <w:spacing w:before="280" w:after="280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2"/>
    <w:qFormat/>
    <w:rsid w:val="00125FF8"/>
    <w:pPr>
      <w:numPr>
        <w:ilvl w:val="2"/>
        <w:numId w:val="1"/>
      </w:numPr>
      <w:spacing w:before="280" w:after="280"/>
      <w:outlineLvl w:val="2"/>
    </w:pPr>
    <w:rPr>
      <w:b/>
      <w:bCs/>
    </w:rPr>
  </w:style>
  <w:style w:type="paragraph" w:styleId="4">
    <w:name w:val="heading 4"/>
    <w:basedOn w:val="a1"/>
    <w:next w:val="a2"/>
    <w:qFormat/>
    <w:rsid w:val="00125FF8"/>
    <w:pPr>
      <w:numPr>
        <w:ilvl w:val="3"/>
        <w:numId w:val="1"/>
      </w:numPr>
      <w:spacing w:before="280" w:after="280"/>
      <w:outlineLvl w:val="3"/>
    </w:pPr>
    <w:rPr>
      <w:b/>
      <w:bCs/>
      <w:sz w:val="20"/>
      <w:szCs w:val="20"/>
    </w:rPr>
  </w:style>
  <w:style w:type="paragraph" w:styleId="5">
    <w:name w:val="heading 5"/>
    <w:basedOn w:val="a1"/>
    <w:next w:val="a2"/>
    <w:qFormat/>
    <w:rsid w:val="00125FF8"/>
    <w:pPr>
      <w:numPr>
        <w:ilvl w:val="4"/>
        <w:numId w:val="1"/>
      </w:numPr>
      <w:spacing w:before="280" w:after="280"/>
      <w:outlineLvl w:val="4"/>
    </w:pPr>
    <w:rPr>
      <w:b/>
      <w:bCs/>
      <w:sz w:val="16"/>
      <w:szCs w:val="16"/>
    </w:rPr>
  </w:style>
  <w:style w:type="paragraph" w:styleId="6">
    <w:name w:val="heading 6"/>
    <w:basedOn w:val="a1"/>
    <w:next w:val="a2"/>
    <w:qFormat/>
    <w:rsid w:val="00125FF8"/>
    <w:pPr>
      <w:numPr>
        <w:ilvl w:val="5"/>
        <w:numId w:val="1"/>
      </w:numPr>
      <w:spacing w:before="280" w:after="280"/>
      <w:outlineLvl w:val="5"/>
    </w:pPr>
    <w:rPr>
      <w:b/>
      <w:bCs/>
      <w:sz w:val="16"/>
      <w:szCs w:val="16"/>
    </w:rPr>
  </w:style>
  <w:style w:type="paragraph" w:styleId="7">
    <w:name w:val="heading 7"/>
    <w:basedOn w:val="a3"/>
    <w:next w:val="a2"/>
    <w:qFormat/>
    <w:rsid w:val="00125F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3"/>
    <w:next w:val="a2"/>
    <w:qFormat/>
    <w:rsid w:val="00125F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3"/>
    <w:next w:val="a2"/>
    <w:qFormat/>
    <w:rsid w:val="00125F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2z0">
    <w:name w:val="WW8Num2z0"/>
    <w:rsid w:val="00125FF8"/>
    <w:rPr>
      <w:rFonts w:ascii="Symbol" w:hAnsi="Symbol"/>
    </w:rPr>
  </w:style>
  <w:style w:type="character" w:customStyle="1" w:styleId="WW8Num3z0">
    <w:name w:val="WW8Num3z0"/>
    <w:rsid w:val="00125FF8"/>
    <w:rPr>
      <w:rFonts w:ascii="Symbol" w:hAnsi="Symbol"/>
    </w:rPr>
  </w:style>
  <w:style w:type="character" w:customStyle="1" w:styleId="WW8Num4z0">
    <w:name w:val="WW8Num4z0"/>
    <w:rsid w:val="00125FF8"/>
    <w:rPr>
      <w:rFonts w:cs="Times New Roman"/>
    </w:rPr>
  </w:style>
  <w:style w:type="character" w:customStyle="1" w:styleId="WW8Num5z0">
    <w:name w:val="WW8Num5z0"/>
    <w:rsid w:val="00125FF8"/>
    <w:rPr>
      <w:rFonts w:cs="Times New Roman"/>
    </w:rPr>
  </w:style>
  <w:style w:type="character" w:customStyle="1" w:styleId="WW8Num7z0">
    <w:name w:val="WW8Num7z0"/>
    <w:rsid w:val="00125FF8"/>
    <w:rPr>
      <w:rFonts w:cs="Times New Roman"/>
    </w:rPr>
  </w:style>
  <w:style w:type="character" w:customStyle="1" w:styleId="WW8Num8z0">
    <w:name w:val="WW8Num8z0"/>
    <w:rsid w:val="00125FF8"/>
    <w:rPr>
      <w:rFonts w:cs="Times New Roman"/>
    </w:rPr>
  </w:style>
  <w:style w:type="character" w:customStyle="1" w:styleId="WW8Num9z0">
    <w:name w:val="WW8Num9z0"/>
    <w:rsid w:val="00125FF8"/>
    <w:rPr>
      <w:rFonts w:cs="Times New Roman"/>
    </w:rPr>
  </w:style>
  <w:style w:type="character" w:customStyle="1" w:styleId="WW8Num10z0">
    <w:name w:val="WW8Num10z0"/>
    <w:rsid w:val="00125FF8"/>
    <w:rPr>
      <w:rFonts w:cs="Times New Roman"/>
    </w:rPr>
  </w:style>
  <w:style w:type="character" w:customStyle="1" w:styleId="WW8Num12z0">
    <w:name w:val="WW8Num12z0"/>
    <w:rsid w:val="00125FF8"/>
    <w:rPr>
      <w:rFonts w:cs="Times New Roman"/>
    </w:rPr>
  </w:style>
  <w:style w:type="character" w:customStyle="1" w:styleId="WW8Num13z0">
    <w:name w:val="WW8Num13z0"/>
    <w:rsid w:val="00125FF8"/>
    <w:rPr>
      <w:rFonts w:ascii="OpenSymbol" w:hAnsi="OpenSymbol" w:cs="OpenSymbol"/>
    </w:rPr>
  </w:style>
  <w:style w:type="character" w:customStyle="1" w:styleId="WW8Num14z0">
    <w:name w:val="WW8Num14z0"/>
    <w:rsid w:val="00125FF8"/>
    <w:rPr>
      <w:rFonts w:cs="Times New Roman"/>
    </w:rPr>
  </w:style>
  <w:style w:type="character" w:customStyle="1" w:styleId="WW8Num15z0">
    <w:name w:val="WW8Num15z0"/>
    <w:rsid w:val="00125FF8"/>
    <w:rPr>
      <w:rFonts w:ascii="OpenSymbol" w:hAnsi="OpenSymbol" w:cs="OpenSymbol"/>
    </w:rPr>
  </w:style>
  <w:style w:type="character" w:customStyle="1" w:styleId="WW8Num16z0">
    <w:name w:val="WW8Num16z0"/>
    <w:rsid w:val="00125FF8"/>
    <w:rPr>
      <w:rFonts w:cs="Times New Roman"/>
    </w:rPr>
  </w:style>
  <w:style w:type="character" w:customStyle="1" w:styleId="WW8Num17z0">
    <w:name w:val="WW8Num17z0"/>
    <w:rsid w:val="00125FF8"/>
    <w:rPr>
      <w:rFonts w:cs="Times New Roman"/>
    </w:rPr>
  </w:style>
  <w:style w:type="character" w:customStyle="1" w:styleId="WW8Num17z1">
    <w:name w:val="WW8Num17z1"/>
    <w:rsid w:val="00125FF8"/>
    <w:rPr>
      <w:rFonts w:ascii="Courier New" w:hAnsi="Courier New"/>
    </w:rPr>
  </w:style>
  <w:style w:type="character" w:customStyle="1" w:styleId="WW8Num18z0">
    <w:name w:val="WW8Num18z0"/>
    <w:rsid w:val="00125FF8"/>
    <w:rPr>
      <w:rFonts w:cs="Times New Roman"/>
    </w:rPr>
  </w:style>
  <w:style w:type="character" w:customStyle="1" w:styleId="WW8Num20z0">
    <w:name w:val="WW8Num20z0"/>
    <w:rsid w:val="00125FF8"/>
    <w:rPr>
      <w:rFonts w:ascii="Symbol" w:hAnsi="Symbol"/>
      <w:sz w:val="16"/>
    </w:rPr>
  </w:style>
  <w:style w:type="character" w:customStyle="1" w:styleId="WW8Num21z0">
    <w:name w:val="WW8Num21z0"/>
    <w:rsid w:val="00125FF8"/>
    <w:rPr>
      <w:rFonts w:cs="Times New Roman"/>
    </w:rPr>
  </w:style>
  <w:style w:type="character" w:customStyle="1" w:styleId="WW8Num22z0">
    <w:name w:val="WW8Num22z0"/>
    <w:rsid w:val="00125FF8"/>
    <w:rPr>
      <w:rFonts w:cs="Times New Roman"/>
    </w:rPr>
  </w:style>
  <w:style w:type="character" w:customStyle="1" w:styleId="WW8Num24z0">
    <w:name w:val="WW8Num24z0"/>
    <w:rsid w:val="00125FF8"/>
    <w:rPr>
      <w:rFonts w:cs="Times New Roman"/>
    </w:rPr>
  </w:style>
  <w:style w:type="character" w:customStyle="1" w:styleId="WW8Num25z0">
    <w:name w:val="WW8Num25z0"/>
    <w:rsid w:val="00125FF8"/>
    <w:rPr>
      <w:rFonts w:cs="Times New Roman"/>
    </w:rPr>
  </w:style>
  <w:style w:type="character" w:customStyle="1" w:styleId="Absatz-Standardschriftart">
    <w:name w:val="Absatz-Standardschriftart"/>
    <w:rsid w:val="00125FF8"/>
  </w:style>
  <w:style w:type="character" w:customStyle="1" w:styleId="WW8Num6z0">
    <w:name w:val="WW8Num6z0"/>
    <w:rsid w:val="00125FF8"/>
    <w:rPr>
      <w:rFonts w:cs="Times New Roman"/>
    </w:rPr>
  </w:style>
  <w:style w:type="character" w:customStyle="1" w:styleId="WW8Num11z0">
    <w:name w:val="WW8Num11z0"/>
    <w:rsid w:val="00125FF8"/>
    <w:rPr>
      <w:rFonts w:cs="Times New Roman"/>
    </w:rPr>
  </w:style>
  <w:style w:type="character" w:customStyle="1" w:styleId="WW8Num19z0">
    <w:name w:val="WW8Num19z0"/>
    <w:rsid w:val="00125FF8"/>
    <w:rPr>
      <w:rFonts w:cs="Times New Roman"/>
    </w:rPr>
  </w:style>
  <w:style w:type="character" w:customStyle="1" w:styleId="WW8Num23z0">
    <w:name w:val="WW8Num23z0"/>
    <w:rsid w:val="00125FF8"/>
    <w:rPr>
      <w:rFonts w:cs="Times New Roman"/>
    </w:rPr>
  </w:style>
  <w:style w:type="character" w:customStyle="1" w:styleId="WW8Num26z0">
    <w:name w:val="WW8Num26z0"/>
    <w:rsid w:val="00125FF8"/>
    <w:rPr>
      <w:rFonts w:cs="Times New Roman"/>
    </w:rPr>
  </w:style>
  <w:style w:type="character" w:customStyle="1" w:styleId="WW8Num27z0">
    <w:name w:val="WW8Num27z0"/>
    <w:rsid w:val="00125FF8"/>
    <w:rPr>
      <w:rFonts w:cs="Times New Roman"/>
    </w:rPr>
  </w:style>
  <w:style w:type="character" w:customStyle="1" w:styleId="WW8Num28z0">
    <w:name w:val="WW8Num28z0"/>
    <w:rsid w:val="00125FF8"/>
    <w:rPr>
      <w:rFonts w:cs="Times New Roman"/>
    </w:rPr>
  </w:style>
  <w:style w:type="character" w:customStyle="1" w:styleId="WW-Absatz-Standardschriftart">
    <w:name w:val="WW-Absatz-Standardschriftart"/>
    <w:rsid w:val="00125FF8"/>
  </w:style>
  <w:style w:type="character" w:customStyle="1" w:styleId="WW8Num1z0">
    <w:name w:val="WW8Num1z0"/>
    <w:rsid w:val="00125FF8"/>
    <w:rPr>
      <w:rFonts w:ascii="Symbol" w:hAnsi="Symbol"/>
    </w:rPr>
  </w:style>
  <w:style w:type="character" w:customStyle="1" w:styleId="WW8Num3z1">
    <w:name w:val="WW8Num3z1"/>
    <w:rsid w:val="00125FF8"/>
    <w:rPr>
      <w:rFonts w:ascii="Courier New" w:hAnsi="Courier New" w:cs="Courier New"/>
    </w:rPr>
  </w:style>
  <w:style w:type="character" w:customStyle="1" w:styleId="WW8Num3z2">
    <w:name w:val="WW8Num3z2"/>
    <w:rsid w:val="00125FF8"/>
    <w:rPr>
      <w:rFonts w:ascii="Wingdings" w:hAnsi="Wingdings"/>
    </w:rPr>
  </w:style>
  <w:style w:type="character" w:customStyle="1" w:styleId="WW8Num17z2">
    <w:name w:val="WW8Num17z2"/>
    <w:rsid w:val="00125FF8"/>
    <w:rPr>
      <w:rFonts w:ascii="Wingdings" w:hAnsi="Wingdings"/>
    </w:rPr>
  </w:style>
  <w:style w:type="character" w:customStyle="1" w:styleId="WW8Num17z3">
    <w:name w:val="WW8Num17z3"/>
    <w:rsid w:val="00125FF8"/>
    <w:rPr>
      <w:rFonts w:ascii="Symbol" w:hAnsi="Symbol"/>
    </w:rPr>
  </w:style>
  <w:style w:type="character" w:customStyle="1" w:styleId="WW8Num20z1">
    <w:name w:val="WW8Num20z1"/>
    <w:rsid w:val="00125FF8"/>
    <w:rPr>
      <w:rFonts w:ascii="Symbol" w:hAnsi="Symbol"/>
    </w:rPr>
  </w:style>
  <w:style w:type="character" w:customStyle="1" w:styleId="WW8Num30z0">
    <w:name w:val="WW8Num30z0"/>
    <w:rsid w:val="00125FF8"/>
    <w:rPr>
      <w:rFonts w:cs="Times New Roman"/>
    </w:rPr>
  </w:style>
  <w:style w:type="character" w:customStyle="1" w:styleId="WW8Num31z0">
    <w:name w:val="WW8Num31z0"/>
    <w:rsid w:val="00125FF8"/>
    <w:rPr>
      <w:rFonts w:cs="Times New Roman"/>
    </w:rPr>
  </w:style>
  <w:style w:type="character" w:customStyle="1" w:styleId="WW8Num34z0">
    <w:name w:val="WW8Num34z0"/>
    <w:rsid w:val="00125FF8"/>
    <w:rPr>
      <w:rFonts w:cs="Times New Roman"/>
    </w:rPr>
  </w:style>
  <w:style w:type="character" w:customStyle="1" w:styleId="WW8Num35z1">
    <w:name w:val="WW8Num35z1"/>
    <w:rsid w:val="00125FF8"/>
    <w:rPr>
      <w:rFonts w:ascii="Courier New" w:hAnsi="Courier New" w:cs="Courier New"/>
    </w:rPr>
  </w:style>
  <w:style w:type="character" w:customStyle="1" w:styleId="WW8Num35z2">
    <w:name w:val="WW8Num35z2"/>
    <w:rsid w:val="00125FF8"/>
    <w:rPr>
      <w:rFonts w:ascii="Wingdings" w:hAnsi="Wingdings"/>
    </w:rPr>
  </w:style>
  <w:style w:type="character" w:customStyle="1" w:styleId="WW8Num35z3">
    <w:name w:val="WW8Num35z3"/>
    <w:rsid w:val="00125FF8"/>
    <w:rPr>
      <w:rFonts w:ascii="Symbol" w:hAnsi="Symbol"/>
    </w:rPr>
  </w:style>
  <w:style w:type="character" w:customStyle="1" w:styleId="WW8Num36z1">
    <w:name w:val="WW8Num36z1"/>
    <w:rsid w:val="00125FF8"/>
    <w:rPr>
      <w:rFonts w:ascii="Courier New" w:hAnsi="Courier New"/>
    </w:rPr>
  </w:style>
  <w:style w:type="character" w:customStyle="1" w:styleId="WW8Num36z2">
    <w:name w:val="WW8Num36z2"/>
    <w:rsid w:val="00125FF8"/>
    <w:rPr>
      <w:rFonts w:ascii="Wingdings" w:hAnsi="Wingdings"/>
    </w:rPr>
  </w:style>
  <w:style w:type="character" w:customStyle="1" w:styleId="WW8Num36z3">
    <w:name w:val="WW8Num36z3"/>
    <w:rsid w:val="00125FF8"/>
    <w:rPr>
      <w:rFonts w:ascii="Symbol" w:hAnsi="Symbol"/>
    </w:rPr>
  </w:style>
  <w:style w:type="character" w:customStyle="1" w:styleId="WW8Num40z0">
    <w:name w:val="WW8Num40z0"/>
    <w:rsid w:val="00125FF8"/>
    <w:rPr>
      <w:rFonts w:cs="Times New Roman"/>
    </w:rPr>
  </w:style>
  <w:style w:type="character" w:customStyle="1" w:styleId="WW8Num41z1">
    <w:name w:val="WW8Num41z1"/>
    <w:rsid w:val="00125FF8"/>
    <w:rPr>
      <w:rFonts w:ascii="Symbol" w:hAnsi="Symbol"/>
    </w:rPr>
  </w:style>
  <w:style w:type="character" w:customStyle="1" w:styleId="WW8Num42z0">
    <w:name w:val="WW8Num42z0"/>
    <w:rsid w:val="00125FF8"/>
    <w:rPr>
      <w:rFonts w:ascii="Symbol" w:hAnsi="Symbol"/>
      <w:sz w:val="16"/>
    </w:rPr>
  </w:style>
  <w:style w:type="character" w:customStyle="1" w:styleId="WW8Num42z1">
    <w:name w:val="WW8Num42z1"/>
    <w:rsid w:val="00125FF8"/>
    <w:rPr>
      <w:rFonts w:ascii="Courier New" w:hAnsi="Courier New" w:cs="Courier New"/>
    </w:rPr>
  </w:style>
  <w:style w:type="character" w:customStyle="1" w:styleId="WW8Num42z2">
    <w:name w:val="WW8Num42z2"/>
    <w:rsid w:val="00125FF8"/>
    <w:rPr>
      <w:rFonts w:ascii="Wingdings" w:hAnsi="Wingdings"/>
    </w:rPr>
  </w:style>
  <w:style w:type="character" w:customStyle="1" w:styleId="WW8Num42z3">
    <w:name w:val="WW8Num42z3"/>
    <w:rsid w:val="00125FF8"/>
    <w:rPr>
      <w:rFonts w:ascii="Symbol" w:hAnsi="Symbol"/>
    </w:rPr>
  </w:style>
  <w:style w:type="character" w:customStyle="1" w:styleId="WW8Num43z0">
    <w:name w:val="WW8Num43z0"/>
    <w:rsid w:val="00125FF8"/>
    <w:rPr>
      <w:rFonts w:cs="Times New Roman"/>
    </w:rPr>
  </w:style>
  <w:style w:type="character" w:customStyle="1" w:styleId="WW8Num44z0">
    <w:name w:val="WW8Num44z0"/>
    <w:rsid w:val="00125FF8"/>
    <w:rPr>
      <w:rFonts w:cs="Times New Roman"/>
    </w:rPr>
  </w:style>
  <w:style w:type="character" w:customStyle="1" w:styleId="WW8Num45z0">
    <w:name w:val="WW8Num45z0"/>
    <w:rsid w:val="00125FF8"/>
    <w:rPr>
      <w:rFonts w:cs="Times New Roman"/>
    </w:rPr>
  </w:style>
  <w:style w:type="character" w:customStyle="1" w:styleId="WW8Num46z1">
    <w:name w:val="WW8Num46z1"/>
    <w:rsid w:val="00125FF8"/>
    <w:rPr>
      <w:rFonts w:ascii="Symbol" w:hAnsi="Symbol"/>
    </w:rPr>
  </w:style>
  <w:style w:type="character" w:customStyle="1" w:styleId="WW8Num46z2">
    <w:name w:val="WW8Num46z2"/>
    <w:rsid w:val="00125FF8"/>
    <w:rPr>
      <w:rFonts w:ascii="Wingdings" w:hAnsi="Wingdings"/>
    </w:rPr>
  </w:style>
  <w:style w:type="character" w:customStyle="1" w:styleId="WW8Num46z4">
    <w:name w:val="WW8Num46z4"/>
    <w:rsid w:val="00125FF8"/>
    <w:rPr>
      <w:rFonts w:ascii="Courier New" w:hAnsi="Courier New" w:cs="Courier New"/>
    </w:rPr>
  </w:style>
  <w:style w:type="character" w:customStyle="1" w:styleId="WW8Num47z0">
    <w:name w:val="WW8Num47z0"/>
    <w:rsid w:val="00125FF8"/>
    <w:rPr>
      <w:rFonts w:cs="Times New Roman"/>
    </w:rPr>
  </w:style>
  <w:style w:type="character" w:customStyle="1" w:styleId="WW8Num48z0">
    <w:name w:val="WW8Num48z0"/>
    <w:rsid w:val="00125FF8"/>
    <w:rPr>
      <w:rFonts w:cs="Times New Roman"/>
    </w:rPr>
  </w:style>
  <w:style w:type="character" w:customStyle="1" w:styleId="WW8Num49z0">
    <w:name w:val="WW8Num49z0"/>
    <w:rsid w:val="00125FF8"/>
    <w:rPr>
      <w:rFonts w:cs="Times New Roman"/>
    </w:rPr>
  </w:style>
  <w:style w:type="character" w:customStyle="1" w:styleId="WW8Num50z0">
    <w:name w:val="WW8Num50z0"/>
    <w:rsid w:val="00125FF8"/>
    <w:rPr>
      <w:rFonts w:cs="Times New Roman"/>
    </w:rPr>
  </w:style>
  <w:style w:type="character" w:customStyle="1" w:styleId="WW8Num51z0">
    <w:name w:val="WW8Num51z0"/>
    <w:rsid w:val="00125FF8"/>
    <w:rPr>
      <w:rFonts w:cs="Times New Roman"/>
    </w:rPr>
  </w:style>
  <w:style w:type="character" w:customStyle="1" w:styleId="11">
    <w:name w:val="Основной шрифт абзаца1"/>
    <w:rsid w:val="00125FF8"/>
  </w:style>
  <w:style w:type="character" w:styleId="a7">
    <w:name w:val="Hyperlink"/>
    <w:rsid w:val="00125FF8"/>
    <w:rPr>
      <w:color w:val="0000FF"/>
      <w:u w:val="single"/>
    </w:rPr>
  </w:style>
  <w:style w:type="character" w:styleId="a8">
    <w:name w:val="FollowedHyperlink"/>
    <w:rsid w:val="00125FF8"/>
    <w:rPr>
      <w:color w:val="0000FF"/>
      <w:u w:val="single"/>
    </w:rPr>
  </w:style>
  <w:style w:type="character" w:customStyle="1" w:styleId="writely-commentwritely-comment-yellow">
    <w:name w:val="writely-comment writely-comment-yellow"/>
    <w:basedOn w:val="11"/>
    <w:rsid w:val="00125FF8"/>
  </w:style>
  <w:style w:type="character" w:styleId="a9">
    <w:name w:val="page number"/>
    <w:basedOn w:val="11"/>
    <w:rsid w:val="00125FF8"/>
  </w:style>
  <w:style w:type="character" w:customStyle="1" w:styleId="20">
    <w:name w:val="Знак Знак2"/>
    <w:rsid w:val="00125FF8"/>
    <w:rPr>
      <w:sz w:val="24"/>
      <w:szCs w:val="24"/>
    </w:rPr>
  </w:style>
  <w:style w:type="character" w:customStyle="1" w:styleId="12">
    <w:name w:val="Знак примечания1"/>
    <w:rsid w:val="00125FF8"/>
    <w:rPr>
      <w:sz w:val="16"/>
      <w:szCs w:val="16"/>
    </w:rPr>
  </w:style>
  <w:style w:type="character" w:customStyle="1" w:styleId="13">
    <w:name w:val="Знак Знак1"/>
    <w:basedOn w:val="11"/>
    <w:rsid w:val="00125FF8"/>
  </w:style>
  <w:style w:type="character" w:customStyle="1" w:styleId="aa">
    <w:name w:val="Знак Знак"/>
    <w:rsid w:val="00125FF8"/>
    <w:rPr>
      <w:b/>
      <w:bCs/>
    </w:rPr>
  </w:style>
  <w:style w:type="character" w:customStyle="1" w:styleId="30">
    <w:name w:val="Знак Знак3"/>
    <w:rsid w:val="00125FF8"/>
    <w:rPr>
      <w:sz w:val="24"/>
      <w:szCs w:val="24"/>
    </w:rPr>
  </w:style>
  <w:style w:type="character" w:customStyle="1" w:styleId="ab">
    <w:name w:val="Символ сноски"/>
    <w:rsid w:val="00125FF8"/>
    <w:rPr>
      <w:rFonts w:cs="Times New Roman"/>
      <w:vertAlign w:val="superscript"/>
    </w:rPr>
  </w:style>
  <w:style w:type="character" w:customStyle="1" w:styleId="ac">
    <w:name w:val="Маркеры списка"/>
    <w:rsid w:val="00125FF8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125FF8"/>
  </w:style>
  <w:style w:type="paragraph" w:customStyle="1" w:styleId="a3">
    <w:name w:val="Заголовок"/>
    <w:basedOn w:val="a1"/>
    <w:next w:val="a2"/>
    <w:rsid w:val="00125FF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2">
    <w:name w:val="Body Text"/>
    <w:basedOn w:val="a1"/>
    <w:rsid w:val="00125FF8"/>
    <w:pPr>
      <w:spacing w:after="120"/>
    </w:pPr>
  </w:style>
  <w:style w:type="paragraph" w:styleId="ae">
    <w:name w:val="List"/>
    <w:basedOn w:val="a2"/>
    <w:rsid w:val="00125FF8"/>
    <w:rPr>
      <w:rFonts w:ascii="Arial" w:hAnsi="Arial"/>
    </w:rPr>
  </w:style>
  <w:style w:type="paragraph" w:customStyle="1" w:styleId="14">
    <w:name w:val="Название1"/>
    <w:basedOn w:val="a1"/>
    <w:rsid w:val="00125F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5">
    <w:name w:val="Указатель1"/>
    <w:basedOn w:val="a1"/>
    <w:rsid w:val="00125FF8"/>
    <w:pPr>
      <w:suppressLineNumbers/>
    </w:pPr>
    <w:rPr>
      <w:rFonts w:ascii="Arial" w:hAnsi="Arial"/>
    </w:rPr>
  </w:style>
  <w:style w:type="paragraph" w:styleId="HTML">
    <w:name w:val="HTML Address"/>
    <w:basedOn w:val="a1"/>
    <w:rsid w:val="00125FF8"/>
    <w:rPr>
      <w:i/>
      <w:iCs/>
    </w:rPr>
  </w:style>
  <w:style w:type="paragraph" w:styleId="HTML0">
    <w:name w:val="HTML Preformatted"/>
    <w:basedOn w:val="a1"/>
    <w:rsid w:val="00125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Normal (Web)"/>
    <w:basedOn w:val="a1"/>
    <w:rsid w:val="00125FF8"/>
  </w:style>
  <w:style w:type="paragraph" w:customStyle="1" w:styleId="webkit-indent-blockquote">
    <w:name w:val="webkit-indent-blockquote"/>
    <w:basedOn w:val="a1"/>
    <w:rsid w:val="00125FF8"/>
  </w:style>
  <w:style w:type="paragraph" w:customStyle="1" w:styleId="pb">
    <w:name w:val="pb"/>
    <w:basedOn w:val="a1"/>
    <w:rsid w:val="00125FF8"/>
  </w:style>
  <w:style w:type="paragraph" w:customStyle="1" w:styleId="writely-toc-decimal">
    <w:name w:val="writely-toc-decimal"/>
    <w:basedOn w:val="a1"/>
    <w:rsid w:val="00125FF8"/>
  </w:style>
  <w:style w:type="paragraph" w:customStyle="1" w:styleId="writely-toc-upper-alpha">
    <w:name w:val="writely-toc-upper-alpha"/>
    <w:basedOn w:val="a1"/>
    <w:rsid w:val="00125FF8"/>
  </w:style>
  <w:style w:type="paragraph" w:customStyle="1" w:styleId="writely-toc-lower-alpha">
    <w:name w:val="writely-toc-lower-alpha"/>
    <w:basedOn w:val="a1"/>
    <w:rsid w:val="00125FF8"/>
  </w:style>
  <w:style w:type="paragraph" w:customStyle="1" w:styleId="writely-toc-upper-roman">
    <w:name w:val="writely-toc-upper-roman"/>
    <w:basedOn w:val="a1"/>
    <w:rsid w:val="00125FF8"/>
  </w:style>
  <w:style w:type="paragraph" w:customStyle="1" w:styleId="writely-toc-lower-roman">
    <w:name w:val="writely-toc-lower-roman"/>
    <w:basedOn w:val="a1"/>
    <w:rsid w:val="00125FF8"/>
  </w:style>
  <w:style w:type="paragraph" w:customStyle="1" w:styleId="writely-toc-disc">
    <w:name w:val="writely-toc-disc"/>
    <w:basedOn w:val="a1"/>
    <w:rsid w:val="00125FF8"/>
  </w:style>
  <w:style w:type="paragraph" w:customStyle="1" w:styleId="misspell">
    <w:name w:val="misspell"/>
    <w:basedOn w:val="a1"/>
    <w:rsid w:val="00125FF8"/>
  </w:style>
  <w:style w:type="paragraph" w:customStyle="1" w:styleId="writely-comment">
    <w:name w:val="writely-comment"/>
    <w:basedOn w:val="a1"/>
    <w:rsid w:val="00125FF8"/>
  </w:style>
  <w:style w:type="paragraph" w:customStyle="1" w:styleId="pb1">
    <w:name w:val="pb1"/>
    <w:basedOn w:val="a1"/>
    <w:rsid w:val="00125FF8"/>
    <w:pPr>
      <w:pBdr>
        <w:top w:val="single" w:sz="4" w:space="0" w:color="C0C0C0"/>
        <w:bottom w:val="single" w:sz="4" w:space="0" w:color="C0C0C0"/>
      </w:pBdr>
    </w:pPr>
  </w:style>
  <w:style w:type="paragraph" w:customStyle="1" w:styleId="misspell1">
    <w:name w:val="misspell1"/>
    <w:basedOn w:val="a1"/>
    <w:rsid w:val="00125FF8"/>
    <w:pPr>
      <w:shd w:val="clear" w:color="auto" w:fill="FFFF00"/>
    </w:pPr>
  </w:style>
  <w:style w:type="paragraph" w:customStyle="1" w:styleId="writely-comment1">
    <w:name w:val="writely-comment1"/>
    <w:basedOn w:val="a1"/>
    <w:rsid w:val="00125FF8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</w:pPr>
    <w:rPr>
      <w:sz w:val="18"/>
      <w:szCs w:val="18"/>
    </w:rPr>
  </w:style>
  <w:style w:type="paragraph" w:customStyle="1" w:styleId="pb2">
    <w:name w:val="pb2"/>
    <w:basedOn w:val="a1"/>
    <w:rsid w:val="00125FF8"/>
    <w:pPr>
      <w:pBdr>
        <w:top w:val="single" w:sz="4" w:space="0" w:color="C0C0C0"/>
        <w:bottom w:val="single" w:sz="4" w:space="0" w:color="C0C0C0"/>
      </w:pBdr>
    </w:pPr>
  </w:style>
  <w:style w:type="paragraph" w:customStyle="1" w:styleId="misspell2">
    <w:name w:val="misspell2"/>
    <w:basedOn w:val="a1"/>
    <w:rsid w:val="00125FF8"/>
    <w:pPr>
      <w:shd w:val="clear" w:color="auto" w:fill="FFFF00"/>
    </w:pPr>
  </w:style>
  <w:style w:type="paragraph" w:customStyle="1" w:styleId="writely-comment2">
    <w:name w:val="writely-comment2"/>
    <w:basedOn w:val="a1"/>
    <w:rsid w:val="00125FF8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</w:pPr>
    <w:rPr>
      <w:sz w:val="18"/>
      <w:szCs w:val="18"/>
    </w:rPr>
  </w:style>
  <w:style w:type="paragraph" w:styleId="af0">
    <w:name w:val="footer"/>
    <w:basedOn w:val="a1"/>
    <w:rsid w:val="00125FF8"/>
    <w:pPr>
      <w:tabs>
        <w:tab w:val="center" w:pos="4677"/>
        <w:tab w:val="right" w:pos="9355"/>
      </w:tabs>
    </w:pPr>
  </w:style>
  <w:style w:type="paragraph" w:styleId="af1">
    <w:name w:val="Balloon Text"/>
    <w:basedOn w:val="a1"/>
    <w:rsid w:val="00125FF8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rsid w:val="00125FF8"/>
    <w:pPr>
      <w:tabs>
        <w:tab w:val="center" w:pos="4677"/>
        <w:tab w:val="right" w:pos="9355"/>
      </w:tabs>
    </w:pPr>
  </w:style>
  <w:style w:type="paragraph" w:styleId="af4">
    <w:name w:val="Body Text Indent"/>
    <w:basedOn w:val="a1"/>
    <w:rsid w:val="00125FF8"/>
    <w:pPr>
      <w:spacing w:after="100"/>
      <w:ind w:left="357"/>
      <w:jc w:val="both"/>
    </w:pPr>
    <w:rPr>
      <w:lang w:val="en-US"/>
    </w:rPr>
  </w:style>
  <w:style w:type="paragraph" w:customStyle="1" w:styleId="Default">
    <w:name w:val="Default"/>
    <w:rsid w:val="00125FF8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1"/>
    <w:rsid w:val="00125FF8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af5">
    <w:name w:val="Title"/>
    <w:basedOn w:val="a1"/>
    <w:next w:val="af6"/>
    <w:qFormat/>
    <w:rsid w:val="00125FF8"/>
    <w:pPr>
      <w:autoSpaceDE w:val="0"/>
      <w:jc w:val="center"/>
    </w:pPr>
    <w:rPr>
      <w:b/>
      <w:bCs/>
      <w:sz w:val="22"/>
      <w:szCs w:val="22"/>
    </w:rPr>
  </w:style>
  <w:style w:type="paragraph" w:styleId="af6">
    <w:name w:val="Subtitle"/>
    <w:basedOn w:val="a3"/>
    <w:next w:val="a2"/>
    <w:qFormat/>
    <w:rsid w:val="00125FF8"/>
    <w:pPr>
      <w:jc w:val="center"/>
    </w:pPr>
    <w:rPr>
      <w:i/>
      <w:iCs/>
    </w:rPr>
  </w:style>
  <w:style w:type="paragraph" w:customStyle="1" w:styleId="16">
    <w:name w:val="Текст примечания1"/>
    <w:basedOn w:val="a1"/>
    <w:rsid w:val="00125FF8"/>
    <w:rPr>
      <w:sz w:val="20"/>
      <w:szCs w:val="20"/>
    </w:rPr>
  </w:style>
  <w:style w:type="paragraph" w:styleId="af7">
    <w:name w:val="annotation subject"/>
    <w:basedOn w:val="16"/>
    <w:next w:val="16"/>
    <w:rsid w:val="00125FF8"/>
    <w:rPr>
      <w:b/>
      <w:bCs/>
    </w:rPr>
  </w:style>
  <w:style w:type="paragraph" w:styleId="af8">
    <w:name w:val="Revision"/>
    <w:rsid w:val="00125FF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125FF8"/>
    <w:pPr>
      <w:spacing w:after="120"/>
    </w:pPr>
    <w:rPr>
      <w:sz w:val="16"/>
      <w:szCs w:val="16"/>
    </w:rPr>
  </w:style>
  <w:style w:type="paragraph" w:customStyle="1" w:styleId="31">
    <w:name w:val="Маркированный список 31"/>
    <w:basedOn w:val="a1"/>
    <w:rsid w:val="00125FF8"/>
    <w:pPr>
      <w:numPr>
        <w:numId w:val="3"/>
      </w:numPr>
      <w:spacing w:after="120"/>
    </w:pPr>
    <w:rPr>
      <w:rFonts w:ascii="Arial" w:hAnsi="Arial" w:cs="Arial"/>
      <w:szCs w:val="28"/>
    </w:rPr>
  </w:style>
  <w:style w:type="paragraph" w:customStyle="1" w:styleId="17">
    <w:name w:val="Текст1"/>
    <w:basedOn w:val="a1"/>
    <w:rsid w:val="00125FF8"/>
    <w:pPr>
      <w:jc w:val="both"/>
    </w:pPr>
    <w:rPr>
      <w:rFonts w:ascii="Consolas" w:hAnsi="Consolas"/>
      <w:sz w:val="21"/>
      <w:szCs w:val="21"/>
    </w:rPr>
  </w:style>
  <w:style w:type="paragraph" w:customStyle="1" w:styleId="18">
    <w:name w:val="Абзац списка1"/>
    <w:basedOn w:val="a1"/>
    <w:rsid w:val="00125F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Стиль литературы диссерации"/>
    <w:rsid w:val="00125FF8"/>
    <w:pPr>
      <w:numPr>
        <w:numId w:val="7"/>
      </w:numPr>
      <w:tabs>
        <w:tab w:val="left" w:pos="1134"/>
      </w:tabs>
      <w:suppressAutoHyphens/>
      <w:spacing w:after="60" w:line="340" w:lineRule="exact"/>
      <w:ind w:firstLine="680"/>
      <w:jc w:val="both"/>
    </w:pPr>
    <w:rPr>
      <w:rFonts w:eastAsia="Arial"/>
      <w:sz w:val="24"/>
      <w:lang w:eastAsia="ar-SA"/>
    </w:rPr>
  </w:style>
  <w:style w:type="paragraph" w:styleId="af9">
    <w:name w:val="footnote text"/>
    <w:basedOn w:val="a1"/>
    <w:rsid w:val="00125FF8"/>
    <w:pPr>
      <w:jc w:val="both"/>
    </w:pPr>
    <w:rPr>
      <w:sz w:val="20"/>
      <w:szCs w:val="20"/>
    </w:rPr>
  </w:style>
  <w:style w:type="paragraph" w:styleId="afa">
    <w:name w:val="List Paragraph"/>
    <w:basedOn w:val="a1"/>
    <w:qFormat/>
    <w:rsid w:val="00125FF8"/>
    <w:pPr>
      <w:spacing w:line="276" w:lineRule="auto"/>
      <w:ind w:left="720"/>
      <w:jc w:val="both"/>
    </w:pPr>
    <w:rPr>
      <w:rFonts w:eastAsia="Calibri"/>
      <w:szCs w:val="22"/>
    </w:rPr>
  </w:style>
  <w:style w:type="paragraph" w:customStyle="1" w:styleId="afb">
    <w:name w:val="Содержимое таблицы"/>
    <w:basedOn w:val="a1"/>
    <w:rsid w:val="00125FF8"/>
    <w:pPr>
      <w:suppressLineNumbers/>
    </w:pPr>
  </w:style>
  <w:style w:type="paragraph" w:customStyle="1" w:styleId="afc">
    <w:name w:val="Заголовок таблицы"/>
    <w:basedOn w:val="afb"/>
    <w:rsid w:val="00125FF8"/>
    <w:pPr>
      <w:jc w:val="center"/>
    </w:pPr>
    <w:rPr>
      <w:b/>
      <w:bCs/>
    </w:rPr>
  </w:style>
  <w:style w:type="paragraph" w:customStyle="1" w:styleId="afd">
    <w:name w:val="Обратный отступ"/>
    <w:basedOn w:val="a2"/>
    <w:rsid w:val="00125FF8"/>
    <w:pPr>
      <w:tabs>
        <w:tab w:val="left" w:pos="0"/>
      </w:tabs>
      <w:ind w:left="567" w:hanging="283"/>
    </w:pPr>
  </w:style>
  <w:style w:type="paragraph" w:styleId="afe">
    <w:name w:val="Body Text First Indent"/>
    <w:basedOn w:val="a2"/>
    <w:rsid w:val="00125FF8"/>
    <w:pPr>
      <w:ind w:firstLine="283"/>
    </w:pPr>
  </w:style>
  <w:style w:type="paragraph" w:customStyle="1" w:styleId="19">
    <w:name w:val="Нумерованный список 1"/>
    <w:basedOn w:val="ae"/>
    <w:rsid w:val="00125FF8"/>
    <w:pPr>
      <w:ind w:left="360" w:hanging="360"/>
    </w:pPr>
  </w:style>
  <w:style w:type="paragraph" w:customStyle="1" w:styleId="1a">
    <w:name w:val="Маркированный список 1"/>
    <w:basedOn w:val="ae"/>
    <w:rsid w:val="00125FF8"/>
    <w:pPr>
      <w:ind w:left="360" w:hanging="360"/>
    </w:pPr>
  </w:style>
  <w:style w:type="paragraph" w:customStyle="1" w:styleId="10">
    <w:name w:val="Заголовок 10"/>
    <w:basedOn w:val="a3"/>
    <w:next w:val="a2"/>
    <w:rsid w:val="00125FF8"/>
    <w:pPr>
      <w:numPr>
        <w:numId w:val="2"/>
      </w:numPr>
    </w:pPr>
    <w:rPr>
      <w:b/>
      <w:bCs/>
      <w:sz w:val="21"/>
      <w:szCs w:val="21"/>
    </w:rPr>
  </w:style>
  <w:style w:type="character" w:customStyle="1" w:styleId="af3">
    <w:name w:val="Верхний колонтитул Знак"/>
    <w:basedOn w:val="a4"/>
    <w:link w:val="af2"/>
    <w:uiPriority w:val="99"/>
    <w:rsid w:val="00927EBC"/>
    <w:rPr>
      <w:sz w:val="24"/>
      <w:szCs w:val="24"/>
      <w:lang w:eastAsia="ar-SA"/>
    </w:rPr>
  </w:style>
  <w:style w:type="paragraph" w:customStyle="1" w:styleId="a0">
    <w:name w:val="Маркированный."/>
    <w:basedOn w:val="a1"/>
    <w:rsid w:val="000F3565"/>
    <w:pPr>
      <w:numPr>
        <w:numId w:val="30"/>
      </w:numPr>
      <w:suppressAutoHyphens w:val="0"/>
      <w:ind w:left="1066" w:hanging="357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el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20920</CharactersWithSpaces>
  <SharedDoc>false</SharedDoc>
  <HLinks>
    <vt:vector size="6" baseType="variant"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http://www.hse.ru/standards/rup/archive/?fid=24262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msharova</dc:creator>
  <cp:lastModifiedBy>lkorobkova</cp:lastModifiedBy>
  <cp:revision>4</cp:revision>
  <cp:lastPrinted>2010-06-07T18:33:00Z</cp:lastPrinted>
  <dcterms:created xsi:type="dcterms:W3CDTF">2015-04-23T12:25:00Z</dcterms:created>
  <dcterms:modified xsi:type="dcterms:W3CDTF">2016-06-03T10:39:00Z</dcterms:modified>
</cp:coreProperties>
</file>