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188" w:rsidRPr="005B5AF1" w:rsidRDefault="006D4188" w:rsidP="006D4188">
      <w:pPr>
        <w:spacing w:after="0" w:line="240" w:lineRule="auto"/>
        <w:ind w:firstLine="5954"/>
        <w:rPr>
          <w:rFonts w:ascii="Times New Roman" w:eastAsia="Calibri" w:hAnsi="Times New Roman" w:cs="Times New Roman"/>
          <w:sz w:val="26"/>
          <w:szCs w:val="26"/>
        </w:rPr>
      </w:pPr>
      <w:r w:rsidRPr="006D4188">
        <w:rPr>
          <w:rFonts w:ascii="Times New Roman" w:eastAsia="Calibri" w:hAnsi="Times New Roman" w:cs="Times New Roman"/>
          <w:sz w:val="26"/>
          <w:szCs w:val="26"/>
        </w:rPr>
        <w:t xml:space="preserve">Приложение № </w:t>
      </w:r>
      <w:r w:rsidR="005B5AF1" w:rsidRPr="005B5AF1">
        <w:rPr>
          <w:rFonts w:ascii="Times New Roman" w:eastAsia="Calibri" w:hAnsi="Times New Roman" w:cs="Times New Roman"/>
          <w:sz w:val="26"/>
          <w:szCs w:val="26"/>
        </w:rPr>
        <w:t>2</w:t>
      </w:r>
    </w:p>
    <w:p w:rsidR="006D4188" w:rsidRPr="006D4188" w:rsidRDefault="006D4188" w:rsidP="006D4188">
      <w:pPr>
        <w:spacing w:after="0" w:line="240" w:lineRule="auto"/>
        <w:ind w:firstLine="5954"/>
        <w:rPr>
          <w:rFonts w:ascii="Times New Roman" w:eastAsia="Calibri" w:hAnsi="Times New Roman" w:cs="Times New Roman"/>
          <w:sz w:val="26"/>
          <w:szCs w:val="26"/>
        </w:rPr>
      </w:pPr>
      <w:r w:rsidRPr="006D4188">
        <w:rPr>
          <w:rFonts w:ascii="Times New Roman" w:eastAsia="Calibri" w:hAnsi="Times New Roman" w:cs="Times New Roman"/>
          <w:sz w:val="26"/>
          <w:szCs w:val="26"/>
        </w:rPr>
        <w:t>к протоколу ученого совета</w:t>
      </w:r>
    </w:p>
    <w:p w:rsidR="006D4188" w:rsidRPr="006D4188" w:rsidRDefault="006D4188" w:rsidP="006D4188">
      <w:pPr>
        <w:spacing w:after="0" w:line="240" w:lineRule="auto"/>
        <w:ind w:firstLine="5954"/>
        <w:rPr>
          <w:rFonts w:ascii="Times New Roman" w:eastAsia="Calibri" w:hAnsi="Times New Roman" w:cs="Times New Roman"/>
          <w:sz w:val="26"/>
          <w:szCs w:val="26"/>
        </w:rPr>
      </w:pPr>
      <w:r w:rsidRPr="006D4188">
        <w:rPr>
          <w:rFonts w:ascii="Times New Roman" w:eastAsia="Calibri" w:hAnsi="Times New Roman" w:cs="Times New Roman"/>
          <w:sz w:val="26"/>
          <w:szCs w:val="26"/>
        </w:rPr>
        <w:t>НИУ ВШЭ – Нижний Новгород</w:t>
      </w:r>
    </w:p>
    <w:p w:rsidR="006D4188" w:rsidRPr="006D4188" w:rsidRDefault="006D4188" w:rsidP="006D4188">
      <w:pPr>
        <w:spacing w:after="0" w:line="240" w:lineRule="auto"/>
        <w:ind w:firstLine="5954"/>
        <w:rPr>
          <w:rFonts w:ascii="Times New Roman" w:eastAsia="Calibri" w:hAnsi="Times New Roman" w:cs="Times New Roman"/>
          <w:sz w:val="26"/>
          <w:szCs w:val="26"/>
        </w:rPr>
      </w:pPr>
      <w:r w:rsidRPr="006D4188">
        <w:rPr>
          <w:rFonts w:ascii="Times New Roman" w:eastAsia="Calibri" w:hAnsi="Times New Roman" w:cs="Times New Roman"/>
          <w:sz w:val="26"/>
          <w:szCs w:val="26"/>
        </w:rPr>
        <w:t>от 05.06.2017 № 8.1.1.7-06/3</w:t>
      </w:r>
    </w:p>
    <w:p w:rsidR="006D4188" w:rsidRPr="006D4188" w:rsidRDefault="006D4188" w:rsidP="006D4188">
      <w:pPr>
        <w:widowControl w:val="0"/>
        <w:adjustRightInd w:val="0"/>
        <w:spacing w:after="0" w:line="240" w:lineRule="auto"/>
        <w:ind w:firstLine="5954"/>
        <w:jc w:val="right"/>
        <w:textAlignment w:val="baseline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D4188" w:rsidRPr="008E4DD2" w:rsidRDefault="006D4188" w:rsidP="008E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E4DD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Формат </w:t>
      </w:r>
      <w:r w:rsidR="008E4DD2" w:rsidRPr="008E4DD2">
        <w:rPr>
          <w:rFonts w:ascii="Times New Roman" w:eastAsia="Times New Roman" w:hAnsi="Times New Roman" w:cs="Times New Roman"/>
          <w:b/>
          <w:sz w:val="26"/>
          <w:szCs w:val="26"/>
        </w:rPr>
        <w:t>экзамена по иностранному языку для поступающих в магистратуру НИУ ВШЭ для обучения в НИУ ВШЭ – Нижний Новгород в 2017 году для направления подготовки 38.04.02 Менеджмент, образовательной программы «Global Business – Управление бизнесом в глобальных условиях»</w:t>
      </w:r>
    </w:p>
    <w:p w:rsidR="006D4188" w:rsidRDefault="006D4188" w:rsidP="00F078EA">
      <w:pPr>
        <w:spacing w:after="0" w:line="240" w:lineRule="auto"/>
        <w:ind w:firstLine="5954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78EA" w:rsidRDefault="00F078EA" w:rsidP="008E4D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Экзамен представляет с</w:t>
      </w:r>
      <w:r w:rsidR="00713F29">
        <w:rPr>
          <w:rFonts w:ascii="Times New Roman" w:eastAsia="Times New Roman" w:hAnsi="Times New Roman"/>
          <w:color w:val="000000"/>
          <w:sz w:val="26"/>
          <w:szCs w:val="26"/>
        </w:rPr>
        <w:t>обой устное собеседование</w:t>
      </w:r>
      <w:r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F078EA" w:rsidRDefault="00F078EA" w:rsidP="008E4DD2">
      <w:pPr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Собеседование с преподавателями и</w:t>
      </w:r>
      <w:r w:rsidRPr="00F078EA">
        <w:rPr>
          <w:rFonts w:ascii="Times New Roman" w:eastAsia="Times New Roman" w:hAnsi="Times New Roman"/>
          <w:color w:val="000000"/>
          <w:sz w:val="26"/>
          <w:szCs w:val="26"/>
        </w:rPr>
        <w:t>/</w:t>
      </w:r>
      <w:r>
        <w:rPr>
          <w:rFonts w:ascii="Times New Roman" w:eastAsia="Times New Roman" w:hAnsi="Times New Roman"/>
          <w:color w:val="000000"/>
          <w:sz w:val="26"/>
          <w:szCs w:val="26"/>
        </w:rPr>
        <w:t>или руководителем программы предполагает ответы на вопросы о специальности абитуриента, его научных интересах, профессиональной и академической активности, карьерных перспективах после завершения обучения и т.д.</w:t>
      </w:r>
    </w:p>
    <w:p w:rsidR="008C04A9" w:rsidRDefault="008C04A9" w:rsidP="008E4DD2">
      <w:pPr>
        <w:spacing w:after="0" w:line="240" w:lineRule="auto"/>
        <w:ind w:firstLine="709"/>
        <w:jc w:val="both"/>
      </w:pPr>
    </w:p>
    <w:sectPr w:rsidR="008C04A9" w:rsidSect="006D4188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122" w:rsidRDefault="002F5122" w:rsidP="006D4188">
      <w:pPr>
        <w:spacing w:after="0" w:line="240" w:lineRule="auto"/>
      </w:pPr>
      <w:r>
        <w:separator/>
      </w:r>
    </w:p>
  </w:endnote>
  <w:endnote w:type="continuationSeparator" w:id="0">
    <w:p w:rsidR="002F5122" w:rsidRDefault="002F5122" w:rsidP="006D4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122" w:rsidRDefault="002F5122" w:rsidP="006D4188">
      <w:pPr>
        <w:spacing w:after="0" w:line="240" w:lineRule="auto"/>
      </w:pPr>
      <w:r>
        <w:separator/>
      </w:r>
    </w:p>
  </w:footnote>
  <w:footnote w:type="continuationSeparator" w:id="0">
    <w:p w:rsidR="002F5122" w:rsidRDefault="002F5122" w:rsidP="006D4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188" w:rsidRDefault="006D4188">
    <w:pPr>
      <w:pStyle w:val="a3"/>
      <w:jc w:val="center"/>
    </w:pPr>
  </w:p>
  <w:p w:rsidR="006D4188" w:rsidRDefault="006D41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C60E1"/>
    <w:multiLevelType w:val="hybridMultilevel"/>
    <w:tmpl w:val="6D3E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8EA"/>
    <w:rsid w:val="00100411"/>
    <w:rsid w:val="002F5122"/>
    <w:rsid w:val="003307FE"/>
    <w:rsid w:val="003A4FA6"/>
    <w:rsid w:val="00406D64"/>
    <w:rsid w:val="005B5AF1"/>
    <w:rsid w:val="006D4188"/>
    <w:rsid w:val="00713F29"/>
    <w:rsid w:val="008C04A9"/>
    <w:rsid w:val="008E4DD2"/>
    <w:rsid w:val="00C924D7"/>
    <w:rsid w:val="00E82B53"/>
    <w:rsid w:val="00EB0528"/>
    <w:rsid w:val="00F0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188"/>
  </w:style>
  <w:style w:type="paragraph" w:styleId="a5">
    <w:name w:val="footer"/>
    <w:basedOn w:val="a"/>
    <w:link w:val="a6"/>
    <w:uiPriority w:val="99"/>
    <w:semiHidden/>
    <w:unhideWhenUsed/>
    <w:rsid w:val="006D4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4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7</cp:revision>
  <dcterms:created xsi:type="dcterms:W3CDTF">2017-04-05T10:29:00Z</dcterms:created>
  <dcterms:modified xsi:type="dcterms:W3CDTF">2017-06-08T11:52:00Z</dcterms:modified>
</cp:coreProperties>
</file>