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ADF" w:rsidRPr="002537A8" w:rsidRDefault="7B1F7681" w:rsidP="7B1F76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7B1F7681">
        <w:rPr>
          <w:rFonts w:ascii="Times New Roman" w:hAnsi="Times New Roman" w:cs="Times New Roman"/>
          <w:b/>
          <w:bCs/>
          <w:sz w:val="24"/>
          <w:szCs w:val="24"/>
        </w:rPr>
        <w:t>Описание интерактивной методики «Учебный суд»</w:t>
      </w:r>
    </w:p>
    <w:p w:rsidR="000055C7" w:rsidRDefault="66642336" w:rsidP="31796ABA">
      <w:pPr>
        <w:pStyle w:val="paragraph"/>
        <w:spacing w:before="0" w:beforeAutospacing="0" w:after="0" w:afterAutospacing="0"/>
        <w:ind w:firstLine="555"/>
        <w:jc w:val="both"/>
        <w:textAlignment w:val="baseline"/>
        <w:rPr>
          <w:color w:val="000000"/>
        </w:rPr>
      </w:pPr>
      <w:r w:rsidRPr="66642336">
        <w:rPr>
          <w:rStyle w:val="normaltextrun"/>
        </w:rPr>
        <w:t xml:space="preserve">Имитация судебного разбирательства – это сложная, но увлекательная интерактивная методика, эффективно развивающая навыки </w:t>
      </w:r>
      <w:r w:rsidRPr="66642336">
        <w:rPr>
          <w:color w:val="000000" w:themeColor="text1"/>
        </w:rPr>
        <w:t>«</w:t>
      </w:r>
      <w:r w:rsidRPr="66642336">
        <w:rPr>
          <w:color w:val="000000" w:themeColor="text1"/>
          <w:lang w:val="en-US"/>
        </w:rPr>
        <w:t>soft</w:t>
      </w:r>
      <w:r w:rsidRPr="66642336">
        <w:rPr>
          <w:color w:val="000000" w:themeColor="text1"/>
        </w:rPr>
        <w:t>-</w:t>
      </w:r>
      <w:r w:rsidRPr="66642336">
        <w:rPr>
          <w:color w:val="000000" w:themeColor="text1"/>
          <w:lang w:val="en-US"/>
        </w:rPr>
        <w:t>skills</w:t>
      </w:r>
      <w:r w:rsidRPr="66642336">
        <w:rPr>
          <w:color w:val="000000" w:themeColor="text1"/>
        </w:rPr>
        <w:t>» (т.н. «мягкие навыки») у целевой аудитории</w:t>
      </w:r>
      <w:r w:rsidRPr="66642336">
        <w:rPr>
          <w:rStyle w:val="normaltextrun"/>
        </w:rPr>
        <w:t xml:space="preserve">. </w:t>
      </w:r>
      <w:r w:rsidRPr="66642336">
        <w:rPr>
          <w:color w:val="000000" w:themeColor="text1"/>
        </w:rPr>
        <w:t xml:space="preserve">Учебные суды и конкурсы учебных судов, которые сейчас практикуются во многих странах мира, − одно из самых интересных и популярных мероприятий среди старшеклассников и студентов. Для российских школьников и студентов — это также хорошая подготовка к правовым олимпиадам и экзаменам по праву. Данный интерактивный метод предоставляет возможность попробовать себя в роли юриста и выступить в настоящем суде. Кроме того, это отличный шанс испытать себя на прочность – различные конкурсы учебных судов для школьников проводятся на самых разных уровнях от внутришкольного до международного. </w:t>
      </w:r>
    </w:p>
    <w:p w:rsidR="000055C7" w:rsidRDefault="7B1F7681" w:rsidP="1FC59F44">
      <w:pPr>
        <w:pStyle w:val="paragraph"/>
        <w:spacing w:before="0" w:beforeAutospacing="0" w:after="0" w:afterAutospacing="0"/>
        <w:ind w:firstLine="555"/>
        <w:jc w:val="both"/>
        <w:textAlignment w:val="baseline"/>
      </w:pPr>
      <w:r w:rsidRPr="7B1F7681">
        <w:rPr>
          <w:color w:val="000000" w:themeColor="text1"/>
        </w:rPr>
        <w:t xml:space="preserve">Один из наиболее известных – конкурс учебных судов имени Принца П.Г. Ольденбургского для школьников 8-11 классов, который ежегодно проходит в марте-апреле. </w:t>
      </w:r>
      <w:r>
        <w:t>Региональные туры проходят в марте в Москве, Санкт-Петербурге, Архангельске, Грозном, Екатеринбурге, Калининграде, Красноярске, Нижнем Новгороде, Орле, Рязани, Томске и других регионах. Общероссийский тур проходит в Санкт-Петербурге в первой половине апреля.  </w:t>
      </w:r>
    </w:p>
    <w:p w:rsidR="000055C7" w:rsidRDefault="000055C7" w:rsidP="008F4727">
      <w:pPr>
        <w:pStyle w:val="paragraph"/>
        <w:spacing w:before="0" w:beforeAutospacing="0" w:after="0" w:afterAutospacing="0"/>
        <w:ind w:firstLine="555"/>
        <w:jc w:val="both"/>
        <w:textAlignment w:val="baseline"/>
      </w:pPr>
      <w:r w:rsidRPr="000055C7">
        <w:t>Международные конкурсы учебных судов для</w:t>
      </w:r>
      <w:r w:rsidR="00BD42B5">
        <w:t xml:space="preserve"> </w:t>
      </w:r>
      <w:r w:rsidRPr="000055C7">
        <w:t>школьников</w:t>
      </w:r>
      <w:r w:rsidR="00BD42B5">
        <w:t xml:space="preserve"> </w:t>
      </w:r>
      <w:r w:rsidRPr="000055C7">
        <w:t>(</w:t>
      </w:r>
      <w:r w:rsidRPr="000055C7">
        <w:rPr>
          <w:lang w:val="en-US"/>
        </w:rPr>
        <w:t>International</w:t>
      </w:r>
      <w:r w:rsidR="00BD42B5">
        <w:t xml:space="preserve"> </w:t>
      </w:r>
      <w:r w:rsidRPr="000055C7">
        <w:rPr>
          <w:lang w:val="en-US"/>
        </w:rPr>
        <w:t>Moot</w:t>
      </w:r>
      <w:r w:rsidR="00BD42B5">
        <w:t xml:space="preserve"> </w:t>
      </w:r>
      <w:r w:rsidRPr="000055C7">
        <w:rPr>
          <w:lang w:val="en-US"/>
        </w:rPr>
        <w:t>Court</w:t>
      </w:r>
      <w:r w:rsidR="00BD42B5">
        <w:t xml:space="preserve">, </w:t>
      </w:r>
      <w:r w:rsidRPr="000055C7">
        <w:rPr>
          <w:lang w:val="en-US"/>
        </w:rPr>
        <w:t>Baltic</w:t>
      </w:r>
      <w:r w:rsidR="00BD42B5">
        <w:t xml:space="preserve"> </w:t>
      </w:r>
      <w:r w:rsidRPr="000055C7">
        <w:rPr>
          <w:lang w:val="en-US"/>
        </w:rPr>
        <w:t>Moot</w:t>
      </w:r>
      <w:r w:rsidRPr="000055C7">
        <w:t> </w:t>
      </w:r>
      <w:r w:rsidRPr="000055C7">
        <w:rPr>
          <w:lang w:val="en-US"/>
        </w:rPr>
        <w:t>Court</w:t>
      </w:r>
      <w:r w:rsidRPr="000055C7">
        <w:t>, </w:t>
      </w:r>
      <w:r w:rsidRPr="000055C7">
        <w:rPr>
          <w:lang w:val="en-US"/>
        </w:rPr>
        <w:t>European</w:t>
      </w:r>
      <w:r w:rsidRPr="000055C7">
        <w:t> </w:t>
      </w:r>
      <w:r w:rsidRPr="000055C7">
        <w:rPr>
          <w:lang w:val="en-US"/>
        </w:rPr>
        <w:t>Moot</w:t>
      </w:r>
      <w:r w:rsidRPr="000055C7">
        <w:t> </w:t>
      </w:r>
      <w:r w:rsidRPr="000055C7">
        <w:rPr>
          <w:lang w:val="en-US"/>
        </w:rPr>
        <w:t>Court</w:t>
      </w:r>
      <w:r w:rsidRPr="000055C7">
        <w:t>) проходят</w:t>
      </w:r>
      <w:r w:rsidR="00BD42B5">
        <w:t xml:space="preserve"> в Нидерландах, Польше, России, Румынии </w:t>
      </w:r>
      <w:r w:rsidRPr="000055C7">
        <w:t>на английском языке и моделируют слушания в Международном уголовном суде. </w:t>
      </w:r>
      <w:r w:rsidR="00AD22FB">
        <w:rPr>
          <w:rStyle w:val="normaltextrun"/>
          <w:color w:val="000000"/>
          <w:bdr w:val="none" w:sz="0" w:space="0" w:color="auto" w:frame="1"/>
        </w:rPr>
        <w:t>Институт права, в частности, организует участие и проводит подготовку российских команд.</w:t>
      </w:r>
    </w:p>
    <w:p w:rsidR="66642336" w:rsidRDefault="66642336" w:rsidP="66642336">
      <w:pPr>
        <w:pStyle w:val="paragraph"/>
        <w:spacing w:before="0" w:beforeAutospacing="0" w:after="0" w:afterAutospacing="0"/>
        <w:ind w:firstLine="555"/>
        <w:jc w:val="both"/>
      </w:pPr>
      <w:r w:rsidRPr="66642336">
        <w:rPr>
          <w:color w:val="000000" w:themeColor="text1"/>
        </w:rPr>
        <w:t xml:space="preserve">В целом, </w:t>
      </w:r>
      <w:r w:rsidRPr="00CE3A46">
        <w:rPr>
          <w:b/>
          <w:color w:val="000000" w:themeColor="text1"/>
        </w:rPr>
        <w:t>применение методики учебных судов</w:t>
      </w:r>
      <w:r w:rsidRPr="66642336">
        <w:rPr>
          <w:color w:val="000000" w:themeColor="text1"/>
        </w:rPr>
        <w:t xml:space="preserve"> направлено на улучшение качества жизни основной целевой группы, а именно – на развитие у школьников навыков «</w:t>
      </w:r>
      <w:r w:rsidRPr="66642336">
        <w:rPr>
          <w:color w:val="000000" w:themeColor="text1"/>
          <w:lang w:val="en-US"/>
        </w:rPr>
        <w:t>soft</w:t>
      </w:r>
      <w:r w:rsidRPr="66642336">
        <w:rPr>
          <w:color w:val="000000" w:themeColor="text1"/>
        </w:rPr>
        <w:t>-</w:t>
      </w:r>
      <w:r w:rsidRPr="66642336">
        <w:rPr>
          <w:color w:val="000000" w:themeColor="text1"/>
          <w:lang w:val="en-US"/>
        </w:rPr>
        <w:t>skills</w:t>
      </w:r>
      <w:r w:rsidRPr="66642336">
        <w:rPr>
          <w:color w:val="000000" w:themeColor="text1"/>
        </w:rPr>
        <w:t xml:space="preserve">», а также </w:t>
      </w:r>
      <w:r w:rsidRPr="00CE3A46">
        <w:rPr>
          <w:b/>
          <w:color w:val="000000" w:themeColor="text1"/>
        </w:rPr>
        <w:t>формирование базовых знаний по правоведению</w:t>
      </w:r>
      <w:r w:rsidRPr="66642336">
        <w:rPr>
          <w:color w:val="000000" w:themeColor="text1"/>
        </w:rPr>
        <w:t xml:space="preserve">. </w:t>
      </w:r>
      <w:r w:rsidRPr="66642336">
        <w:t>К навыкам «soft skills» относят навыки коммуникации, работы в команде, управления временем, менеджмента, проведения презентаций, лидерства, личного развития и т. д. Это навыки, которые помогают людям находить оптимальные решения в широком спектре жизненных задач и ситуаций.</w:t>
      </w:r>
    </w:p>
    <w:p w:rsidR="00BD42B5" w:rsidRPr="000055C7" w:rsidRDefault="31796ABA" w:rsidP="31796ABA">
      <w:pPr>
        <w:pStyle w:val="paragraph"/>
        <w:spacing w:before="0" w:beforeAutospacing="0" w:after="0" w:afterAutospacing="0"/>
        <w:ind w:firstLine="555"/>
        <w:jc w:val="both"/>
        <w:textAlignment w:val="baseline"/>
      </w:pPr>
      <w:r w:rsidRPr="00CE3A46">
        <w:rPr>
          <w:b/>
        </w:rPr>
        <w:t>Цель учебного суда</w:t>
      </w:r>
      <w:r>
        <w:t xml:space="preserve"> – выработка определенных навыков и компетенций. Само дело может относиться к сфере уголовного права, гражданского, административного или конституционного права, это не играет большой роли. Главным и неизменным остается то – что это чрезвычайно продуманное, сбалансированное и неоднозначное дело, которое позволяет продумывать и отстаивать позицию каждой из сторон. Кроме того, это дело всегда включает в себя конфликт, связанный с правами человека. </w:t>
      </w:r>
    </w:p>
    <w:p w:rsidR="0084606B" w:rsidRPr="008F4727" w:rsidRDefault="66642336" w:rsidP="31796ABA">
      <w:pPr>
        <w:pStyle w:val="paragraph"/>
        <w:spacing w:before="0" w:beforeAutospacing="0" w:after="0" w:afterAutospacing="0" w:line="276" w:lineRule="auto"/>
        <w:ind w:firstLine="555"/>
        <w:jc w:val="both"/>
        <w:textAlignment w:val="baseline"/>
        <w:rPr>
          <w:color w:val="000000"/>
        </w:rPr>
      </w:pPr>
      <w:r w:rsidRPr="66642336">
        <w:rPr>
          <w:color w:val="000000" w:themeColor="text1"/>
        </w:rPr>
        <w:t>Работа по каждому делу связывается с прохождением школьниками всех необходимых этапов работы над ним (от ознакомления с текстом до выстраивания аргументации и выступления в импровизированных учебных судах внутри каждой группы школьников). Материалы разбираются и анализируются школьниками максимально подробно при активном содействии и участии студентов. Студенты с большим вниманием сопровождают работу школьников: разбирают правила работы с текстами; разъясняют, где и каким образом стоит искать дополнительную информацию; объясняют правила и особенности аргументации; демонстрируют различные тактические и ораторские приемы; отрабатывают навыки публичного выступления. В ходе подобной подготовки школьники и развивают необходимые “</w:t>
      </w:r>
      <w:r w:rsidRPr="66642336">
        <w:rPr>
          <w:color w:val="000000" w:themeColor="text1"/>
          <w:lang w:val="en-GB"/>
        </w:rPr>
        <w:t>soft</w:t>
      </w:r>
      <w:r w:rsidRPr="66642336">
        <w:rPr>
          <w:color w:val="000000" w:themeColor="text1"/>
        </w:rPr>
        <w:t xml:space="preserve"> </w:t>
      </w:r>
      <w:r w:rsidRPr="66642336">
        <w:rPr>
          <w:color w:val="000000" w:themeColor="text1"/>
          <w:lang w:val="en-GB"/>
        </w:rPr>
        <w:t>skills</w:t>
      </w:r>
      <w:r w:rsidRPr="66642336">
        <w:rPr>
          <w:color w:val="000000" w:themeColor="text1"/>
        </w:rPr>
        <w:t xml:space="preserve">”. </w:t>
      </w:r>
    </w:p>
    <w:p w:rsidR="00F643EE" w:rsidRDefault="1FC59F44" w:rsidP="31796ABA">
      <w:pPr>
        <w:pStyle w:val="paragraph"/>
        <w:spacing w:before="0" w:beforeAutospacing="0" w:after="0" w:afterAutospacing="0" w:line="276" w:lineRule="auto"/>
        <w:ind w:firstLine="555"/>
        <w:jc w:val="both"/>
        <w:textAlignment w:val="baseline"/>
        <w:rPr>
          <w:rStyle w:val="normaltextrun"/>
        </w:rPr>
      </w:pPr>
      <w:r w:rsidRPr="1FC59F44">
        <w:rPr>
          <w:rStyle w:val="normaltextrun"/>
        </w:rPr>
        <w:t xml:space="preserve">По итогам работы над делом, школьники в командах моделируют работу судебных юристов в упрощенном разбирательстве. Судей играют представители профессионального сообщества. Они же определяют победителей по специальным критериям оценивания. Оценивается качество аргументации (использование фактических и правовых оснований, логика, убедительность), мастерство публичного выступления, способность отвечать на </w:t>
      </w:r>
      <w:r w:rsidRPr="1FC59F44">
        <w:rPr>
          <w:rStyle w:val="normaltextrun"/>
        </w:rPr>
        <w:lastRenderedPageBreak/>
        <w:t xml:space="preserve">вопросы судей, культура речи. Оценивание происходит единообразно на основе методических материалов, которые можно перенять из общедоступной практики проведения соответствующих мероприятий, либо сформулировать самостоятельно. </w:t>
      </w:r>
      <w:bookmarkStart w:id="0" w:name="_GoBack"/>
      <w:bookmarkEnd w:id="0"/>
    </w:p>
    <w:p w:rsidR="008F4727" w:rsidRPr="008F4727" w:rsidRDefault="31796ABA" w:rsidP="008F4727">
      <w:pPr>
        <w:autoSpaceDE w:val="0"/>
        <w:autoSpaceDN w:val="0"/>
        <w:adjustRightInd w:val="0"/>
        <w:spacing w:after="0" w:line="240" w:lineRule="auto"/>
        <w:jc w:val="both"/>
        <w:rPr>
          <w:rStyle w:val="normaltextrun"/>
        </w:rPr>
      </w:pPr>
      <w:r w:rsidRPr="31796ABA">
        <w:rPr>
          <w:rStyle w:val="normaltextrun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Учебные суды помогают школьникам объяснить специфику понятий, рассматриваемых в конкретном деле, назвать круг основных проблем, связанных с особенностями дела. Новый опыт позволяет школьникам участвовать в процедурах цивилизованного разрешения споров в суде, квалифицировать ситуацию с точки зрения права, анализировать казус, вырабатывать аргументы в защиту различных позиций, вставать на точку зрения других, определять границы правового поведения. У участников таких судов формируется собственное мнение о проблемах, ставших предметом кейса, они становятся способными к выражению отношения к своему поведению и к своим ценностям, в связи с проблемами, заявленными в казусе. И, что самое важное, позволяет формировать у школьников «мягкие навыки», а именно: </w:t>
      </w:r>
      <w:r w:rsidRPr="31796ABA">
        <w:rPr>
          <w:rStyle w:val="normaltextrun"/>
          <w:rFonts w:ascii="Times New Roman" w:eastAsia="Times New Roman" w:hAnsi="Times New Roman" w:cs="Times New Roman"/>
          <w:lang w:eastAsia="ru-RU"/>
        </w:rPr>
        <w:t>работу с письменными документами, их анализ; аргументацию, публичное выступление, гибкое мышление, поиск и систематизацию информации, умение быстро реагировать на изменяющиеся обстоятельства и многое другое.</w:t>
      </w:r>
    </w:p>
    <w:p w:rsidR="004939D2" w:rsidRDefault="31796ABA" w:rsidP="31796ABA">
      <w:pPr>
        <w:pStyle w:val="paragraph"/>
        <w:spacing w:before="0" w:beforeAutospacing="0" w:after="0" w:afterAutospacing="0" w:line="276" w:lineRule="auto"/>
        <w:ind w:firstLine="555"/>
        <w:jc w:val="both"/>
        <w:textAlignment w:val="baseline"/>
        <w:rPr>
          <w:rStyle w:val="normaltextrun"/>
        </w:rPr>
      </w:pPr>
      <w:r w:rsidRPr="31796ABA">
        <w:rPr>
          <w:rStyle w:val="normaltextrun"/>
        </w:rPr>
        <w:t xml:space="preserve">Отдельно стоит отметить, что соревновательный момент, как неотъемлемая часть конкурсов учебных судов, является серьезным стимулом в образовательном процессе. </w:t>
      </w:r>
    </w:p>
    <w:p w:rsidR="008F4727" w:rsidRPr="008F4727" w:rsidRDefault="31796ABA" w:rsidP="31796ABA">
      <w:pPr>
        <w:pStyle w:val="paragraph"/>
        <w:spacing w:before="0" w:beforeAutospacing="0" w:after="0" w:afterAutospacing="0" w:line="276" w:lineRule="auto"/>
        <w:ind w:firstLine="555"/>
        <w:jc w:val="both"/>
        <w:textAlignment w:val="baseline"/>
        <w:rPr>
          <w:rStyle w:val="normaltextrun"/>
        </w:rPr>
      </w:pPr>
      <w:r w:rsidRPr="31796ABA">
        <w:rPr>
          <w:rStyle w:val="normaltextrun"/>
        </w:rPr>
        <w:t xml:space="preserve">Все вместе позволяет эффективно формировать у школьников как навыки, необходимые в современном чрезвычайно быстро развивающемся обществе, так и формировать у них определенное представление о правовой системе и работе юриста в целом. </w:t>
      </w:r>
    </w:p>
    <w:sectPr w:rsidR="008F4727" w:rsidRPr="008F4727" w:rsidSect="00B32C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32E2" w:rsidRDefault="007232E2" w:rsidP="00F643EE">
      <w:pPr>
        <w:spacing w:after="0" w:line="240" w:lineRule="auto"/>
      </w:pPr>
      <w:r>
        <w:separator/>
      </w:r>
    </w:p>
  </w:endnote>
  <w:endnote w:type="continuationSeparator" w:id="0">
    <w:p w:rsidR="007232E2" w:rsidRDefault="007232E2" w:rsidP="00F64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32E2" w:rsidRDefault="007232E2" w:rsidP="00F643EE">
      <w:pPr>
        <w:spacing w:after="0" w:line="240" w:lineRule="auto"/>
      </w:pPr>
      <w:r>
        <w:separator/>
      </w:r>
    </w:p>
  </w:footnote>
  <w:footnote w:type="continuationSeparator" w:id="0">
    <w:p w:rsidR="007232E2" w:rsidRDefault="007232E2" w:rsidP="00F643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113E7"/>
    <w:multiLevelType w:val="multilevel"/>
    <w:tmpl w:val="917EFAE8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08117E"/>
    <w:multiLevelType w:val="multilevel"/>
    <w:tmpl w:val="8F7CEBF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4B4AAB"/>
    <w:multiLevelType w:val="multilevel"/>
    <w:tmpl w:val="7346A5A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0190F11"/>
    <w:multiLevelType w:val="multilevel"/>
    <w:tmpl w:val="74AEC82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52827A7"/>
    <w:multiLevelType w:val="multilevel"/>
    <w:tmpl w:val="E16C831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6E1AB3"/>
    <w:multiLevelType w:val="multilevel"/>
    <w:tmpl w:val="1C64924C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1A34825"/>
    <w:multiLevelType w:val="multilevel"/>
    <w:tmpl w:val="09A8B22E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D730149"/>
    <w:multiLevelType w:val="multilevel"/>
    <w:tmpl w:val="DAA0AAEE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1573B49"/>
    <w:multiLevelType w:val="multilevel"/>
    <w:tmpl w:val="2326AA1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E012388"/>
    <w:multiLevelType w:val="multilevel"/>
    <w:tmpl w:val="B5169298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30A22C9"/>
    <w:multiLevelType w:val="multilevel"/>
    <w:tmpl w:val="6A98A054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1"/>
  </w:num>
  <w:num w:numId="6">
    <w:abstractNumId w:val="9"/>
  </w:num>
  <w:num w:numId="7">
    <w:abstractNumId w:val="3"/>
  </w:num>
  <w:num w:numId="8">
    <w:abstractNumId w:val="0"/>
  </w:num>
  <w:num w:numId="9">
    <w:abstractNumId w:val="8"/>
  </w:num>
  <w:num w:numId="10">
    <w:abstractNumId w:val="10"/>
  </w:num>
  <w:num w:numId="11">
    <w:abstractNumId w:val="7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33F0"/>
    <w:rsid w:val="000055C7"/>
    <w:rsid w:val="000833F0"/>
    <w:rsid w:val="000F3CFD"/>
    <w:rsid w:val="001130B6"/>
    <w:rsid w:val="001215FF"/>
    <w:rsid w:val="001D0B04"/>
    <w:rsid w:val="001D1D42"/>
    <w:rsid w:val="002537A8"/>
    <w:rsid w:val="002D6874"/>
    <w:rsid w:val="00323789"/>
    <w:rsid w:val="003B6469"/>
    <w:rsid w:val="004939D2"/>
    <w:rsid w:val="005C3886"/>
    <w:rsid w:val="00640491"/>
    <w:rsid w:val="0069090D"/>
    <w:rsid w:val="007232E2"/>
    <w:rsid w:val="00761ADF"/>
    <w:rsid w:val="007C45C2"/>
    <w:rsid w:val="0084606B"/>
    <w:rsid w:val="008E4DA6"/>
    <w:rsid w:val="008F4727"/>
    <w:rsid w:val="00AD22FB"/>
    <w:rsid w:val="00B32CB0"/>
    <w:rsid w:val="00BA52A8"/>
    <w:rsid w:val="00BD42B5"/>
    <w:rsid w:val="00C66F31"/>
    <w:rsid w:val="00CE3A46"/>
    <w:rsid w:val="00D276B7"/>
    <w:rsid w:val="00E17EFF"/>
    <w:rsid w:val="00E812F4"/>
    <w:rsid w:val="00F01BEB"/>
    <w:rsid w:val="00F43581"/>
    <w:rsid w:val="00F643EE"/>
    <w:rsid w:val="00FF7131"/>
    <w:rsid w:val="1FC59F44"/>
    <w:rsid w:val="31796ABA"/>
    <w:rsid w:val="66642336"/>
    <w:rsid w:val="7B1F76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C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4939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4939D2"/>
  </w:style>
  <w:style w:type="character" w:customStyle="1" w:styleId="spellingerror">
    <w:name w:val="spellingerror"/>
    <w:basedOn w:val="a0"/>
    <w:rsid w:val="004939D2"/>
  </w:style>
  <w:style w:type="character" w:customStyle="1" w:styleId="eop">
    <w:name w:val="eop"/>
    <w:basedOn w:val="a0"/>
    <w:rsid w:val="004939D2"/>
  </w:style>
  <w:style w:type="character" w:customStyle="1" w:styleId="contextualspellingandgrammarerror">
    <w:name w:val="contextualspellingandgrammarerror"/>
    <w:basedOn w:val="a0"/>
    <w:rsid w:val="004939D2"/>
  </w:style>
  <w:style w:type="paragraph" w:styleId="a3">
    <w:name w:val="Normal (Web)"/>
    <w:basedOn w:val="a"/>
    <w:uiPriority w:val="99"/>
    <w:semiHidden/>
    <w:unhideWhenUsed/>
    <w:rsid w:val="002537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F643EE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F643E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F643EE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BD42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2B5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BD42B5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D42B5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D42B5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D42B5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D42B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4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23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2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9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2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7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73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88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8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4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53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6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2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3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783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01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30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02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9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2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1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84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7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20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2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905654a8645340a2" Type="http://schemas.microsoft.com/office/2011/relationships/people" Target="people.xml"/><Relationship Id="R78df8b30e2214c4e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0f9b4fa9c57d4af1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F7C266-2D70-4C72-AFA1-FE4D90380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785</Words>
  <Characters>4478</Characters>
  <Application>Microsoft Office Word</Application>
  <DocSecurity>0</DocSecurity>
  <Lines>37</Lines>
  <Paragraphs>10</Paragraphs>
  <ScaleCrop>false</ScaleCrop>
  <Company/>
  <LinksUpToDate>false</LinksUpToDate>
  <CharactersWithSpaces>5253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manager</cp:lastModifiedBy>
  <cp:revision>3</cp:revision>
  <dcterms:created xsi:type="dcterms:W3CDTF">2020-02-28T10:42:00Z</dcterms:created>
  <dcterms:modified xsi:type="dcterms:W3CDTF">2020-02-28T12:55:00Z</dcterms:modified>
</cp:coreProperties>
</file>