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1202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A79" w:rsidRDefault="00683A7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A79" w:rsidRDefault="00683A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821211" w:rsidP="00DE2A34">
      <w:pPr>
        <w:contextualSpacing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ABC6E5"/>
        </w:rPr>
        <w:t>8.1.6.3-14/1707-01     17.07.2020</w:t>
      </w: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возложении обязанностей и ответственности</w:t>
      </w:r>
      <w:r w:rsidR="005D4B8D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ведущих бухгалтеров НИУ ВШЭ – Нижний Новгород </w:t>
      </w: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Pr="00E00B28" w:rsidRDefault="00DE2A34" w:rsidP="00DE2A34">
      <w:pPr>
        <w:contextualSpacing/>
        <w:jc w:val="both"/>
        <w:rPr>
          <w:sz w:val="26"/>
          <w:szCs w:val="26"/>
        </w:rPr>
      </w:pPr>
      <w:r w:rsidRPr="00E00B28">
        <w:rPr>
          <w:sz w:val="26"/>
          <w:szCs w:val="26"/>
        </w:rPr>
        <w:t>ПРИКАЗЫВАЮ:</w:t>
      </w:r>
    </w:p>
    <w:p w:rsidR="00DE2A34" w:rsidRPr="003A54AB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E00B28">
        <w:rPr>
          <w:sz w:val="26"/>
          <w:szCs w:val="26"/>
        </w:rPr>
        <w:t xml:space="preserve">Возложить на ведущего бухгалтера </w:t>
      </w:r>
      <w:proofErr w:type="spellStart"/>
      <w:r w:rsidRPr="00E00B28">
        <w:rPr>
          <w:sz w:val="26"/>
          <w:szCs w:val="26"/>
        </w:rPr>
        <w:t>Юдникову</w:t>
      </w:r>
      <w:proofErr w:type="spellEnd"/>
      <w:r w:rsidRPr="00E00B28">
        <w:rPr>
          <w:sz w:val="26"/>
          <w:szCs w:val="26"/>
        </w:rPr>
        <w:t xml:space="preserve"> Л.В. исполнение следующих обязанностей: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обеспечение своевременности и правильности оформления первичных учетных документов, отражения их в бухгалтерском учете, исполнения принятых к учету обязательств </w:t>
      </w:r>
      <w:r w:rsidR="00683A79">
        <w:rPr>
          <w:sz w:val="26"/>
          <w:szCs w:val="26"/>
        </w:rPr>
        <w:t xml:space="preserve">НИУ ВШЭ – Нижний Новгород (далее – </w:t>
      </w:r>
      <w:r>
        <w:rPr>
          <w:sz w:val="26"/>
          <w:szCs w:val="26"/>
        </w:rPr>
        <w:t>Филиал</w:t>
      </w:r>
      <w:r w:rsidR="00683A79">
        <w:rPr>
          <w:sz w:val="26"/>
          <w:szCs w:val="26"/>
        </w:rPr>
        <w:t>)</w:t>
      </w:r>
      <w:r w:rsidRPr="005E13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кассовым операциям, </w:t>
      </w:r>
      <w:r w:rsidRPr="00CB6D2C">
        <w:rPr>
          <w:sz w:val="26"/>
          <w:szCs w:val="26"/>
        </w:rPr>
        <w:t>расчетам с физическими, юридическими лицами и индивидуальными предпринимателями;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1.2. принятие к учету первичных учетных документов по кассовым операциям, проверка их в части формы, полноты оформления, реквизитов и составление на их основе сводных учетных документов;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1.3. регистрация данных, содержащихся в первичных учетных документах по кассовым операциям, в регистрах бухгалтерского учета;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1.4. прием наличных денежных средств от </w:t>
      </w:r>
      <w:r w:rsidRPr="0087365F">
        <w:rPr>
          <w:sz w:val="26"/>
          <w:szCs w:val="26"/>
        </w:rPr>
        <w:t>работников</w:t>
      </w:r>
      <w:r w:rsidR="005821FA" w:rsidRPr="0087365F">
        <w:rPr>
          <w:sz w:val="26"/>
          <w:szCs w:val="26"/>
        </w:rPr>
        <w:t xml:space="preserve"> НИУ ВШЭ – Нижний Новгород</w:t>
      </w:r>
      <w:r w:rsidRPr="0087365F">
        <w:rPr>
          <w:sz w:val="26"/>
          <w:szCs w:val="26"/>
        </w:rPr>
        <w:t>, студентов и аспирантов</w:t>
      </w:r>
      <w:r w:rsidR="005821FA" w:rsidRPr="0087365F">
        <w:rPr>
          <w:sz w:val="26"/>
          <w:szCs w:val="26"/>
        </w:rPr>
        <w:t xml:space="preserve">, обучающихся в </w:t>
      </w:r>
      <w:r w:rsidRPr="0087365F">
        <w:rPr>
          <w:sz w:val="26"/>
          <w:szCs w:val="26"/>
        </w:rPr>
        <w:t>НИУ ВШЭ – Нижний Новгород</w:t>
      </w:r>
      <w:r w:rsidR="005D4B8D" w:rsidRPr="0087365F">
        <w:rPr>
          <w:sz w:val="26"/>
          <w:szCs w:val="26"/>
        </w:rPr>
        <w:t xml:space="preserve">, </w:t>
      </w:r>
      <w:r w:rsidRPr="0087365F">
        <w:rPr>
          <w:sz w:val="26"/>
          <w:szCs w:val="26"/>
        </w:rPr>
        <w:t>по приходным кассовым ордерам, подписанным главным бухгалтером</w:t>
      </w:r>
      <w:r w:rsidRPr="00CB6D2C">
        <w:rPr>
          <w:sz w:val="26"/>
          <w:szCs w:val="26"/>
        </w:rPr>
        <w:t xml:space="preserve"> или лицом, на это уполномоченным письменным распоряжением директора Филиала;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1.5. выдача наличных денег из кассы по расходным кассовым ордерам или надлежаще оформленным документам (платежным ведомостям, расчетно-платежным ведомостям, служебным запискам, заявлениям на выдачу денежных средств и др.), с наложением на эти документы штампа. Документы на выдачу денежных средств должны быть согласованы в соответствии с Регламентов согласования документов в Филиале и подписаны директором и главным бухгалтером или, лицами, на это уполномоченными;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1.6. запись в кассовую книгу сразу после получения или выдачи денежных средств по каждому ордеру или другому заменяющему его документу;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1.7. подсчет в конце рабочего дня итогов операций за день и вывод остатков денежных средств в кассе на следующее число и оформление записями в кассовой книге;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lastRenderedPageBreak/>
        <w:t>1.8. осуществление проверки сохранности замков, дверей, оконных решеток и печатей, исправности охранной сигнализации перед открытием помещения кассы и металлических шкафов (сейфов);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1.9. осуществление контроля над сохранностью денежных средств и материальных ценностей в местах их хранения и эксплуатации;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1.10. оформление платежных документов по кассовым операциям, отражение их в бухгалтерском учете;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1.11. контроль целевого использования денежных средств по кассовым операциям;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1.12. принятие к учету первичных учетных документов по поставленным товарам, выполненным работам/ оказанным услугам, аренде имущества, проверка их в части формы, полноты оформления, реквизитов и составление на их основе сводных учетных документов;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1.13. регистрация данных, содержащихся в первичных учетных документах по поставленным товарам, выполненным работам/ оказанным услугам, аренде недвижимого имущества, в регистрах бухгалтерского учета;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1.14. осуществление своевременной оплаты поставленных товаров, выполненных работ, оказанных услуг, арендных платежей исходя из условий договора на основании счета/товарной накладной/акта выполненных работ (оказанных услуг),  акта приема-передачи имущества, согласованных  в соответствии с Регламентом согласования документов в Филиале и подписанных директором или лицом, на это уполномоченным;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1.15. оформление платежных документов по поставленным товарам, выполненным работам/ оказанным услугам, аренде имущества, отражение их в бухгалтерском учете;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1.16. контроль целевого использования денежных средств по поставленным товарам, выполненным работам/ оказанным услугам, аренде имущества;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1.17. осуществление</w:t>
      </w:r>
      <w:r w:rsidRPr="00CB6D2C">
        <w:rPr>
          <w:color w:val="FF0000"/>
          <w:sz w:val="26"/>
          <w:szCs w:val="26"/>
        </w:rPr>
        <w:t xml:space="preserve"> </w:t>
      </w:r>
      <w:r w:rsidRPr="00CB6D2C">
        <w:rPr>
          <w:sz w:val="26"/>
          <w:szCs w:val="26"/>
        </w:rPr>
        <w:t xml:space="preserve"> сверки с контрагентами (физическими, юридическими лицами и индивидуальными предпринимателями) по наличию дебетовых и кредитовых остатков на счетах бухгалтерского учета на предмет недопущения наличия просроченной дебиторской (кредиторской) задолженности;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1.18. ведение переписки со специалистами банков, в которых открыты счета Филиалу по вопросам оформления платежных и иных документов;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1.19. обеспечение  сохранности бухгалтерских документов, оформление их в соответствии с установленным порядком для передачи их в архив;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1.20. участие в проведении инвентаризации расчетов и финансовых обязательств;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1.21. составление оперативных отчетов и иной бухгалтерской отчетности для представления в установленном порядке в соответствующие органы;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1.22. 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Филиала.</w:t>
      </w:r>
    </w:p>
    <w:p w:rsidR="00DE2A34" w:rsidRPr="00CB6D2C" w:rsidRDefault="00DE2A34" w:rsidP="00DE2A3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2. Назначить ведущего бухгалтера </w:t>
      </w:r>
      <w:proofErr w:type="spellStart"/>
      <w:r w:rsidRPr="00CB6D2C">
        <w:rPr>
          <w:sz w:val="26"/>
          <w:szCs w:val="26"/>
        </w:rPr>
        <w:t>Юдникову</w:t>
      </w:r>
      <w:proofErr w:type="spellEnd"/>
      <w:r w:rsidRPr="00CB6D2C">
        <w:rPr>
          <w:sz w:val="26"/>
          <w:szCs w:val="26"/>
        </w:rPr>
        <w:t xml:space="preserve"> Л.В. материально ответственным лицом и заключить договор о материальной ответственности.</w:t>
      </w:r>
    </w:p>
    <w:p w:rsidR="00DE2A34" w:rsidRPr="00CB6D2C" w:rsidRDefault="00DE2A34" w:rsidP="00DE2A3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3. Возложить на ведущего бухгалтера </w:t>
      </w:r>
      <w:proofErr w:type="spellStart"/>
      <w:r w:rsidRPr="00CB6D2C">
        <w:rPr>
          <w:sz w:val="26"/>
          <w:szCs w:val="26"/>
        </w:rPr>
        <w:t>Хапаеву</w:t>
      </w:r>
      <w:proofErr w:type="spellEnd"/>
      <w:r w:rsidRPr="00CB6D2C">
        <w:rPr>
          <w:sz w:val="26"/>
          <w:szCs w:val="26"/>
        </w:rPr>
        <w:t xml:space="preserve"> О.Г. исполнение следующих обязанностей: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color w:val="FF0000"/>
          <w:sz w:val="26"/>
          <w:szCs w:val="26"/>
        </w:rPr>
        <w:t xml:space="preserve"> </w:t>
      </w:r>
      <w:r w:rsidRPr="00CB6D2C">
        <w:rPr>
          <w:sz w:val="26"/>
          <w:szCs w:val="26"/>
        </w:rPr>
        <w:t xml:space="preserve">обеспечение своевременности и правильности оформления первичных бухгалтерских документов, отражения их в бухгалтерском учете, исполнения </w:t>
      </w:r>
      <w:r w:rsidRPr="00CB6D2C">
        <w:rPr>
          <w:sz w:val="26"/>
          <w:szCs w:val="26"/>
        </w:rPr>
        <w:lastRenderedPageBreak/>
        <w:t>принятых к учету обязательств Филиала по выплатам работникам Филиала и физическим лицам, являющимся  исполнителями  по гражданско-правовым договорам, а также удержание налога на доходы физических лиц, алиментов, удержание по исполнительным листам и другие удержания с доходов работников, перечислений страховых взносов (далее – выплаты физическим лицам);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принятие к учету первичных учетных документов по выплатам физическим лицам, проверка их в части формы, полноты оформления, реквизитов и составление на их основе сводных учетных документов;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контроль правильности оформления листков о временной нетрудоспособности, справок по уходу за больными и других документов, подтверждающих право на отсутствие работника на работе, подготовку их к счетной обработке;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регистрация данных, содержащихся в первичных учетных документах по выплатам физическим лицам, в регистрах бухгалтерского учета;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начисление и выплата заработной платы, иных выплат работникам Филиала в соответствии с Положением об оплате труда Университета, а также физическим лицам, являющимся  исполнителями  по гражданско-правовым договорам на основании надлежащим образом оформленных первичных бухгалтерских документов;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лицевых счетов работников и карточек персонифицированного учета;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формирование расчетно-платежных и платежных ведомостей по выплатам физическим лицам;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3.8. удержание налога на доходы физических лиц, алиментов, удержания по исполнительным листам и другие удержания с доходов работников в соответствии с законодательством Российской Федерации, локальными нормативными актами Университета, Филиала;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3.9. подготовка и передача данных о доходах работников, студентов и аспирантов в налоговый орган в соответствии с законодательством Российской Федерации;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3.10. начисление и перечисление страховых взносов: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производстве, на обязательное медицинское страхование, и другие отчисления в соответствии с действующим законодательством;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3.11.выдача справок о доходах для предоставления по месту требования (по заявлениям работников)</w:t>
      </w:r>
      <w:r w:rsidR="00922AE1">
        <w:rPr>
          <w:sz w:val="26"/>
          <w:szCs w:val="26"/>
        </w:rPr>
        <w:t>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3.12. подготовка, оформление и передача отчетности по страховым взносам, стажу во внебюджетные фонды и другие органы в соответствии с законодательством Российской Федерации;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3.13.</w:t>
      </w:r>
      <w:r w:rsidR="00922AE1"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составление оперативных отчетов и иной бухгалтерской, налоговой и статистической отчетности для представления в установленном порядке в соответствующие органы;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3.14. отражение в бухгалтерском учете операций по начислению заработной платы, удержаниям и выплатам в последний рабочий день месяца;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3.15. информирование работников о возникновении задолженности перед Филиалом;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lastRenderedPageBreak/>
        <w:t>3.16.</w:t>
      </w:r>
      <w:r w:rsidR="00922AE1"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осуществление  контроля целевого использованию денежных средств;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3.17.</w:t>
      </w:r>
      <w:r w:rsidR="00922AE1"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участие в проведении инвентаризации расчетов и финансовых обязательств;</w:t>
      </w:r>
    </w:p>
    <w:p w:rsidR="00DE2A34" w:rsidRPr="00CB6D2C" w:rsidRDefault="00DE2A34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3.18. 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Филиала.</w:t>
      </w:r>
    </w:p>
    <w:p w:rsidR="00DE2A34" w:rsidRPr="00CB6D2C" w:rsidRDefault="00DE2A34" w:rsidP="00DE2A34">
      <w:pPr>
        <w:numPr>
          <w:ilvl w:val="0"/>
          <w:numId w:val="3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Возложить на ведущего бухгалтера </w:t>
      </w:r>
      <w:proofErr w:type="spellStart"/>
      <w:r w:rsidRPr="00CB6D2C">
        <w:rPr>
          <w:sz w:val="26"/>
          <w:szCs w:val="26"/>
        </w:rPr>
        <w:t>Ожиганову</w:t>
      </w:r>
      <w:proofErr w:type="spellEnd"/>
      <w:r w:rsidRPr="00CB6D2C">
        <w:rPr>
          <w:sz w:val="26"/>
          <w:szCs w:val="26"/>
        </w:rPr>
        <w:t xml:space="preserve"> С.В. исполнение следующих обязанностей: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 обеспечение своевременности и правильности оформления первичных учетных документов, отражения их в бухгалтерском учете, поступления доходов от образовательных и иных услуг, оказываемых Филиалом;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учета доходов по договорам об оказании платных образовательных услуг по программам высшего образования, дополнительным общеобразовательным программам, дополнительным профессиональным программам;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учета доходов по договорам на выполнение  фундаментальных и прикладных научных исследований, по выполнению научных исследований и экспериментальных разработок;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 учета доходов по договорам на оказание информационных, экспертных, аналитических, консалтинговых, консультационных, юридических, справочно-библиографических, маркетинговых, аудиторских, методических (методологических), издательских, инжиниринговых, агентских и научно-технических услуг, а также услуг научно-методического характера;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 учета доходов по договорам пожертвований юридических и физических лиц, в том числе иностранных, имущественных целевых взносов;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 учета доходов по договорам аренды имущества, закрепленного за Филиалом;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ведение бухгалтерского  учета доходов по договорам с физическими и юридическими лицами за проживание, пользование коммунальными, хозяйственными и иными услугами в общежитиях,  закрепленных за Филиалом;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своевременное начисление доходов по действующим договорам по срокам в соответствии с Учетной политикой Университета;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оформление платежных документов в соответствии с порядком оплаты, указанном в договорах;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контроль своевременной оплаты контрагентами выполненных работ, оказанных услуг, перечисления арендных платежей;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ведение книги продаж по выставленным счетам-фактурам;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осуществление оперативной сверки показателей по полученным и начисленным доходам со структурными подразделениями Филиала;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осуществление сверки с контрагентами (физическими, юридическими лицами и индивидуальными предпринимателями) по доходам на предмет недопущения наличия просроченной дебиторской (кредиторской) задолженности;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отражение в бухгалтерском учете записей хозяйственных операций, представленных в авансовых отчетах и иных документах;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участие в проведении инвентаризации расчетов и финансовых обязательств;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E2A34" w:rsidRPr="00CB6D2C">
        <w:rPr>
          <w:sz w:val="26"/>
          <w:szCs w:val="26"/>
        </w:rPr>
        <w:t>составление оперативных отчетов и иной бухгалтерской и налоговой отчетности для представления в установленном порядке в соответствующие органы;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 xml:space="preserve">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Филиала. </w:t>
      </w:r>
    </w:p>
    <w:p w:rsidR="00DE2A34" w:rsidRPr="00CB6D2C" w:rsidRDefault="00DE2A34" w:rsidP="00DE2A34">
      <w:pPr>
        <w:numPr>
          <w:ilvl w:val="0"/>
          <w:numId w:val="3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 xml:space="preserve">Возложить на ведущего бухгалтера </w:t>
      </w:r>
      <w:proofErr w:type="spellStart"/>
      <w:r w:rsidRPr="00CB6D2C">
        <w:rPr>
          <w:sz w:val="26"/>
          <w:szCs w:val="26"/>
        </w:rPr>
        <w:t>Балдину</w:t>
      </w:r>
      <w:proofErr w:type="spellEnd"/>
      <w:r w:rsidRPr="00CB6D2C">
        <w:rPr>
          <w:sz w:val="26"/>
          <w:szCs w:val="26"/>
        </w:rPr>
        <w:t xml:space="preserve"> А.И. исполнение следующих обязанностей: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обеспечение своевременности и правильности оформления первичных учетных документов, отражения их в бухгалтерском учете, исполнения принятых к учету обязательств Филиала по расчетам с подотче</w:t>
      </w:r>
      <w:r>
        <w:rPr>
          <w:sz w:val="26"/>
          <w:szCs w:val="26"/>
        </w:rPr>
        <w:t>тными лицами</w:t>
      </w:r>
      <w:r w:rsidRPr="00CB6D2C">
        <w:rPr>
          <w:sz w:val="26"/>
          <w:szCs w:val="26"/>
        </w:rPr>
        <w:t>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ведение учета расчетов с подотчетными лицами, осуществление сверки предоставляемых первичных документов на соответствие данных, указанных в отчетных документах;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осуществление контроля за остатками денежных средств в подотчете у работников Филиала;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отражение в бухгалтерском учете записей хозяйственных операций, представленных в авансовых отчетах и иных документах;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участие в проведении инвентаризации расчетов и финансовых обязательств;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регистрация данных, содержащихся в первичных учетных документах по выплатам физическим лицам, в регистрах бухгалтерского учета;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составление оперативных отчетов и иной бухгалтерской и налоговой отчетности для представления в установленном порядке в соответствующие органы;</w:t>
      </w:r>
    </w:p>
    <w:p w:rsidR="00DE2A34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осуществление контроля целевого использования денежных средств;</w:t>
      </w:r>
    </w:p>
    <w:p w:rsidR="00DE2A34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>
        <w:rPr>
          <w:sz w:val="26"/>
          <w:szCs w:val="26"/>
        </w:rPr>
        <w:t>осуществление сверки с контрагентами (физическими, юридическими лицами и индивидуальными предпринимателями) по наличию дебетовых и кредитовых остатков на счета бухгалтерского учета на предмет недопущения наличия просроченной дебиторской (кредиторской) задолженности;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>
        <w:rPr>
          <w:sz w:val="26"/>
          <w:szCs w:val="26"/>
        </w:rPr>
        <w:t>обеспечение сохранности бухгалтерских документов, оформление их в соответствии с установленным порядком для передачи их в архив;</w:t>
      </w:r>
    </w:p>
    <w:p w:rsidR="00DE2A34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участие в проведении инвентаризации расчетов и финансовых обязательств;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>
        <w:rPr>
          <w:sz w:val="26"/>
          <w:szCs w:val="26"/>
        </w:rPr>
        <w:t>составление оперативных отчетов и иной бухгалтерской отчетности для представления в установленном порядке в соответствующие органы;</w:t>
      </w:r>
    </w:p>
    <w:p w:rsidR="00DE2A34" w:rsidRPr="00CB6D2C" w:rsidRDefault="005D4B8D" w:rsidP="006071CE">
      <w:pPr>
        <w:numPr>
          <w:ilvl w:val="1"/>
          <w:numId w:val="33"/>
        </w:numPr>
        <w:tabs>
          <w:tab w:val="left" w:pos="709"/>
          <w:tab w:val="left" w:pos="1276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2A34" w:rsidRPr="00CB6D2C">
        <w:rPr>
          <w:sz w:val="26"/>
          <w:szCs w:val="26"/>
        </w:rPr>
        <w:t>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Филиала.</w:t>
      </w:r>
    </w:p>
    <w:p w:rsidR="00DE2A34" w:rsidRPr="00CB6D2C" w:rsidRDefault="00DE2A34" w:rsidP="00DE2A34">
      <w:pPr>
        <w:numPr>
          <w:ilvl w:val="0"/>
          <w:numId w:val="3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Возложить на ведущих бухгалтеров ответственность за: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неисполнение  или ненадлежащее исполнение своих обязанностей, приказов, поручений, распоряжений руководства Филиала;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причинение Филиалу материального ущерба;</w:t>
      </w:r>
    </w:p>
    <w:p w:rsidR="00DE2A34" w:rsidRPr="00CB6D2C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правонарушения, допущенные при осуществлении трудовой функции;</w:t>
      </w:r>
    </w:p>
    <w:p w:rsidR="00DE2A34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DE2A34" w:rsidRPr="006071CE" w:rsidRDefault="00DE2A34" w:rsidP="006071CE">
      <w:pPr>
        <w:numPr>
          <w:ilvl w:val="1"/>
          <w:numId w:val="33"/>
        </w:numPr>
        <w:tabs>
          <w:tab w:val="left" w:pos="1134"/>
        </w:tabs>
        <w:autoSpaceDE w:val="0"/>
        <w:autoSpaceDN w:val="0"/>
        <w:ind w:left="0" w:firstLine="851"/>
        <w:contextualSpacing/>
        <w:jc w:val="both"/>
        <w:rPr>
          <w:sz w:val="26"/>
          <w:szCs w:val="26"/>
        </w:rPr>
      </w:pPr>
      <w:r w:rsidRPr="006071CE"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Университета, Филиала</w:t>
      </w:r>
      <w:r w:rsidR="005821FA" w:rsidRPr="006071CE">
        <w:rPr>
          <w:sz w:val="26"/>
          <w:szCs w:val="26"/>
        </w:rPr>
        <w:t>.</w:t>
      </w:r>
    </w:p>
    <w:p w:rsidR="00DE2A34" w:rsidRPr="00CB6D2C" w:rsidRDefault="00DE2A34" w:rsidP="005821FA">
      <w:pPr>
        <w:numPr>
          <w:ilvl w:val="0"/>
          <w:numId w:val="33"/>
        </w:numPr>
        <w:autoSpaceDE w:val="0"/>
        <w:autoSpaceDN w:val="0"/>
        <w:ind w:hanging="248"/>
        <w:contextualSpacing/>
        <w:jc w:val="both"/>
        <w:rPr>
          <w:sz w:val="26"/>
          <w:szCs w:val="26"/>
        </w:rPr>
      </w:pPr>
      <w:r w:rsidRPr="00CB6D2C">
        <w:rPr>
          <w:sz w:val="26"/>
          <w:szCs w:val="26"/>
        </w:rPr>
        <w:t>Ведущие бухгалтеры подчиняются главному бухгалтеру Филиала.</w:t>
      </w:r>
    </w:p>
    <w:p w:rsidR="00DE2A34" w:rsidRDefault="00DE2A34" w:rsidP="00DE2A34">
      <w:pPr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</w:p>
    <w:p w:rsidR="005D4B8D" w:rsidRPr="00CB6D2C" w:rsidRDefault="005D4B8D" w:rsidP="00DE2A34">
      <w:pPr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</w:p>
    <w:p w:rsidR="005D4B8D" w:rsidRDefault="005D4B8D" w:rsidP="005D4B8D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:rsidR="0093377D" w:rsidRPr="00A069C1" w:rsidRDefault="00DE2A34" w:rsidP="005D4B8D">
      <w:pPr>
        <w:tabs>
          <w:tab w:val="left" w:pos="7230"/>
        </w:tabs>
        <w:contextualSpacing/>
        <w:jc w:val="both"/>
        <w:rPr>
          <w:szCs w:val="21"/>
        </w:rPr>
      </w:pPr>
      <w:r w:rsidRPr="00CB6D2C">
        <w:rPr>
          <w:sz w:val="26"/>
          <w:szCs w:val="26"/>
        </w:rPr>
        <w:t>Дире</w:t>
      </w:r>
      <w:r>
        <w:rPr>
          <w:sz w:val="26"/>
          <w:szCs w:val="26"/>
        </w:rPr>
        <w:t>ктор</w:t>
      </w:r>
      <w:r>
        <w:rPr>
          <w:sz w:val="26"/>
          <w:szCs w:val="26"/>
        </w:rPr>
        <w:tab/>
      </w:r>
      <w:r w:rsidRPr="00CB6D2C">
        <w:rPr>
          <w:sz w:val="26"/>
          <w:szCs w:val="26"/>
        </w:rPr>
        <w:t xml:space="preserve">             А.А.</w:t>
      </w:r>
      <w:r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Бляхман</w:t>
      </w:r>
    </w:p>
    <w:sectPr w:rsidR="0093377D" w:rsidRPr="00A069C1" w:rsidSect="005D4B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58" w:rsidRDefault="00120258" w:rsidP="00075138">
      <w:r>
        <w:separator/>
      </w:r>
    </w:p>
  </w:endnote>
  <w:endnote w:type="continuationSeparator" w:id="0">
    <w:p w:rsidR="00120258" w:rsidRDefault="00120258" w:rsidP="000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u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 w:rsidP="00683A79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7"/>
      <w:jc w:val="center"/>
    </w:pPr>
  </w:p>
  <w:p w:rsidR="00BE5501" w:rsidRDefault="00BE5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58" w:rsidRDefault="00120258" w:rsidP="00075138">
      <w:r>
        <w:separator/>
      </w:r>
    </w:p>
  </w:footnote>
  <w:footnote w:type="continuationSeparator" w:id="0">
    <w:p w:rsidR="00120258" w:rsidRDefault="00120258" w:rsidP="000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C20E81">
    <w:pPr>
      <w:pStyle w:val="a5"/>
      <w:jc w:val="center"/>
    </w:pPr>
    <w:fldSimple w:instr="PAGE   \* MERGEFORMAT">
      <w:r w:rsidR="00821211">
        <w:rPr>
          <w:noProof/>
        </w:rPr>
        <w:t>6</w:t>
      </w:r>
    </w:fldSimple>
  </w:p>
  <w:p w:rsidR="00BE5501" w:rsidRDefault="00BE5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5"/>
      <w:jc w:val="center"/>
    </w:pPr>
  </w:p>
  <w:p w:rsidR="00BE5501" w:rsidRDefault="00BE5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79"/>
    <w:multiLevelType w:val="multilevel"/>
    <w:tmpl w:val="58A6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1EA5"/>
    <w:multiLevelType w:val="multilevel"/>
    <w:tmpl w:val="8D1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7B8"/>
    <w:multiLevelType w:val="multilevel"/>
    <w:tmpl w:val="E5E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371B0"/>
    <w:multiLevelType w:val="multilevel"/>
    <w:tmpl w:val="5FB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F2FC2"/>
    <w:multiLevelType w:val="multilevel"/>
    <w:tmpl w:val="CF4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2C36"/>
    <w:multiLevelType w:val="multilevel"/>
    <w:tmpl w:val="BA6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52564"/>
    <w:multiLevelType w:val="multilevel"/>
    <w:tmpl w:val="48A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71D2"/>
    <w:multiLevelType w:val="multilevel"/>
    <w:tmpl w:val="9E8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30ECE"/>
    <w:multiLevelType w:val="multilevel"/>
    <w:tmpl w:val="5F5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170BF"/>
    <w:multiLevelType w:val="multilevel"/>
    <w:tmpl w:val="228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A0849"/>
    <w:multiLevelType w:val="multilevel"/>
    <w:tmpl w:val="FF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80038"/>
    <w:multiLevelType w:val="multilevel"/>
    <w:tmpl w:val="D7128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76C10CF"/>
    <w:multiLevelType w:val="multilevel"/>
    <w:tmpl w:val="1B8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3438E"/>
    <w:multiLevelType w:val="multilevel"/>
    <w:tmpl w:val="A50EAF98"/>
    <w:lvl w:ilvl="0">
      <w:start w:val="3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314186"/>
    <w:multiLevelType w:val="multilevel"/>
    <w:tmpl w:val="DE4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C92"/>
    <w:multiLevelType w:val="multilevel"/>
    <w:tmpl w:val="F86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85DED"/>
    <w:multiLevelType w:val="multilevel"/>
    <w:tmpl w:val="2FA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1121D"/>
    <w:multiLevelType w:val="multilevel"/>
    <w:tmpl w:val="478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F0AA6"/>
    <w:multiLevelType w:val="multilevel"/>
    <w:tmpl w:val="5E0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03AA2"/>
    <w:multiLevelType w:val="multilevel"/>
    <w:tmpl w:val="146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72BE7"/>
    <w:multiLevelType w:val="multilevel"/>
    <w:tmpl w:val="E77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34EBD"/>
    <w:multiLevelType w:val="multilevel"/>
    <w:tmpl w:val="C72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F63AC"/>
    <w:multiLevelType w:val="multilevel"/>
    <w:tmpl w:val="047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C41C6"/>
    <w:multiLevelType w:val="multilevel"/>
    <w:tmpl w:val="1ED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135FE"/>
    <w:multiLevelType w:val="multilevel"/>
    <w:tmpl w:val="1AC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A24A4"/>
    <w:multiLevelType w:val="multilevel"/>
    <w:tmpl w:val="CF1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52864"/>
    <w:multiLevelType w:val="multilevel"/>
    <w:tmpl w:val="6F6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D6DE6"/>
    <w:multiLevelType w:val="multilevel"/>
    <w:tmpl w:val="653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20776"/>
    <w:multiLevelType w:val="multilevel"/>
    <w:tmpl w:val="DF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26F48"/>
    <w:multiLevelType w:val="multilevel"/>
    <w:tmpl w:val="BCA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B7BE8"/>
    <w:multiLevelType w:val="multilevel"/>
    <w:tmpl w:val="AC5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211CD"/>
    <w:multiLevelType w:val="multilevel"/>
    <w:tmpl w:val="528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F4918"/>
    <w:multiLevelType w:val="multilevel"/>
    <w:tmpl w:val="C9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8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1"/>
  </w:num>
  <w:num w:numId="12">
    <w:abstractNumId w:val="10"/>
  </w:num>
  <w:num w:numId="13">
    <w:abstractNumId w:val="26"/>
  </w:num>
  <w:num w:numId="14">
    <w:abstractNumId w:val="19"/>
  </w:num>
  <w:num w:numId="15">
    <w:abstractNumId w:val="6"/>
  </w:num>
  <w:num w:numId="16">
    <w:abstractNumId w:val="3"/>
  </w:num>
  <w:num w:numId="17">
    <w:abstractNumId w:val="25"/>
  </w:num>
  <w:num w:numId="18">
    <w:abstractNumId w:val="12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32"/>
  </w:num>
  <w:num w:numId="24">
    <w:abstractNumId w:val="4"/>
  </w:num>
  <w:num w:numId="25">
    <w:abstractNumId w:val="20"/>
  </w:num>
  <w:num w:numId="26">
    <w:abstractNumId w:val="9"/>
  </w:num>
  <w:num w:numId="27">
    <w:abstractNumId w:val="29"/>
  </w:num>
  <w:num w:numId="28">
    <w:abstractNumId w:val="21"/>
  </w:num>
  <w:num w:numId="29">
    <w:abstractNumId w:val="0"/>
  </w:num>
  <w:num w:numId="30">
    <w:abstractNumId w:val="22"/>
  </w:num>
  <w:num w:numId="31">
    <w:abstractNumId w:val="31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83"/>
    <w:rsid w:val="00000A98"/>
    <w:rsid w:val="00002D20"/>
    <w:rsid w:val="000115C5"/>
    <w:rsid w:val="0002344C"/>
    <w:rsid w:val="00040265"/>
    <w:rsid w:val="00047E0E"/>
    <w:rsid w:val="00056447"/>
    <w:rsid w:val="00057C59"/>
    <w:rsid w:val="0006634C"/>
    <w:rsid w:val="00075138"/>
    <w:rsid w:val="000831A0"/>
    <w:rsid w:val="00085511"/>
    <w:rsid w:val="000916F2"/>
    <w:rsid w:val="000973C8"/>
    <w:rsid w:val="000C518D"/>
    <w:rsid w:val="000D6F3B"/>
    <w:rsid w:val="000E22C0"/>
    <w:rsid w:val="000E232A"/>
    <w:rsid w:val="000E67D5"/>
    <w:rsid w:val="000F5247"/>
    <w:rsid w:val="00102A9D"/>
    <w:rsid w:val="00105860"/>
    <w:rsid w:val="00120258"/>
    <w:rsid w:val="001349F2"/>
    <w:rsid w:val="00153A6A"/>
    <w:rsid w:val="00154763"/>
    <w:rsid w:val="00163632"/>
    <w:rsid w:val="001647E7"/>
    <w:rsid w:val="001914FA"/>
    <w:rsid w:val="0019289A"/>
    <w:rsid w:val="00193107"/>
    <w:rsid w:val="001959E1"/>
    <w:rsid w:val="001B73BA"/>
    <w:rsid w:val="001B7A44"/>
    <w:rsid w:val="001C162E"/>
    <w:rsid w:val="002079A3"/>
    <w:rsid w:val="00214850"/>
    <w:rsid w:val="002234ED"/>
    <w:rsid w:val="0022685D"/>
    <w:rsid w:val="00240487"/>
    <w:rsid w:val="0024166B"/>
    <w:rsid w:val="002728A3"/>
    <w:rsid w:val="0028380D"/>
    <w:rsid w:val="0028589C"/>
    <w:rsid w:val="00291FB6"/>
    <w:rsid w:val="00296E07"/>
    <w:rsid w:val="002A2E8E"/>
    <w:rsid w:val="002A3D1D"/>
    <w:rsid w:val="002A4ECE"/>
    <w:rsid w:val="002B172B"/>
    <w:rsid w:val="002C31A2"/>
    <w:rsid w:val="002C3DAF"/>
    <w:rsid w:val="002D0E83"/>
    <w:rsid w:val="002D3308"/>
    <w:rsid w:val="002F744A"/>
    <w:rsid w:val="0031245F"/>
    <w:rsid w:val="00354F5F"/>
    <w:rsid w:val="003623E9"/>
    <w:rsid w:val="00386C14"/>
    <w:rsid w:val="003B1992"/>
    <w:rsid w:val="003F1BD6"/>
    <w:rsid w:val="003F67BE"/>
    <w:rsid w:val="003F73C6"/>
    <w:rsid w:val="0041622F"/>
    <w:rsid w:val="00426090"/>
    <w:rsid w:val="00434779"/>
    <w:rsid w:val="004361F6"/>
    <w:rsid w:val="00445EC1"/>
    <w:rsid w:val="004467DC"/>
    <w:rsid w:val="004474B8"/>
    <w:rsid w:val="0047293D"/>
    <w:rsid w:val="00474671"/>
    <w:rsid w:val="004751CF"/>
    <w:rsid w:val="00480C81"/>
    <w:rsid w:val="0048245B"/>
    <w:rsid w:val="00483C0F"/>
    <w:rsid w:val="00486B31"/>
    <w:rsid w:val="0049088F"/>
    <w:rsid w:val="00491C78"/>
    <w:rsid w:val="0049702E"/>
    <w:rsid w:val="004A64E3"/>
    <w:rsid w:val="004B450A"/>
    <w:rsid w:val="004B6B91"/>
    <w:rsid w:val="004E1216"/>
    <w:rsid w:val="004E73B7"/>
    <w:rsid w:val="00502243"/>
    <w:rsid w:val="00507640"/>
    <w:rsid w:val="00522F05"/>
    <w:rsid w:val="00534FBA"/>
    <w:rsid w:val="00556232"/>
    <w:rsid w:val="00557613"/>
    <w:rsid w:val="0057143F"/>
    <w:rsid w:val="00580949"/>
    <w:rsid w:val="005821FA"/>
    <w:rsid w:val="00585A06"/>
    <w:rsid w:val="005860C9"/>
    <w:rsid w:val="00595407"/>
    <w:rsid w:val="005B1DE6"/>
    <w:rsid w:val="005B44CC"/>
    <w:rsid w:val="005B4ACF"/>
    <w:rsid w:val="005D01FB"/>
    <w:rsid w:val="005D4B8D"/>
    <w:rsid w:val="005D633E"/>
    <w:rsid w:val="005D728A"/>
    <w:rsid w:val="005F1EE0"/>
    <w:rsid w:val="0060368E"/>
    <w:rsid w:val="006071CE"/>
    <w:rsid w:val="00613076"/>
    <w:rsid w:val="006212EC"/>
    <w:rsid w:val="00630FAB"/>
    <w:rsid w:val="0065256F"/>
    <w:rsid w:val="0066555A"/>
    <w:rsid w:val="0066701B"/>
    <w:rsid w:val="00683A79"/>
    <w:rsid w:val="00684EB1"/>
    <w:rsid w:val="00690172"/>
    <w:rsid w:val="006A48F6"/>
    <w:rsid w:val="006A536E"/>
    <w:rsid w:val="006A6223"/>
    <w:rsid w:val="006D0FFB"/>
    <w:rsid w:val="006D1701"/>
    <w:rsid w:val="006D528E"/>
    <w:rsid w:val="006E4279"/>
    <w:rsid w:val="006F158C"/>
    <w:rsid w:val="006F48BD"/>
    <w:rsid w:val="0070081A"/>
    <w:rsid w:val="007045FE"/>
    <w:rsid w:val="007059FB"/>
    <w:rsid w:val="007324B4"/>
    <w:rsid w:val="007412E0"/>
    <w:rsid w:val="00742E71"/>
    <w:rsid w:val="00742E79"/>
    <w:rsid w:val="007566B1"/>
    <w:rsid w:val="007823F8"/>
    <w:rsid w:val="00787CE4"/>
    <w:rsid w:val="007C181A"/>
    <w:rsid w:val="007E0557"/>
    <w:rsid w:val="007E1FFA"/>
    <w:rsid w:val="007F4CED"/>
    <w:rsid w:val="007F6755"/>
    <w:rsid w:val="00800F45"/>
    <w:rsid w:val="00803E60"/>
    <w:rsid w:val="0080657B"/>
    <w:rsid w:val="00814518"/>
    <w:rsid w:val="008160F6"/>
    <w:rsid w:val="00821211"/>
    <w:rsid w:val="0087365F"/>
    <w:rsid w:val="00875427"/>
    <w:rsid w:val="00875F61"/>
    <w:rsid w:val="008801BD"/>
    <w:rsid w:val="00886550"/>
    <w:rsid w:val="008A01A6"/>
    <w:rsid w:val="008A7E9A"/>
    <w:rsid w:val="008D79A4"/>
    <w:rsid w:val="008E75F0"/>
    <w:rsid w:val="00902F5C"/>
    <w:rsid w:val="00922AE1"/>
    <w:rsid w:val="0093377D"/>
    <w:rsid w:val="00944F3D"/>
    <w:rsid w:val="00971497"/>
    <w:rsid w:val="00972C9F"/>
    <w:rsid w:val="00975D04"/>
    <w:rsid w:val="0097724D"/>
    <w:rsid w:val="009A0962"/>
    <w:rsid w:val="009A3DAB"/>
    <w:rsid w:val="009B1FA3"/>
    <w:rsid w:val="009B34B6"/>
    <w:rsid w:val="009D17FD"/>
    <w:rsid w:val="009D53ED"/>
    <w:rsid w:val="009D75F0"/>
    <w:rsid w:val="00A069C1"/>
    <w:rsid w:val="00A10D57"/>
    <w:rsid w:val="00A147F7"/>
    <w:rsid w:val="00A3409D"/>
    <w:rsid w:val="00A356D1"/>
    <w:rsid w:val="00AB02C1"/>
    <w:rsid w:val="00AD16A3"/>
    <w:rsid w:val="00AD4723"/>
    <w:rsid w:val="00AE6CA6"/>
    <w:rsid w:val="00AF2D30"/>
    <w:rsid w:val="00B11865"/>
    <w:rsid w:val="00B226EA"/>
    <w:rsid w:val="00B34816"/>
    <w:rsid w:val="00B63A6D"/>
    <w:rsid w:val="00B71283"/>
    <w:rsid w:val="00BA1BC6"/>
    <w:rsid w:val="00BA2CF1"/>
    <w:rsid w:val="00BA6034"/>
    <w:rsid w:val="00BB1F42"/>
    <w:rsid w:val="00BC4C0E"/>
    <w:rsid w:val="00BD1493"/>
    <w:rsid w:val="00BD36A7"/>
    <w:rsid w:val="00BD70D0"/>
    <w:rsid w:val="00BE3C94"/>
    <w:rsid w:val="00BE5501"/>
    <w:rsid w:val="00BE7C33"/>
    <w:rsid w:val="00C07EDC"/>
    <w:rsid w:val="00C10DF0"/>
    <w:rsid w:val="00C11663"/>
    <w:rsid w:val="00C13380"/>
    <w:rsid w:val="00C17C4D"/>
    <w:rsid w:val="00C20E81"/>
    <w:rsid w:val="00C30B86"/>
    <w:rsid w:val="00C354CA"/>
    <w:rsid w:val="00C55755"/>
    <w:rsid w:val="00C679EC"/>
    <w:rsid w:val="00C7530A"/>
    <w:rsid w:val="00C82072"/>
    <w:rsid w:val="00C85604"/>
    <w:rsid w:val="00C9299C"/>
    <w:rsid w:val="00CA1256"/>
    <w:rsid w:val="00CA13AB"/>
    <w:rsid w:val="00CA20A5"/>
    <w:rsid w:val="00CA2FC1"/>
    <w:rsid w:val="00CB048E"/>
    <w:rsid w:val="00CB060B"/>
    <w:rsid w:val="00CB7C75"/>
    <w:rsid w:val="00CC13F4"/>
    <w:rsid w:val="00CC471B"/>
    <w:rsid w:val="00CF4EC2"/>
    <w:rsid w:val="00CF5001"/>
    <w:rsid w:val="00CF580C"/>
    <w:rsid w:val="00D2011A"/>
    <w:rsid w:val="00D2734B"/>
    <w:rsid w:val="00D2768C"/>
    <w:rsid w:val="00D3178B"/>
    <w:rsid w:val="00D32372"/>
    <w:rsid w:val="00D52F57"/>
    <w:rsid w:val="00D545F3"/>
    <w:rsid w:val="00D556BE"/>
    <w:rsid w:val="00D576B4"/>
    <w:rsid w:val="00D815D7"/>
    <w:rsid w:val="00D818EB"/>
    <w:rsid w:val="00DA552B"/>
    <w:rsid w:val="00DD09FA"/>
    <w:rsid w:val="00DD5D9F"/>
    <w:rsid w:val="00DE2A34"/>
    <w:rsid w:val="00DE3243"/>
    <w:rsid w:val="00DE6009"/>
    <w:rsid w:val="00DE6BD2"/>
    <w:rsid w:val="00E11D5F"/>
    <w:rsid w:val="00E13E60"/>
    <w:rsid w:val="00E17B79"/>
    <w:rsid w:val="00E24D8D"/>
    <w:rsid w:val="00E3436A"/>
    <w:rsid w:val="00E3463D"/>
    <w:rsid w:val="00E37A68"/>
    <w:rsid w:val="00E40D02"/>
    <w:rsid w:val="00E422D8"/>
    <w:rsid w:val="00E70DAA"/>
    <w:rsid w:val="00E9202A"/>
    <w:rsid w:val="00E9372D"/>
    <w:rsid w:val="00EB7BB4"/>
    <w:rsid w:val="00EC0870"/>
    <w:rsid w:val="00EC4F51"/>
    <w:rsid w:val="00EE42C8"/>
    <w:rsid w:val="00EF556F"/>
    <w:rsid w:val="00F10B60"/>
    <w:rsid w:val="00F44D07"/>
    <w:rsid w:val="00F62B2F"/>
    <w:rsid w:val="00F7396E"/>
    <w:rsid w:val="00F73DA9"/>
    <w:rsid w:val="00F82591"/>
    <w:rsid w:val="00F942EB"/>
    <w:rsid w:val="00FA1489"/>
    <w:rsid w:val="00FA44B7"/>
    <w:rsid w:val="00FC127F"/>
    <w:rsid w:val="00FC6B1D"/>
    <w:rsid w:val="00FD645C"/>
    <w:rsid w:val="00FE034B"/>
    <w:rsid w:val="00FE4980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20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2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51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5138"/>
  </w:style>
  <w:style w:type="paragraph" w:styleId="a7">
    <w:name w:val="footer"/>
    <w:basedOn w:val="a"/>
    <w:link w:val="a8"/>
    <w:uiPriority w:val="99"/>
    <w:unhideWhenUsed/>
    <w:rsid w:val="00075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38"/>
  </w:style>
  <w:style w:type="character" w:styleId="a9">
    <w:name w:val="Hyperlink"/>
    <w:basedOn w:val="a0"/>
    <w:uiPriority w:val="99"/>
    <w:semiHidden/>
    <w:unhideWhenUsed/>
    <w:rsid w:val="00075138"/>
    <w:rPr>
      <w:color w:val="E3050B"/>
      <w:u w:val="single"/>
    </w:rPr>
  </w:style>
  <w:style w:type="character" w:customStyle="1" w:styleId="20">
    <w:name w:val="Заголовок 2 Знак"/>
    <w:basedOn w:val="a0"/>
    <w:link w:val="2"/>
    <w:uiPriority w:val="9"/>
    <w:rsid w:val="00D2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D201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B1DE6"/>
    <w:rPr>
      <w:b/>
      <w:bCs/>
    </w:rPr>
  </w:style>
  <w:style w:type="paragraph" w:customStyle="1" w:styleId="greysmall1">
    <w:name w:val="greysmall1"/>
    <w:basedOn w:val="a"/>
    <w:rsid w:val="005B1DE6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title-info-title-text1">
    <w:name w:val="title-info-title-text1"/>
    <w:basedOn w:val="a0"/>
    <w:rsid w:val="000D6F3B"/>
  </w:style>
  <w:style w:type="character" w:customStyle="1" w:styleId="price-value-string3">
    <w:name w:val="price-value-string3"/>
    <w:basedOn w:val="a0"/>
    <w:rsid w:val="000D6F3B"/>
    <w:rPr>
      <w:shd w:val="clear" w:color="auto" w:fill="FFFFFF"/>
    </w:rPr>
  </w:style>
  <w:style w:type="character" w:customStyle="1" w:styleId="fontarial-rub3">
    <w:name w:val="font_arial-rub3"/>
    <w:basedOn w:val="a0"/>
    <w:rsid w:val="000D6F3B"/>
    <w:rPr>
      <w:rFonts w:ascii="Arial Rub" w:hAnsi="Arial Rub" w:hint="default"/>
    </w:rPr>
  </w:style>
  <w:style w:type="character" w:customStyle="1" w:styleId="price-value-string1">
    <w:name w:val="price-value-string1"/>
    <w:basedOn w:val="a0"/>
    <w:rsid w:val="00486B31"/>
    <w:rPr>
      <w:shd w:val="clear" w:color="auto" w:fill="FFFFFF"/>
    </w:rPr>
  </w:style>
  <w:style w:type="character" w:customStyle="1" w:styleId="item-map-address1">
    <w:name w:val="item-map-address1"/>
    <w:basedOn w:val="a0"/>
    <w:rsid w:val="00486B31"/>
  </w:style>
  <w:style w:type="character" w:customStyle="1" w:styleId="50">
    <w:name w:val="Заголовок 5 Знак"/>
    <w:basedOn w:val="a0"/>
    <w:link w:val="5"/>
    <w:uiPriority w:val="9"/>
    <w:semiHidden/>
    <w:rsid w:val="002A2E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-listing-description1">
    <w:name w:val="m-listing-description1"/>
    <w:basedOn w:val="a"/>
    <w:rsid w:val="002A2E8E"/>
    <w:pPr>
      <w:spacing w:after="300"/>
    </w:pPr>
    <w:rPr>
      <w:color w:val="2F2C2A"/>
    </w:rPr>
  </w:style>
  <w:style w:type="character" w:styleId="ac">
    <w:name w:val="Emphasis"/>
    <w:basedOn w:val="a0"/>
    <w:uiPriority w:val="20"/>
    <w:qFormat/>
    <w:rsid w:val="001B73BA"/>
    <w:rPr>
      <w:i/>
      <w:iCs/>
    </w:rPr>
  </w:style>
  <w:style w:type="character" w:customStyle="1" w:styleId="title1">
    <w:name w:val="title1"/>
    <w:basedOn w:val="a0"/>
    <w:rsid w:val="001B73BA"/>
  </w:style>
  <w:style w:type="character" w:customStyle="1" w:styleId="share-counter">
    <w:name w:val="share-counter"/>
    <w:basedOn w:val="a0"/>
    <w:rsid w:val="001B73BA"/>
  </w:style>
  <w:style w:type="character" w:customStyle="1" w:styleId="resortname">
    <w:name w:val="resortname"/>
    <w:basedOn w:val="a0"/>
    <w:rsid w:val="00800F45"/>
  </w:style>
  <w:style w:type="character" w:customStyle="1" w:styleId="countryname">
    <w:name w:val="countryname"/>
    <w:basedOn w:val="a0"/>
    <w:rsid w:val="00800F45"/>
  </w:style>
  <w:style w:type="character" w:customStyle="1" w:styleId="ticketparamlabel">
    <w:name w:val="ticketparamlabel"/>
    <w:basedOn w:val="a0"/>
    <w:rsid w:val="00800F45"/>
  </w:style>
  <w:style w:type="character" w:customStyle="1" w:styleId="ticketparamvalue">
    <w:name w:val="ticketparamvalue"/>
    <w:basedOn w:val="a0"/>
    <w:rsid w:val="00800F45"/>
  </w:style>
  <w:style w:type="character" w:customStyle="1" w:styleId="hidden">
    <w:name w:val="hidden"/>
    <w:basedOn w:val="a0"/>
    <w:rsid w:val="00800F45"/>
  </w:style>
  <w:style w:type="character" w:customStyle="1" w:styleId="shown">
    <w:name w:val="shown"/>
    <w:basedOn w:val="a0"/>
    <w:rsid w:val="00800F45"/>
  </w:style>
  <w:style w:type="character" w:customStyle="1" w:styleId="firstline">
    <w:name w:val="firstline"/>
    <w:basedOn w:val="a0"/>
    <w:rsid w:val="00800F45"/>
  </w:style>
  <w:style w:type="character" w:customStyle="1" w:styleId="secondline">
    <w:name w:val="secondline"/>
    <w:basedOn w:val="a0"/>
    <w:rsid w:val="00800F45"/>
  </w:style>
  <w:style w:type="character" w:customStyle="1" w:styleId="dayname">
    <w:name w:val="dayname"/>
    <w:basedOn w:val="a0"/>
    <w:rsid w:val="00800F45"/>
  </w:style>
  <w:style w:type="character" w:customStyle="1" w:styleId="thirdline">
    <w:name w:val="thirdline"/>
    <w:basedOn w:val="a0"/>
    <w:rsid w:val="00800F45"/>
  </w:style>
  <w:style w:type="character" w:customStyle="1" w:styleId="airportcode">
    <w:name w:val="airportcode"/>
    <w:basedOn w:val="a0"/>
    <w:rsid w:val="00800F45"/>
  </w:style>
  <w:style w:type="character" w:customStyle="1" w:styleId="airporttip">
    <w:name w:val="airporttip"/>
    <w:basedOn w:val="a0"/>
    <w:rsid w:val="00800F45"/>
  </w:style>
  <w:style w:type="character" w:customStyle="1" w:styleId="slidedowntext">
    <w:name w:val="slidedowntext"/>
    <w:basedOn w:val="a0"/>
    <w:rsid w:val="00800F45"/>
  </w:style>
  <w:style w:type="character" w:customStyle="1" w:styleId="slideuptext">
    <w:name w:val="slideuptext"/>
    <w:basedOn w:val="a0"/>
    <w:rsid w:val="00800F45"/>
  </w:style>
  <w:style w:type="character" w:customStyle="1" w:styleId="fueltaxvalue">
    <w:name w:val="fueltaxvalue"/>
    <w:basedOn w:val="a0"/>
    <w:rsid w:val="00800F45"/>
  </w:style>
  <w:style w:type="character" w:customStyle="1" w:styleId="popovercontent">
    <w:name w:val="popovercontent"/>
    <w:basedOn w:val="a0"/>
    <w:rsid w:val="00800F45"/>
  </w:style>
  <w:style w:type="character" w:customStyle="1" w:styleId="totalpricevalue">
    <w:name w:val="totalpricevalue"/>
    <w:basedOn w:val="a0"/>
    <w:rsid w:val="00800F45"/>
  </w:style>
  <w:style w:type="character" w:customStyle="1" w:styleId="paymentinfoitemlabel">
    <w:name w:val="paymentinfoitemlabel"/>
    <w:basedOn w:val="a0"/>
    <w:rsid w:val="00800F45"/>
  </w:style>
  <w:style w:type="character" w:customStyle="1" w:styleId="paymentinfoitemvalue">
    <w:name w:val="paymentinfoitemvalue"/>
    <w:basedOn w:val="a0"/>
    <w:rsid w:val="00800F45"/>
  </w:style>
  <w:style w:type="character" w:customStyle="1" w:styleId="tourpricevalue">
    <w:name w:val="tourpricevalue"/>
    <w:basedOn w:val="a0"/>
    <w:rsid w:val="00800F45"/>
  </w:style>
  <w:style w:type="character" w:customStyle="1" w:styleId="installmentslink">
    <w:name w:val="installmentslink"/>
    <w:basedOn w:val="a0"/>
    <w:rsid w:val="00800F45"/>
  </w:style>
  <w:style w:type="character" w:customStyle="1" w:styleId="entry-date">
    <w:name w:val="entry-date"/>
    <w:basedOn w:val="a0"/>
    <w:rsid w:val="00085511"/>
  </w:style>
  <w:style w:type="character" w:customStyle="1" w:styleId="meta-sep">
    <w:name w:val="meta-sep"/>
    <w:basedOn w:val="a0"/>
    <w:rsid w:val="00085511"/>
  </w:style>
  <w:style w:type="paragraph" w:customStyle="1" w:styleId="dt-p">
    <w:name w:val="dt-p"/>
    <w:basedOn w:val="a"/>
    <w:rsid w:val="003623E9"/>
    <w:pPr>
      <w:spacing w:line="360" w:lineRule="atLeast"/>
      <w:textAlignment w:val="baseline"/>
    </w:pPr>
    <w:rPr>
      <w:sz w:val="24"/>
      <w:szCs w:val="24"/>
    </w:rPr>
  </w:style>
  <w:style w:type="paragraph" w:customStyle="1" w:styleId="useful-message">
    <w:name w:val="useful-message"/>
    <w:basedOn w:val="a"/>
    <w:rsid w:val="003623E9"/>
    <w:pPr>
      <w:textAlignment w:val="baseline"/>
    </w:pPr>
    <w:rPr>
      <w:sz w:val="24"/>
      <w:szCs w:val="24"/>
    </w:rPr>
  </w:style>
  <w:style w:type="character" w:customStyle="1" w:styleId="dt-m12">
    <w:name w:val="dt-m12"/>
    <w:basedOn w:val="a0"/>
    <w:rsid w:val="003623E9"/>
    <w:rPr>
      <w:vertAlign w:val="baseline"/>
    </w:rPr>
  </w:style>
  <w:style w:type="character" w:customStyle="1" w:styleId="ficon2">
    <w:name w:val="ficon2"/>
    <w:basedOn w:val="a0"/>
    <w:rsid w:val="003623E9"/>
    <w:rPr>
      <w:vertAlign w:val="baseline"/>
    </w:rPr>
  </w:style>
  <w:style w:type="character" w:customStyle="1" w:styleId="add-text2">
    <w:name w:val="add-text2"/>
    <w:basedOn w:val="a0"/>
    <w:rsid w:val="003623E9"/>
    <w:rPr>
      <w:vertAlign w:val="baseline"/>
    </w:rPr>
  </w:style>
  <w:style w:type="character" w:customStyle="1" w:styleId="remove-text2">
    <w:name w:val="remove-text2"/>
    <w:basedOn w:val="a0"/>
    <w:rsid w:val="003623E9"/>
    <w:rPr>
      <w:vertAlign w:val="baseline"/>
    </w:rPr>
  </w:style>
  <w:style w:type="character" w:customStyle="1" w:styleId="useful-title2">
    <w:name w:val="useful-title2"/>
    <w:basedOn w:val="a0"/>
    <w:rsid w:val="003623E9"/>
    <w:rPr>
      <w:vertAlign w:val="baseline"/>
    </w:rPr>
  </w:style>
  <w:style w:type="paragraph" w:styleId="ad">
    <w:name w:val="List Paragraph"/>
    <w:basedOn w:val="a"/>
    <w:uiPriority w:val="34"/>
    <w:qFormat/>
    <w:rsid w:val="00D556BE"/>
    <w:pPr>
      <w:ind w:left="72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70DAA"/>
    <w:rPr>
      <w:sz w:val="24"/>
    </w:rPr>
  </w:style>
  <w:style w:type="character" w:customStyle="1" w:styleId="22">
    <w:name w:val="Основной текст 2 Знак"/>
    <w:basedOn w:val="a0"/>
    <w:link w:val="21"/>
    <w:rsid w:val="00E7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5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3F8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Roboto" w:hAnsi="Roboto" w:cs="Consolas"/>
      <w:color w:val="33333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3F8"/>
    <w:rPr>
      <w:rFonts w:ascii="Roboto" w:eastAsia="Times New Roman" w:hAnsi="Roboto" w:cs="Consolas"/>
      <w:color w:val="333333"/>
      <w:sz w:val="20"/>
      <w:szCs w:val="20"/>
      <w:shd w:val="clear" w:color="auto" w:fill="F5F5F5"/>
      <w:lang w:eastAsia="ru-RU"/>
    </w:rPr>
  </w:style>
  <w:style w:type="paragraph" w:customStyle="1" w:styleId="cup">
    <w:name w:val="cup"/>
    <w:basedOn w:val="a"/>
    <w:rsid w:val="007823F8"/>
    <w:pPr>
      <w:spacing w:after="150"/>
    </w:pPr>
    <w:rPr>
      <w:sz w:val="24"/>
      <w:szCs w:val="24"/>
    </w:rPr>
  </w:style>
  <w:style w:type="character" w:customStyle="1" w:styleId="published">
    <w:name w:val="published"/>
    <w:basedOn w:val="a0"/>
    <w:rsid w:val="007823F8"/>
  </w:style>
  <w:style w:type="character" w:customStyle="1" w:styleId="40">
    <w:name w:val="Заголовок 4 Знак"/>
    <w:basedOn w:val="a0"/>
    <w:link w:val="4"/>
    <w:uiPriority w:val="9"/>
    <w:semiHidden/>
    <w:rsid w:val="00E422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titlelink">
    <w:name w:val="title__link"/>
    <w:basedOn w:val="a0"/>
    <w:rsid w:val="00E422D8"/>
  </w:style>
  <w:style w:type="character" w:customStyle="1" w:styleId="headline">
    <w:name w:val="headline"/>
    <w:basedOn w:val="a0"/>
    <w:rsid w:val="00E422D8"/>
  </w:style>
  <w:style w:type="paragraph" w:customStyle="1" w:styleId="figcaption">
    <w:name w:val="figcaptio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paragraph" w:customStyle="1" w:styleId="lead-in">
    <w:name w:val="lead-i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422D8"/>
  </w:style>
  <w:style w:type="character" w:customStyle="1" w:styleId="top-widgetsitemtext">
    <w:name w:val="top-widgets_item_text"/>
    <w:basedOn w:val="a0"/>
    <w:rsid w:val="00DD09FA"/>
  </w:style>
  <w:style w:type="character" w:customStyle="1" w:styleId="free3">
    <w:name w:val="free3"/>
    <w:basedOn w:val="a0"/>
    <w:rsid w:val="0093377D"/>
    <w:rPr>
      <w:color w:val="FFCB03"/>
    </w:rPr>
  </w:style>
  <w:style w:type="paragraph" w:customStyle="1" w:styleId="age-category3">
    <w:name w:val="age-category3"/>
    <w:basedOn w:val="a"/>
    <w:rsid w:val="0093377D"/>
    <w:pPr>
      <w:spacing w:after="255"/>
    </w:pPr>
    <w:rPr>
      <w:sz w:val="24"/>
      <w:szCs w:val="24"/>
    </w:rPr>
  </w:style>
  <w:style w:type="character" w:customStyle="1" w:styleId="sn-label9">
    <w:name w:val="sn-label9"/>
    <w:basedOn w:val="a0"/>
    <w:rsid w:val="0093377D"/>
  </w:style>
  <w:style w:type="character" w:customStyle="1" w:styleId="small-logo5">
    <w:name w:val="small-logo5"/>
    <w:basedOn w:val="a0"/>
    <w:rsid w:val="0093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482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59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1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898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4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39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3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27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54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981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956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23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4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47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2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5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36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955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0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4619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2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477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1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2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562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109197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72812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3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3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2" w:space="0" w:color="E1E1E1"/>
                      </w:divBdr>
                      <w:divsChild>
                        <w:div w:id="1326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69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60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2061409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1493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091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551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8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13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6248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5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9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8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2448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95631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1815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54616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9004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628022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89727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51790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3161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548764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4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3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8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942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1788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71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3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8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42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3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6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5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8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92421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4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48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DDDDDD"/>
                                        <w:right w:val="none" w:sz="0" w:space="0" w:color="auto"/>
                                      </w:divBdr>
                                    </w:div>
                                    <w:div w:id="740442432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9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458">
                          <w:marLeft w:val="-3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3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638">
                              <w:marLeft w:val="300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0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F1C1C0"/>
                                    <w:left w:val="single" w:sz="6" w:space="0" w:color="F1C1C0"/>
                                    <w:bottom w:val="single" w:sz="6" w:space="0" w:color="F1C1C0"/>
                                    <w:right w:val="single" w:sz="6" w:space="0" w:color="F1C1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679">
              <w:marLeft w:val="-240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644">
                  <w:marLeft w:val="-600"/>
                  <w:marRight w:val="-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5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69">
                  <w:marLeft w:val="480"/>
                  <w:marRight w:val="0"/>
                  <w:marTop w:val="192"/>
                  <w:marBottom w:val="120"/>
                  <w:divBdr>
                    <w:top w:val="dotted" w:sz="6" w:space="0" w:color="665544"/>
                    <w:left w:val="dotted" w:sz="6" w:space="6" w:color="665544"/>
                    <w:bottom w:val="dotted" w:sz="6" w:space="2" w:color="665544"/>
                    <w:right w:val="dotted" w:sz="6" w:space="6" w:color="665544"/>
                  </w:divBdr>
                </w:div>
                <w:div w:id="212392040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9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72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50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57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25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29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153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1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667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72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21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258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08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5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803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14924254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7216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1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2" w:color="FFFFFF"/>
                    <w:right w:val="single" w:sz="6" w:space="0" w:color="FFFFFF"/>
                  </w:divBdr>
                  <w:divsChild>
                    <w:div w:id="1303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069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9049350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509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1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5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64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8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D2D7DA"/>
                            <w:left w:val="single" w:sz="2" w:space="0" w:color="D2D7DA"/>
                            <w:bottom w:val="single" w:sz="2" w:space="0" w:color="D2D7DA"/>
                            <w:right w:val="single" w:sz="2" w:space="0" w:color="D2D7DA"/>
                          </w:divBdr>
                          <w:divsChild>
                            <w:div w:id="18242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9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176">
                  <w:marLeft w:val="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2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57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56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295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17112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lselihova</dc:creator>
  <cp:lastModifiedBy>lselihova</cp:lastModifiedBy>
  <cp:revision>2</cp:revision>
  <cp:lastPrinted>2020-07-21T14:38:00Z</cp:lastPrinted>
  <dcterms:created xsi:type="dcterms:W3CDTF">2020-07-21T14:39:00Z</dcterms:created>
  <dcterms:modified xsi:type="dcterms:W3CDTF">2020-07-21T14:39:00Z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Селихова Л.М.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Бухгалтерия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2020/7/15-637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возложении обязанностей и ответственности на ведущих бухгалтеров НИУ ВШЭ - Нижний Новгород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