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B4" w:rsidRPr="00012067" w:rsidRDefault="00AC16B4" w:rsidP="00AC16B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12067">
        <w:rPr>
          <w:rFonts w:ascii="Times New Roman" w:hAnsi="Times New Roman"/>
          <w:sz w:val="28"/>
          <w:szCs w:val="28"/>
        </w:rPr>
        <w:t xml:space="preserve">ФЕДЕРАЛЬНОЕ ГОСУДАРСТВЕННОЕ АВТОНОМНОЕ </w:t>
      </w:r>
    </w:p>
    <w:p w:rsidR="00AC16B4" w:rsidRPr="00012067" w:rsidRDefault="00AC16B4" w:rsidP="00AC16B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12067">
        <w:rPr>
          <w:rFonts w:ascii="Times New Roman" w:hAnsi="Times New Roman"/>
          <w:sz w:val="28"/>
          <w:szCs w:val="28"/>
        </w:rPr>
        <w:t xml:space="preserve">ОБРАЗОВАТЕЛЬНОЕ УЧРЕЖДЕНИЕ ВЫСШЕГО ОБРАЗОВАНИЯ </w:t>
      </w:r>
    </w:p>
    <w:p w:rsidR="00AC16B4" w:rsidRPr="00012067" w:rsidRDefault="00AC16B4" w:rsidP="00AC16B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12067">
        <w:rPr>
          <w:rFonts w:ascii="Times New Roman" w:hAnsi="Times New Roman"/>
          <w:sz w:val="28"/>
          <w:szCs w:val="28"/>
        </w:rPr>
        <w:t xml:space="preserve">«НАЦИОНАЛЬНЫЙ ИССЛЕДОВАТЕЛЬСКИЙ УНИВЕРСИТЕТ </w:t>
      </w:r>
    </w:p>
    <w:p w:rsidR="00AC16B4" w:rsidRPr="00012067" w:rsidRDefault="00AC16B4" w:rsidP="00AC16B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12067">
        <w:rPr>
          <w:rFonts w:ascii="Times New Roman" w:hAnsi="Times New Roman"/>
          <w:sz w:val="28"/>
          <w:szCs w:val="28"/>
        </w:rPr>
        <w:t xml:space="preserve">«ВЫСШАЯ ШКОЛА ЭКОНОМИКИ» </w:t>
      </w:r>
    </w:p>
    <w:p w:rsidR="00AC16B4" w:rsidRPr="00012067" w:rsidRDefault="00AC16B4" w:rsidP="00AC16B4">
      <w:pPr>
        <w:jc w:val="right"/>
        <w:rPr>
          <w:rFonts w:ascii="Times New Roman" w:hAnsi="Times New Roman"/>
          <w:sz w:val="28"/>
          <w:szCs w:val="28"/>
        </w:rPr>
      </w:pPr>
    </w:p>
    <w:p w:rsidR="00AC16B4" w:rsidRPr="00012067" w:rsidRDefault="00AC16B4" w:rsidP="00AC16B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C16B4" w:rsidRPr="00012067" w:rsidRDefault="00AC16B4" w:rsidP="00AC16B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12067">
        <w:rPr>
          <w:rFonts w:ascii="Times New Roman" w:hAnsi="Times New Roman"/>
          <w:sz w:val="28"/>
          <w:szCs w:val="28"/>
        </w:rPr>
        <w:t xml:space="preserve">ОСНОВНАЯ ОБРАЗОВАТЕЛЬНАЯ ПРОГРАММА ВЫСШЕГО ОБРАЗОВАНИЯ </w:t>
      </w:r>
    </w:p>
    <w:p w:rsidR="00AC16B4" w:rsidRPr="00012067" w:rsidRDefault="00AC16B4" w:rsidP="00AC16B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12067">
        <w:rPr>
          <w:rFonts w:ascii="Times New Roman" w:hAnsi="Times New Roman"/>
          <w:sz w:val="28"/>
          <w:szCs w:val="28"/>
        </w:rPr>
        <w:t>– программа подготовки научно-педагогических кадров в аспирантуре</w:t>
      </w:r>
    </w:p>
    <w:p w:rsidR="00AC16B4" w:rsidRPr="00012067" w:rsidRDefault="00AC16B4" w:rsidP="00AC16B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C16B4" w:rsidRPr="00012067" w:rsidRDefault="00AC16B4" w:rsidP="00AC16B4">
      <w:pPr>
        <w:jc w:val="center"/>
        <w:rPr>
          <w:rFonts w:ascii="Times New Roman" w:hAnsi="Times New Roman"/>
          <w:sz w:val="28"/>
          <w:szCs w:val="28"/>
        </w:rPr>
      </w:pPr>
      <w:r w:rsidRPr="00012067">
        <w:rPr>
          <w:rFonts w:ascii="Times New Roman" w:hAnsi="Times New Roman"/>
          <w:sz w:val="28"/>
          <w:szCs w:val="28"/>
        </w:rPr>
        <w:t>Лингвистика и литературоведение</w:t>
      </w:r>
    </w:p>
    <w:p w:rsidR="00AC16B4" w:rsidRPr="00012067" w:rsidRDefault="00AC16B4" w:rsidP="00AC16B4">
      <w:pPr>
        <w:jc w:val="center"/>
        <w:rPr>
          <w:rFonts w:ascii="Times New Roman" w:hAnsi="Times New Roman"/>
          <w:sz w:val="28"/>
          <w:szCs w:val="28"/>
        </w:rPr>
      </w:pPr>
      <w:r w:rsidRPr="00012067">
        <w:rPr>
          <w:rFonts w:ascii="Times New Roman" w:hAnsi="Times New Roman"/>
          <w:sz w:val="28"/>
          <w:szCs w:val="28"/>
        </w:rPr>
        <w:t>(название программы)</w:t>
      </w:r>
    </w:p>
    <w:p w:rsidR="00AC16B4" w:rsidRPr="00012067" w:rsidRDefault="00AC16B4" w:rsidP="00AC16B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C16B4" w:rsidRPr="00012067" w:rsidRDefault="00AC16B4" w:rsidP="00AC16B4">
      <w:pPr>
        <w:jc w:val="center"/>
        <w:rPr>
          <w:rFonts w:ascii="Times New Roman" w:hAnsi="Times New Roman"/>
          <w:sz w:val="28"/>
          <w:szCs w:val="28"/>
        </w:rPr>
      </w:pPr>
      <w:r w:rsidRPr="00012067">
        <w:rPr>
          <w:rFonts w:ascii="Times New Roman" w:hAnsi="Times New Roman"/>
          <w:sz w:val="28"/>
          <w:szCs w:val="28"/>
        </w:rPr>
        <w:t>45.06.01 Языкознание и литературоведение</w:t>
      </w:r>
    </w:p>
    <w:p w:rsidR="00AC16B4" w:rsidRPr="00012067" w:rsidRDefault="00AC16B4" w:rsidP="00AC16B4">
      <w:pPr>
        <w:jc w:val="center"/>
        <w:rPr>
          <w:rFonts w:ascii="Times New Roman" w:hAnsi="Times New Roman"/>
          <w:sz w:val="28"/>
          <w:szCs w:val="28"/>
        </w:rPr>
      </w:pPr>
      <w:r w:rsidRPr="00012067">
        <w:rPr>
          <w:rFonts w:ascii="Times New Roman" w:hAnsi="Times New Roman"/>
          <w:sz w:val="28"/>
          <w:szCs w:val="28"/>
        </w:rPr>
        <w:t>(направление подготовки)</w:t>
      </w:r>
    </w:p>
    <w:p w:rsidR="00AC16B4" w:rsidRPr="00012067" w:rsidRDefault="00AC16B4" w:rsidP="00AC16B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C16B4" w:rsidRPr="00012067" w:rsidRDefault="00AC16B4" w:rsidP="00AC16B4">
      <w:pPr>
        <w:jc w:val="center"/>
        <w:rPr>
          <w:rFonts w:ascii="Times New Roman" w:hAnsi="Times New Roman"/>
          <w:sz w:val="28"/>
          <w:szCs w:val="28"/>
        </w:rPr>
      </w:pPr>
      <w:r w:rsidRPr="00012067">
        <w:rPr>
          <w:rFonts w:ascii="Times New Roman" w:hAnsi="Times New Roman"/>
          <w:sz w:val="28"/>
          <w:szCs w:val="28"/>
        </w:rPr>
        <w:t xml:space="preserve"> «Теория языка», «Литература народов стран зарубежья (европейская и американская литература)»</w:t>
      </w:r>
      <w:r w:rsidR="00F66B4D">
        <w:rPr>
          <w:rFonts w:ascii="Times New Roman" w:hAnsi="Times New Roman"/>
          <w:sz w:val="28"/>
          <w:szCs w:val="28"/>
        </w:rPr>
        <w:t>, «Русская литература»</w:t>
      </w:r>
    </w:p>
    <w:p w:rsidR="00AC16B4" w:rsidRPr="00012067" w:rsidRDefault="00AC16B4" w:rsidP="00AC16B4">
      <w:pPr>
        <w:jc w:val="center"/>
        <w:rPr>
          <w:rFonts w:ascii="Times New Roman" w:hAnsi="Times New Roman"/>
          <w:sz w:val="28"/>
          <w:szCs w:val="28"/>
        </w:rPr>
      </w:pPr>
      <w:r w:rsidRPr="00012067">
        <w:rPr>
          <w:rFonts w:ascii="Times New Roman" w:hAnsi="Times New Roman"/>
          <w:sz w:val="28"/>
          <w:szCs w:val="28"/>
        </w:rPr>
        <w:t>(направленности)</w:t>
      </w:r>
    </w:p>
    <w:p w:rsidR="00AC16B4" w:rsidRPr="00012067" w:rsidRDefault="00AC16B4" w:rsidP="00AC16B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C16B4" w:rsidRPr="00012067" w:rsidRDefault="00AC16B4" w:rsidP="00AC16B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C16B4" w:rsidRPr="00012067" w:rsidRDefault="00AC16B4" w:rsidP="00AC16B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C16B4" w:rsidRPr="00012067" w:rsidRDefault="00AC16B4" w:rsidP="00AC16B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C16B4" w:rsidRPr="00012067" w:rsidRDefault="00AC16B4" w:rsidP="00AC16B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C16B4" w:rsidRPr="00012067" w:rsidRDefault="00AC16B4" w:rsidP="00AC16B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C16B4" w:rsidRPr="00012067" w:rsidRDefault="00AC16B4" w:rsidP="00AC16B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C16B4" w:rsidRPr="00012067" w:rsidRDefault="00AC16B4" w:rsidP="00AC16B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C16B4" w:rsidRPr="00012067" w:rsidRDefault="00AC16B4" w:rsidP="00AC16B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C16B4" w:rsidRPr="00012067" w:rsidRDefault="00AC16B4" w:rsidP="00AC16B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C16B4" w:rsidRPr="00012067" w:rsidRDefault="00AC16B4" w:rsidP="00AC16B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C16B4" w:rsidRPr="00012067" w:rsidRDefault="00AC16B4" w:rsidP="00AC16B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AC16B4" w:rsidRPr="00012067" w:rsidRDefault="00AC16B4" w:rsidP="00AC16B4">
      <w:pPr>
        <w:jc w:val="center"/>
        <w:rPr>
          <w:rFonts w:ascii="Times New Roman" w:hAnsi="Times New Roman"/>
          <w:sz w:val="28"/>
          <w:szCs w:val="28"/>
        </w:rPr>
      </w:pPr>
      <w:r w:rsidRPr="00012067">
        <w:rPr>
          <w:rFonts w:ascii="Times New Roman" w:hAnsi="Times New Roman"/>
          <w:sz w:val="28"/>
          <w:szCs w:val="28"/>
        </w:rPr>
        <w:t>Нижний Новгород, 2018</w:t>
      </w:r>
    </w:p>
    <w:p w:rsidR="005F7491" w:rsidRDefault="005F7491" w:rsidP="00F209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Общая характеристика (концепция) программы аспирантуры «</w:t>
      </w:r>
      <w:r w:rsidRPr="001A1BC9">
        <w:rPr>
          <w:rFonts w:ascii="Times New Roman" w:hAnsi="Times New Roman"/>
          <w:b/>
          <w:sz w:val="28"/>
          <w:szCs w:val="28"/>
        </w:rPr>
        <w:t>Языкознание</w:t>
      </w:r>
      <w:r w:rsidRPr="00003F3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1A1BC9">
        <w:rPr>
          <w:rFonts w:ascii="Times New Roman" w:hAnsi="Times New Roman"/>
          <w:b/>
          <w:sz w:val="28"/>
          <w:szCs w:val="28"/>
        </w:rPr>
        <w:t xml:space="preserve">и литературоведение» </w:t>
      </w:r>
    </w:p>
    <w:p w:rsidR="005F7491" w:rsidRDefault="005F7491" w:rsidP="00F2090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5F7491" w:rsidRPr="0011384E" w:rsidTr="00A05701">
        <w:tc>
          <w:tcPr>
            <w:tcW w:w="4672" w:type="dxa"/>
          </w:tcPr>
          <w:p w:rsidR="005F7491" w:rsidRPr="0011384E" w:rsidRDefault="005F7491" w:rsidP="00A057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84E">
              <w:rPr>
                <w:rFonts w:ascii="Times New Roman" w:hAnsi="Times New Roman"/>
                <w:sz w:val="28"/>
                <w:szCs w:val="28"/>
              </w:rPr>
              <w:t>Направление программы</w:t>
            </w:r>
          </w:p>
        </w:tc>
        <w:tc>
          <w:tcPr>
            <w:tcW w:w="4673" w:type="dxa"/>
          </w:tcPr>
          <w:p w:rsidR="005F7491" w:rsidRPr="0011384E" w:rsidRDefault="005F7491" w:rsidP="00A057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84E">
              <w:rPr>
                <w:rFonts w:ascii="Times New Roman" w:hAnsi="Times New Roman"/>
                <w:sz w:val="28"/>
                <w:szCs w:val="28"/>
              </w:rPr>
              <w:t>45.06.01 Языкознание и литературоведение</w:t>
            </w:r>
          </w:p>
        </w:tc>
      </w:tr>
      <w:tr w:rsidR="005F7491" w:rsidRPr="0011384E" w:rsidTr="00A05701">
        <w:tc>
          <w:tcPr>
            <w:tcW w:w="4672" w:type="dxa"/>
          </w:tcPr>
          <w:p w:rsidR="005F7491" w:rsidRPr="0011384E" w:rsidRDefault="005F7491" w:rsidP="00A057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84E">
              <w:rPr>
                <w:rFonts w:ascii="Times New Roman" w:hAnsi="Times New Roman"/>
                <w:sz w:val="28"/>
                <w:szCs w:val="28"/>
              </w:rPr>
              <w:t>Дата утверждения</w:t>
            </w:r>
          </w:p>
        </w:tc>
        <w:tc>
          <w:tcPr>
            <w:tcW w:w="4673" w:type="dxa"/>
          </w:tcPr>
          <w:p w:rsidR="005F7491" w:rsidRPr="0011384E" w:rsidRDefault="000D7EB5" w:rsidP="00A05701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1384E">
              <w:rPr>
                <w:rFonts w:ascii="Times New Roman" w:hAnsi="Times New Roman"/>
                <w:sz w:val="28"/>
                <w:szCs w:val="28"/>
              </w:rPr>
              <w:t>Протокол ученого совета</w:t>
            </w:r>
            <w:r w:rsidR="00AC16B4" w:rsidRPr="0011384E">
              <w:rPr>
                <w:rFonts w:ascii="Times New Roman" w:hAnsi="Times New Roman"/>
                <w:sz w:val="28"/>
                <w:szCs w:val="28"/>
              </w:rPr>
              <w:t xml:space="preserve"> НИУ ВШЭ</w:t>
            </w:r>
            <w:r w:rsidRPr="0011384E">
              <w:rPr>
                <w:rFonts w:ascii="Times New Roman" w:hAnsi="Times New Roman"/>
                <w:sz w:val="28"/>
                <w:szCs w:val="28"/>
              </w:rPr>
              <w:t xml:space="preserve"> № 9 от 29.09.2017</w:t>
            </w:r>
          </w:p>
        </w:tc>
      </w:tr>
      <w:tr w:rsidR="005F7491" w:rsidRPr="0011384E" w:rsidTr="00A05701">
        <w:tc>
          <w:tcPr>
            <w:tcW w:w="4672" w:type="dxa"/>
          </w:tcPr>
          <w:p w:rsidR="005F7491" w:rsidRPr="0011384E" w:rsidRDefault="005F7491" w:rsidP="00A057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84E">
              <w:rPr>
                <w:rFonts w:ascii="Times New Roman" w:hAnsi="Times New Roman"/>
                <w:sz w:val="28"/>
                <w:szCs w:val="28"/>
              </w:rPr>
              <w:t>Образовательный стандарт</w:t>
            </w:r>
          </w:p>
        </w:tc>
        <w:tc>
          <w:tcPr>
            <w:tcW w:w="4673" w:type="dxa"/>
          </w:tcPr>
          <w:p w:rsidR="005F7491" w:rsidRPr="0011384E" w:rsidRDefault="005F7491" w:rsidP="00A057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84E">
              <w:rPr>
                <w:rFonts w:ascii="Times New Roman" w:hAnsi="Times New Roman"/>
                <w:sz w:val="28"/>
                <w:szCs w:val="28"/>
              </w:rPr>
              <w:t>Образовательный стандарт НИУ ВШЭ подготовки научно-педагогических кадров в аспирантуре по направлению 45.06.01 «Языкознание и литературоведение» (утвержден Ученым советом Национального исследовательского университета «Высшая школа экономики» Протокол от 31.10.2014 №07).</w:t>
            </w:r>
          </w:p>
        </w:tc>
      </w:tr>
      <w:tr w:rsidR="005F7491" w:rsidRPr="0011384E" w:rsidTr="00A05701">
        <w:tc>
          <w:tcPr>
            <w:tcW w:w="4672" w:type="dxa"/>
          </w:tcPr>
          <w:p w:rsidR="005F7491" w:rsidRPr="0011384E" w:rsidRDefault="005F7491" w:rsidP="00A057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84E">
              <w:rPr>
                <w:rFonts w:ascii="Times New Roman" w:hAnsi="Times New Roman"/>
                <w:sz w:val="28"/>
                <w:szCs w:val="28"/>
              </w:rPr>
              <w:t>Объём программы</w:t>
            </w:r>
          </w:p>
        </w:tc>
        <w:tc>
          <w:tcPr>
            <w:tcW w:w="4673" w:type="dxa"/>
          </w:tcPr>
          <w:p w:rsidR="005F7491" w:rsidRPr="0011384E" w:rsidRDefault="005F7491" w:rsidP="00A057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84E">
              <w:rPr>
                <w:rFonts w:ascii="Times New Roman" w:hAnsi="Times New Roman"/>
                <w:sz w:val="28"/>
                <w:szCs w:val="28"/>
              </w:rPr>
              <w:t xml:space="preserve">180 зачётных единиц (60 </w:t>
            </w:r>
            <w:proofErr w:type="spellStart"/>
            <w:r w:rsidRPr="0011384E">
              <w:rPr>
                <w:rFonts w:ascii="Times New Roman" w:hAnsi="Times New Roman"/>
                <w:sz w:val="28"/>
                <w:szCs w:val="28"/>
              </w:rPr>
              <w:t>з.е</w:t>
            </w:r>
            <w:proofErr w:type="spellEnd"/>
            <w:r w:rsidRPr="0011384E">
              <w:rPr>
                <w:rFonts w:ascii="Times New Roman" w:hAnsi="Times New Roman"/>
                <w:sz w:val="28"/>
                <w:szCs w:val="28"/>
              </w:rPr>
              <w:t>. за уч. год)</w:t>
            </w:r>
          </w:p>
        </w:tc>
      </w:tr>
      <w:tr w:rsidR="005F7491" w:rsidRPr="0011384E" w:rsidTr="00A05701">
        <w:tc>
          <w:tcPr>
            <w:tcW w:w="4672" w:type="dxa"/>
          </w:tcPr>
          <w:p w:rsidR="005F7491" w:rsidRPr="0011384E" w:rsidRDefault="005F7491" w:rsidP="00A057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84E">
              <w:rPr>
                <w:rFonts w:ascii="Times New Roman" w:hAnsi="Times New Roman"/>
                <w:sz w:val="28"/>
                <w:szCs w:val="28"/>
              </w:rPr>
              <w:t>Срок и форма обучения</w:t>
            </w:r>
          </w:p>
        </w:tc>
        <w:tc>
          <w:tcPr>
            <w:tcW w:w="4673" w:type="dxa"/>
          </w:tcPr>
          <w:p w:rsidR="005F7491" w:rsidRPr="0011384E" w:rsidRDefault="005F7491" w:rsidP="00A057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84E">
              <w:rPr>
                <w:rFonts w:ascii="Times New Roman" w:hAnsi="Times New Roman"/>
                <w:sz w:val="28"/>
                <w:szCs w:val="28"/>
              </w:rPr>
              <w:t xml:space="preserve">3 года, </w:t>
            </w:r>
            <w:proofErr w:type="gramStart"/>
            <w:r w:rsidRPr="0011384E">
              <w:rPr>
                <w:rFonts w:ascii="Times New Roman" w:hAnsi="Times New Roman"/>
                <w:sz w:val="28"/>
                <w:szCs w:val="28"/>
              </w:rPr>
              <w:t>очная</w:t>
            </w:r>
            <w:proofErr w:type="gramEnd"/>
          </w:p>
        </w:tc>
      </w:tr>
      <w:tr w:rsidR="005F7491" w:rsidRPr="0011384E" w:rsidTr="00A05701">
        <w:tc>
          <w:tcPr>
            <w:tcW w:w="4672" w:type="dxa"/>
          </w:tcPr>
          <w:p w:rsidR="005F7491" w:rsidRPr="0011384E" w:rsidRDefault="005F7491" w:rsidP="00A057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84E">
              <w:rPr>
                <w:rFonts w:ascii="Times New Roman" w:hAnsi="Times New Roman"/>
                <w:sz w:val="28"/>
                <w:szCs w:val="28"/>
              </w:rPr>
              <w:t>Язык обучения</w:t>
            </w:r>
          </w:p>
        </w:tc>
        <w:tc>
          <w:tcPr>
            <w:tcW w:w="4673" w:type="dxa"/>
          </w:tcPr>
          <w:p w:rsidR="005F7491" w:rsidRPr="0011384E" w:rsidRDefault="005F7491" w:rsidP="00A057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84E">
              <w:rPr>
                <w:rFonts w:ascii="Times New Roman" w:hAnsi="Times New Roman"/>
                <w:sz w:val="28"/>
                <w:szCs w:val="28"/>
              </w:rPr>
              <w:t>Русский, с преподаванием ряда предметов на английском языке</w:t>
            </w:r>
          </w:p>
        </w:tc>
      </w:tr>
      <w:tr w:rsidR="005F7491" w:rsidRPr="0011384E" w:rsidTr="00A05701">
        <w:tc>
          <w:tcPr>
            <w:tcW w:w="4672" w:type="dxa"/>
          </w:tcPr>
          <w:p w:rsidR="005F7491" w:rsidRPr="0011384E" w:rsidRDefault="005F7491" w:rsidP="00A057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84E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4673" w:type="dxa"/>
          </w:tcPr>
          <w:p w:rsidR="005F7491" w:rsidRPr="0011384E" w:rsidRDefault="005F7491" w:rsidP="00392048">
            <w:pPr>
              <w:rPr>
                <w:rFonts w:ascii="Times New Roman" w:hAnsi="Times New Roman"/>
                <w:sz w:val="28"/>
                <w:szCs w:val="28"/>
              </w:rPr>
            </w:pPr>
            <w:r w:rsidRPr="0011384E">
              <w:rPr>
                <w:rFonts w:ascii="Times New Roman" w:hAnsi="Times New Roman"/>
                <w:sz w:val="28"/>
                <w:szCs w:val="28"/>
              </w:rPr>
              <w:t>Исследователь; преподаватель-исследователь</w:t>
            </w:r>
          </w:p>
        </w:tc>
      </w:tr>
    </w:tbl>
    <w:p w:rsidR="005F7491" w:rsidRPr="0011384E" w:rsidRDefault="005F7491" w:rsidP="00F2090A">
      <w:pPr>
        <w:jc w:val="both"/>
        <w:rPr>
          <w:rFonts w:ascii="Times New Roman" w:hAnsi="Times New Roman"/>
          <w:sz w:val="28"/>
          <w:szCs w:val="28"/>
        </w:rPr>
      </w:pPr>
    </w:p>
    <w:p w:rsidR="005F7491" w:rsidRPr="00003F38" w:rsidRDefault="005F7491" w:rsidP="00003F38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003F38">
        <w:rPr>
          <w:b/>
          <w:sz w:val="28"/>
          <w:szCs w:val="28"/>
        </w:rPr>
        <w:t>Актуальность программы</w:t>
      </w:r>
    </w:p>
    <w:p w:rsidR="000139B4" w:rsidRDefault="005F7491" w:rsidP="000139B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3F38">
        <w:rPr>
          <w:rFonts w:ascii="Times New Roman" w:hAnsi="Times New Roman"/>
          <w:bCs/>
          <w:sz w:val="28"/>
          <w:szCs w:val="28"/>
        </w:rPr>
        <w:t xml:space="preserve">Актуальность ОП </w:t>
      </w:r>
      <w:r w:rsidRPr="00003F38">
        <w:rPr>
          <w:rFonts w:ascii="Times New Roman" w:hAnsi="Times New Roman"/>
          <w:sz w:val="28"/>
          <w:szCs w:val="28"/>
        </w:rPr>
        <w:t xml:space="preserve">определяется тем, что она позволит обеспечить подготовку кандидатов филологических наук </w:t>
      </w:r>
      <w:r w:rsidR="000139B4">
        <w:rPr>
          <w:rFonts w:ascii="Times New Roman" w:hAnsi="Times New Roman"/>
          <w:sz w:val="28"/>
          <w:szCs w:val="28"/>
        </w:rPr>
        <w:t>для омоложения</w:t>
      </w:r>
      <w:r w:rsidRPr="00F431D1">
        <w:rPr>
          <w:rFonts w:ascii="Times New Roman" w:hAnsi="Times New Roman"/>
          <w:sz w:val="28"/>
          <w:szCs w:val="28"/>
        </w:rPr>
        <w:t xml:space="preserve"> кадров</w:t>
      </w:r>
      <w:r>
        <w:rPr>
          <w:rFonts w:ascii="Times New Roman" w:hAnsi="Times New Roman"/>
          <w:sz w:val="28"/>
          <w:szCs w:val="28"/>
        </w:rPr>
        <w:t xml:space="preserve">, для общей </w:t>
      </w:r>
      <w:r w:rsidRPr="00003F38">
        <w:rPr>
          <w:rFonts w:ascii="Times New Roman" w:hAnsi="Times New Roman"/>
          <w:sz w:val="28"/>
          <w:szCs w:val="28"/>
        </w:rPr>
        <w:t xml:space="preserve">научной, профессиональной и образовательной деятельности филиала. В нижегородском кампусе в настоящее время существует высокая потребность в подготовке кандидатов филологических наук для выполнения научной, профессиональной и образовательной деятельности. Это связано с необходимостью повышения квалификации ППС, привлекаемого к работе в университет после окончания вуза, особенно проходящих обучение на факультете гуманитарных наук НИУ ВШЭ – Нижний Новгород. К тому же, для части выпускников гуманитарных факультетов аспирантура по теории языка </w:t>
      </w:r>
      <w:r>
        <w:rPr>
          <w:rFonts w:ascii="Times New Roman" w:hAnsi="Times New Roman"/>
          <w:sz w:val="28"/>
          <w:szCs w:val="28"/>
        </w:rPr>
        <w:t xml:space="preserve">и зарубежной филологии </w:t>
      </w:r>
      <w:r w:rsidRPr="00003F38">
        <w:rPr>
          <w:rFonts w:ascii="Times New Roman" w:hAnsi="Times New Roman"/>
          <w:sz w:val="28"/>
          <w:szCs w:val="28"/>
        </w:rPr>
        <w:t xml:space="preserve">могла бы стать логичным продолжением их образования. В Нижнем Новгороде (ННГУ им. Н.И. Лобачевского, НГЛУ им. </w:t>
      </w:r>
      <w:r w:rsidRPr="00003F38">
        <w:rPr>
          <w:rFonts w:ascii="Times New Roman" w:hAnsi="Times New Roman"/>
          <w:sz w:val="28"/>
          <w:szCs w:val="28"/>
        </w:rPr>
        <w:lastRenderedPageBreak/>
        <w:t>Н.А.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F38">
        <w:rPr>
          <w:rFonts w:ascii="Times New Roman" w:hAnsi="Times New Roman"/>
          <w:sz w:val="28"/>
          <w:szCs w:val="28"/>
        </w:rPr>
        <w:t xml:space="preserve">Добролюбова, НГПУ им. </w:t>
      </w:r>
      <w:proofErr w:type="spellStart"/>
      <w:r w:rsidRPr="00003F38">
        <w:rPr>
          <w:rFonts w:ascii="Times New Roman" w:hAnsi="Times New Roman"/>
          <w:sz w:val="28"/>
          <w:szCs w:val="28"/>
        </w:rPr>
        <w:t>Козьмы</w:t>
      </w:r>
      <w:proofErr w:type="spellEnd"/>
      <w:r w:rsidRPr="00003F38">
        <w:rPr>
          <w:rFonts w:ascii="Times New Roman" w:hAnsi="Times New Roman"/>
          <w:sz w:val="28"/>
          <w:szCs w:val="28"/>
        </w:rPr>
        <w:t xml:space="preserve"> Минина)</w:t>
      </w:r>
      <w:r w:rsidR="000139B4" w:rsidRPr="000139B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139B4" w:rsidRPr="000139B4">
        <w:rPr>
          <w:rFonts w:ascii="Times New Roman" w:hAnsi="Times New Roman"/>
          <w:sz w:val="28"/>
          <w:szCs w:val="28"/>
        </w:rPr>
        <w:t xml:space="preserve">возможность обучения в аспирантуре по специальности 10.01.03 ограничены, что связано прежде всего с </w:t>
      </w:r>
      <w:r w:rsidR="000139B4" w:rsidRPr="000139B4">
        <w:rPr>
          <w:rFonts w:ascii="Times New Roman" w:hAnsi="Times New Roman"/>
          <w:b/>
          <w:sz w:val="28"/>
          <w:szCs w:val="28"/>
        </w:rPr>
        <w:t>кадровым дефицитом</w:t>
      </w:r>
      <w:r w:rsidR="000139B4" w:rsidRPr="000139B4">
        <w:rPr>
          <w:rFonts w:ascii="Times New Roman" w:hAnsi="Times New Roman"/>
          <w:sz w:val="28"/>
          <w:szCs w:val="28"/>
        </w:rPr>
        <w:t xml:space="preserve"> в этих университетах. Аспирантура по специальности 10.02.19, как и диссертационный совет по этой специальности, </w:t>
      </w:r>
      <w:r w:rsidR="000139B4" w:rsidRPr="000139B4">
        <w:rPr>
          <w:rFonts w:ascii="Times New Roman" w:hAnsi="Times New Roman"/>
          <w:b/>
          <w:sz w:val="28"/>
          <w:szCs w:val="28"/>
        </w:rPr>
        <w:t>в Нижегородском регионе отсутствуют</w:t>
      </w:r>
      <w:r w:rsidR="000139B4" w:rsidRPr="000139B4">
        <w:rPr>
          <w:rFonts w:ascii="Times New Roman" w:hAnsi="Times New Roman"/>
          <w:sz w:val="28"/>
          <w:szCs w:val="28"/>
        </w:rPr>
        <w:t>. Подготовка и защита в поле направления «Языкознание» осуществляется только по специальностям 10.02.01 (русский язык), 10.02.04. (романо-германские языки).</w:t>
      </w:r>
      <w:r w:rsidR="000139B4">
        <w:rPr>
          <w:rFonts w:ascii="Times New Roman" w:hAnsi="Times New Roman"/>
          <w:sz w:val="28"/>
          <w:szCs w:val="28"/>
        </w:rPr>
        <w:t xml:space="preserve"> </w:t>
      </w:r>
      <w:r w:rsidRPr="00003F38">
        <w:rPr>
          <w:rFonts w:ascii="Times New Roman" w:hAnsi="Times New Roman"/>
          <w:sz w:val="28"/>
          <w:szCs w:val="28"/>
        </w:rPr>
        <w:t xml:space="preserve"> </w:t>
      </w:r>
    </w:p>
    <w:p w:rsidR="005F7491" w:rsidRPr="000139B4" w:rsidRDefault="005F7491" w:rsidP="000139B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139B4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5F7491" w:rsidRDefault="005F7491" w:rsidP="00003F38">
      <w:pPr>
        <w:pStyle w:val="western"/>
        <w:spacing w:before="274" w:beforeAutospacing="0" w:after="274" w:afterAutospacing="0" w:line="360" w:lineRule="auto"/>
        <w:ind w:firstLine="346"/>
        <w:jc w:val="both"/>
        <w:rPr>
          <w:color w:val="000000"/>
          <w:sz w:val="28"/>
          <w:szCs w:val="28"/>
        </w:rPr>
      </w:pPr>
      <w:r w:rsidRPr="00003F38">
        <w:rPr>
          <w:b/>
          <w:bCs/>
          <w:i/>
          <w:iCs/>
          <w:color w:val="000000"/>
          <w:sz w:val="28"/>
          <w:szCs w:val="28"/>
        </w:rPr>
        <w:t>Целью обучения</w:t>
      </w:r>
      <w:r w:rsidRPr="00003F38">
        <w:rPr>
          <w:color w:val="000000"/>
          <w:sz w:val="28"/>
          <w:szCs w:val="28"/>
        </w:rPr>
        <w:t xml:space="preserve"> в рамках программы </w:t>
      </w:r>
      <w:r w:rsidRPr="00F431D1">
        <w:rPr>
          <w:sz w:val="28"/>
          <w:szCs w:val="28"/>
        </w:rPr>
        <w:t>«Языкознание и литературоведение» является получение выпускником теоретического и практического образования, предполагающего  знания о фундаментальных проблемах, направлениях и методах современного гуманитарного знания; формирование исследовательских умений и компетенций,</w:t>
      </w:r>
      <w:r w:rsidRPr="00003F38">
        <w:rPr>
          <w:color w:val="000000"/>
          <w:sz w:val="28"/>
          <w:szCs w:val="28"/>
        </w:rPr>
        <w:t xml:space="preserve"> позволяющих успешно работать в избранной сфере деятельности (наука, педагогическая деятельность). </w:t>
      </w:r>
    </w:p>
    <w:p w:rsidR="00A31F4E" w:rsidRDefault="005F7491" w:rsidP="000139B4">
      <w:pPr>
        <w:pStyle w:val="western"/>
        <w:spacing w:before="274" w:beforeAutospacing="0" w:after="274" w:afterAutospacing="0" w:line="360" w:lineRule="auto"/>
        <w:ind w:firstLine="851"/>
        <w:jc w:val="both"/>
        <w:rPr>
          <w:sz w:val="28"/>
          <w:szCs w:val="28"/>
        </w:rPr>
      </w:pPr>
      <w:r w:rsidRPr="00003F38">
        <w:rPr>
          <w:b/>
          <w:bCs/>
          <w:i/>
          <w:iCs/>
          <w:color w:val="000000"/>
          <w:sz w:val="28"/>
          <w:szCs w:val="28"/>
        </w:rPr>
        <w:t>Основными задачами</w:t>
      </w:r>
      <w:r w:rsidRPr="00003F38">
        <w:rPr>
          <w:rStyle w:val="apple-converted-space"/>
          <w:color w:val="000000"/>
          <w:sz w:val="28"/>
          <w:szCs w:val="28"/>
        </w:rPr>
        <w:t> </w:t>
      </w:r>
      <w:r w:rsidR="00A31F4E">
        <w:rPr>
          <w:rStyle w:val="apple-converted-space"/>
          <w:color w:val="000000"/>
          <w:sz w:val="28"/>
          <w:szCs w:val="28"/>
        </w:rPr>
        <w:t xml:space="preserve"> </w:t>
      </w:r>
      <w:r w:rsidRPr="00003F38">
        <w:rPr>
          <w:color w:val="000000"/>
          <w:sz w:val="28"/>
          <w:szCs w:val="28"/>
        </w:rPr>
        <w:t>образовательной программы являются</w:t>
      </w:r>
      <w:r w:rsidRPr="00003F38">
        <w:rPr>
          <w:rStyle w:val="apple-converted-space"/>
          <w:color w:val="000000"/>
          <w:sz w:val="28"/>
          <w:szCs w:val="28"/>
        </w:rPr>
        <w:t> </w:t>
      </w:r>
      <w:r w:rsidRPr="00003F38">
        <w:rPr>
          <w:color w:val="000000"/>
          <w:sz w:val="28"/>
          <w:szCs w:val="28"/>
        </w:rPr>
        <w:t xml:space="preserve">подготовка специалистов, умеющих на практике применять полученные знания в сфере социолингвистики, когнитивной и корпусной лингвистики, </w:t>
      </w:r>
      <w:r w:rsidR="000139B4" w:rsidRPr="000139B4">
        <w:rPr>
          <w:sz w:val="28"/>
          <w:szCs w:val="28"/>
        </w:rPr>
        <w:t xml:space="preserve">нейролингвистики, теории и истории литератур на основе системного подхода, </w:t>
      </w:r>
      <w:proofErr w:type="spellStart"/>
      <w:r w:rsidR="000139B4" w:rsidRPr="000139B4">
        <w:rPr>
          <w:sz w:val="28"/>
          <w:szCs w:val="28"/>
        </w:rPr>
        <w:t>переводоведения</w:t>
      </w:r>
      <w:proofErr w:type="spellEnd"/>
      <w:r w:rsidR="000139B4" w:rsidRPr="000139B4">
        <w:rPr>
          <w:sz w:val="28"/>
          <w:szCs w:val="28"/>
        </w:rPr>
        <w:t xml:space="preserve">, компаративистики и </w:t>
      </w:r>
      <w:proofErr w:type="spellStart"/>
      <w:r w:rsidR="000139B4" w:rsidRPr="000139B4">
        <w:rPr>
          <w:sz w:val="28"/>
          <w:szCs w:val="28"/>
        </w:rPr>
        <w:t>метакомпаративистики</w:t>
      </w:r>
      <w:proofErr w:type="spellEnd"/>
      <w:r w:rsidR="000139B4" w:rsidRPr="000139B4">
        <w:rPr>
          <w:sz w:val="28"/>
          <w:szCs w:val="28"/>
        </w:rPr>
        <w:t xml:space="preserve">, </w:t>
      </w:r>
      <w:proofErr w:type="spellStart"/>
      <w:r w:rsidR="000139B4" w:rsidRPr="000139B4">
        <w:rPr>
          <w:sz w:val="28"/>
          <w:szCs w:val="28"/>
        </w:rPr>
        <w:t>имагологии</w:t>
      </w:r>
      <w:proofErr w:type="spellEnd"/>
      <w:r w:rsidR="000139B4" w:rsidRPr="000139B4">
        <w:rPr>
          <w:sz w:val="28"/>
          <w:szCs w:val="28"/>
        </w:rPr>
        <w:t xml:space="preserve">, теории культурного </w:t>
      </w:r>
      <w:proofErr w:type="spellStart"/>
      <w:r w:rsidR="000139B4" w:rsidRPr="000139B4">
        <w:rPr>
          <w:sz w:val="28"/>
          <w:szCs w:val="28"/>
        </w:rPr>
        <w:t>трансфера</w:t>
      </w:r>
      <w:proofErr w:type="spellEnd"/>
      <w:r w:rsidR="000139B4">
        <w:rPr>
          <w:b/>
          <w:color w:val="000000"/>
          <w:sz w:val="28"/>
          <w:szCs w:val="28"/>
        </w:rPr>
        <w:t>,</w:t>
      </w:r>
      <w:r w:rsidR="000139B4" w:rsidRPr="00003F38">
        <w:rPr>
          <w:color w:val="000000"/>
          <w:sz w:val="28"/>
          <w:szCs w:val="28"/>
        </w:rPr>
        <w:t xml:space="preserve"> </w:t>
      </w:r>
      <w:r w:rsidRPr="00F431D1">
        <w:rPr>
          <w:sz w:val="28"/>
          <w:szCs w:val="28"/>
        </w:rPr>
        <w:t xml:space="preserve"> сравнительной </w:t>
      </w:r>
      <w:proofErr w:type="spellStart"/>
      <w:r w:rsidRPr="00F431D1">
        <w:rPr>
          <w:sz w:val="28"/>
          <w:szCs w:val="28"/>
        </w:rPr>
        <w:t>концептологии</w:t>
      </w:r>
      <w:proofErr w:type="spellEnd"/>
      <w:r w:rsidRPr="00F431D1">
        <w:rPr>
          <w:sz w:val="28"/>
          <w:szCs w:val="28"/>
        </w:rPr>
        <w:t xml:space="preserve">, иностранных языков, русского языка как иностранного; межкультурной коммуникации; владеющих компьютерными технологиями анализа естественных и искусственных языков современной культуры. </w:t>
      </w:r>
    </w:p>
    <w:p w:rsidR="000139B4" w:rsidRPr="000139B4" w:rsidRDefault="000139B4" w:rsidP="000139B4">
      <w:pPr>
        <w:pStyle w:val="western"/>
        <w:spacing w:before="274" w:beforeAutospacing="0" w:after="274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139B4">
        <w:rPr>
          <w:sz w:val="28"/>
          <w:szCs w:val="28"/>
        </w:rPr>
        <w:t xml:space="preserve">Междисциплинарный характер, проектный подход, использование цифровых методов в гуманитарных науках, опора на нижегородскую </w:t>
      </w:r>
      <w:r w:rsidRPr="000139B4">
        <w:rPr>
          <w:sz w:val="28"/>
          <w:szCs w:val="28"/>
        </w:rPr>
        <w:lastRenderedPageBreak/>
        <w:t>научную школу межкультурной коммуникации, семантического и логического анализа языка – таков фундамент разработанной программы.</w:t>
      </w:r>
    </w:p>
    <w:p w:rsidR="005F7491" w:rsidRPr="00003F38" w:rsidRDefault="005F7491" w:rsidP="00003F38">
      <w:pPr>
        <w:pStyle w:val="western"/>
        <w:spacing w:before="274" w:beforeAutospacing="0" w:after="274" w:afterAutospacing="0" w:line="360" w:lineRule="auto"/>
        <w:ind w:firstLine="346"/>
        <w:jc w:val="both"/>
        <w:rPr>
          <w:color w:val="000000"/>
          <w:sz w:val="28"/>
          <w:szCs w:val="28"/>
        </w:rPr>
      </w:pPr>
      <w:r w:rsidRPr="00003F38">
        <w:rPr>
          <w:b/>
          <w:bCs/>
          <w:color w:val="000000"/>
          <w:sz w:val="28"/>
          <w:szCs w:val="28"/>
        </w:rPr>
        <w:t>Актуальность, цели и задачи ОП</w:t>
      </w:r>
      <w:r>
        <w:rPr>
          <w:color w:val="000000"/>
          <w:sz w:val="28"/>
          <w:szCs w:val="28"/>
        </w:rPr>
        <w:t xml:space="preserve"> определяются</w:t>
      </w:r>
      <w:r w:rsidRPr="00003F38">
        <w:rPr>
          <w:color w:val="000000"/>
          <w:sz w:val="28"/>
          <w:szCs w:val="28"/>
        </w:rPr>
        <w:t xml:space="preserve"> областью, видами профессиональной деятельности выпускника, формируемыми компетенциями.</w:t>
      </w:r>
    </w:p>
    <w:p w:rsidR="005F7491" w:rsidRPr="00003F38" w:rsidRDefault="005F7491" w:rsidP="00003F38">
      <w:pPr>
        <w:pStyle w:val="western"/>
        <w:numPr>
          <w:ilvl w:val="0"/>
          <w:numId w:val="1"/>
        </w:numPr>
        <w:spacing w:before="274" w:beforeAutospacing="0" w:after="274" w:afterAutospacing="0" w:line="360" w:lineRule="auto"/>
        <w:jc w:val="both"/>
        <w:rPr>
          <w:b/>
          <w:color w:val="000000"/>
          <w:sz w:val="28"/>
          <w:szCs w:val="28"/>
        </w:rPr>
      </w:pPr>
      <w:r w:rsidRPr="00003F38">
        <w:rPr>
          <w:b/>
          <w:color w:val="000000"/>
          <w:sz w:val="28"/>
          <w:szCs w:val="28"/>
        </w:rPr>
        <w:t>Целевая аудитория программы</w:t>
      </w:r>
    </w:p>
    <w:p w:rsidR="005F7491" w:rsidRPr="00003F38" w:rsidRDefault="005F7491" w:rsidP="00003F3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F38">
        <w:rPr>
          <w:rFonts w:ascii="Times New Roman" w:hAnsi="Times New Roman"/>
          <w:sz w:val="28"/>
          <w:szCs w:val="28"/>
        </w:rPr>
        <w:t>Потенциальными абитуриентами ОП являются выпускники российских и зарубежных вузов (ближнее и дальнее зарубежье), получивших образование по направлениям «Лингвистика» и «Филология».</w:t>
      </w:r>
    </w:p>
    <w:p w:rsidR="005F7491" w:rsidRPr="00003F38" w:rsidRDefault="005F7491" w:rsidP="00003F3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F38">
        <w:rPr>
          <w:rFonts w:ascii="Times New Roman" w:hAnsi="Times New Roman"/>
          <w:sz w:val="28"/>
          <w:szCs w:val="28"/>
        </w:rPr>
        <w:t xml:space="preserve">Особое внимание, с точки зрения разработчиков программы, заслуживают выпускники вузов регионов, территориально близких к Нижнему Новгороду. Так, в вузах Приволжского федерального округа  нет аспирантуры по 10.02.19 </w:t>
      </w:r>
      <w:r w:rsidRPr="00003F38">
        <w:rPr>
          <w:color w:val="000000"/>
          <w:sz w:val="28"/>
          <w:szCs w:val="28"/>
        </w:rPr>
        <w:t>–</w:t>
      </w:r>
      <w:r w:rsidRPr="00003F38">
        <w:rPr>
          <w:rFonts w:ascii="Times New Roman" w:hAnsi="Times New Roman"/>
          <w:sz w:val="28"/>
          <w:szCs w:val="28"/>
        </w:rPr>
        <w:t xml:space="preserve"> теория языка.</w:t>
      </w:r>
    </w:p>
    <w:p w:rsidR="005F7491" w:rsidRPr="00003F38" w:rsidRDefault="005F7491" w:rsidP="00003F3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F38">
        <w:rPr>
          <w:rFonts w:ascii="Times New Roman" w:hAnsi="Times New Roman"/>
          <w:sz w:val="28"/>
          <w:szCs w:val="28"/>
        </w:rPr>
        <w:t xml:space="preserve">В Нижнем Новгороде  целевой аудиторией ОП являются  выпускники магистерских программ «Интеллектуальный анализ данных», «Политическая лингвистика» ВШЭ – Нижний Новгород, выпускники магистерских программ Нижегородского государственного лингвистического университета им. Н.А. Добролюбова (в этом вузе нет бюджетных мест на аспирантских программах и нет аспирантской программы по теории языка);  Нижегородского национального исследовательского университета ННГУ им. Н.И. Лобачевского, Нижегородского государственного педагогического университета им. </w:t>
      </w:r>
      <w:proofErr w:type="spellStart"/>
      <w:r w:rsidRPr="00003F38">
        <w:rPr>
          <w:rFonts w:ascii="Times New Roman" w:hAnsi="Times New Roman"/>
          <w:sz w:val="28"/>
          <w:szCs w:val="28"/>
        </w:rPr>
        <w:t>Козьмы</w:t>
      </w:r>
      <w:proofErr w:type="spellEnd"/>
      <w:r w:rsidRPr="00003F38">
        <w:rPr>
          <w:rFonts w:ascii="Times New Roman" w:hAnsi="Times New Roman"/>
          <w:sz w:val="28"/>
          <w:szCs w:val="28"/>
        </w:rPr>
        <w:t xml:space="preserve"> Минина. Ежегодный планируемый минимальный приём </w:t>
      </w:r>
      <w:r w:rsidRPr="00003F38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1A1BC9" w:rsidRPr="00AB6716">
        <w:rPr>
          <w:rFonts w:ascii="Times New Roman" w:hAnsi="Times New Roman"/>
          <w:sz w:val="28"/>
          <w:szCs w:val="28"/>
        </w:rPr>
        <w:t>3</w:t>
      </w:r>
      <w:r w:rsidRPr="00003F38">
        <w:rPr>
          <w:rFonts w:ascii="Times New Roman" w:hAnsi="Times New Roman"/>
          <w:sz w:val="28"/>
          <w:szCs w:val="28"/>
        </w:rPr>
        <w:t xml:space="preserve"> чел.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7491" w:rsidRPr="00003F38" w:rsidRDefault="005F7491" w:rsidP="00003F3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003F38">
        <w:rPr>
          <w:sz w:val="28"/>
          <w:szCs w:val="28"/>
        </w:rPr>
        <w:t xml:space="preserve">Критерии набора абитуриентов: успеваемость; рекомендация вузов, выпускниками которых являются абитуриенты; </w:t>
      </w:r>
      <w:proofErr w:type="spellStart"/>
      <w:r w:rsidRPr="00003F38">
        <w:rPr>
          <w:sz w:val="28"/>
          <w:szCs w:val="28"/>
        </w:rPr>
        <w:t>сформированность</w:t>
      </w:r>
      <w:proofErr w:type="spellEnd"/>
      <w:r w:rsidRPr="00003F38">
        <w:rPr>
          <w:sz w:val="28"/>
          <w:szCs w:val="28"/>
        </w:rPr>
        <w:t xml:space="preserve">   навыков ведения научной деятельности и представления ее результатов (в том числе и  на английском языке (или любом европейском, которым владеет абитуриент), что позволит им эффективно взаимодействовать с </w:t>
      </w:r>
      <w:r w:rsidRPr="00003F38">
        <w:rPr>
          <w:sz w:val="28"/>
          <w:szCs w:val="28"/>
        </w:rPr>
        <w:lastRenderedPageBreak/>
        <w:t>международным научным сообществом и, в частности, продолжить научную карь</w:t>
      </w:r>
      <w:r>
        <w:rPr>
          <w:sz w:val="28"/>
          <w:szCs w:val="28"/>
        </w:rPr>
        <w:t>еру в иностранных университетах</w:t>
      </w:r>
      <w:r w:rsidRPr="00003F38">
        <w:rPr>
          <w:sz w:val="28"/>
          <w:szCs w:val="28"/>
        </w:rPr>
        <w:t xml:space="preserve">. </w:t>
      </w:r>
      <w:proofErr w:type="gramEnd"/>
    </w:p>
    <w:p w:rsidR="005F7491" w:rsidRPr="00003F38" w:rsidRDefault="005F7491" w:rsidP="00003F38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03F38">
        <w:rPr>
          <w:b/>
          <w:sz w:val="28"/>
          <w:szCs w:val="28"/>
        </w:rPr>
        <w:t>Характеристика сегмента рынка образовательных услуг, основные конкуренты, сравнительные преимущества программы</w:t>
      </w:r>
    </w:p>
    <w:p w:rsidR="005F7491" w:rsidRPr="00F431D1" w:rsidRDefault="005F7491" w:rsidP="00003F3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3F38">
        <w:rPr>
          <w:rFonts w:ascii="Times New Roman" w:hAnsi="Times New Roman"/>
          <w:sz w:val="28"/>
          <w:szCs w:val="28"/>
        </w:rPr>
        <w:t xml:space="preserve">Междисциплинарные образовательные программы по подготовке преподавательского состава и исследователей </w:t>
      </w:r>
      <w:r>
        <w:rPr>
          <w:rFonts w:ascii="Times New Roman" w:hAnsi="Times New Roman"/>
          <w:sz w:val="28"/>
          <w:szCs w:val="28"/>
        </w:rPr>
        <w:t xml:space="preserve">по направлению «Языкознание и литературоведение» </w:t>
      </w:r>
      <w:r w:rsidRPr="00F431D1">
        <w:rPr>
          <w:rFonts w:ascii="Times New Roman" w:hAnsi="Times New Roman"/>
          <w:sz w:val="28"/>
          <w:szCs w:val="28"/>
        </w:rPr>
        <w:t>в Нижнем Новгороде и Нижегородском регионе отсутствуют, в Приволжском федеральном округе весьма ограниченны. Филологические и гуманитарные факультеты редко предлагают образовательные специальности «Теория языка» и «Литература стан народов зарубежья», отдавая предпочтение отечественной филологии (например, специальности «Русская литература»), конкретному языку (например, «Романская филология») и переводу (например, «Теория перевода»). Описанная выше ситуация является причиной острой нехватки научных кадров в области теории языка и специалистов по зарубежной литературе.</w:t>
      </w:r>
    </w:p>
    <w:p w:rsidR="00C04D91" w:rsidRPr="007A75C8" w:rsidRDefault="005F7491" w:rsidP="00C04D9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31D1">
        <w:rPr>
          <w:rFonts w:ascii="Times New Roman" w:hAnsi="Times New Roman"/>
          <w:sz w:val="28"/>
          <w:szCs w:val="28"/>
        </w:rPr>
        <w:t>Научный коллектив НИУ ВШЭ – Нижний Новгород сотрудничает в формате совместных научных проектов, персональных контактов со многими российскими университетами и научными центрами, в том числе и в области лингвистики: Институт общего языкознания РАН, ИМЛИ РАН, МГУ, РГГУ, Литературный институт имени А.М. Горького, СПбГУ</w:t>
      </w:r>
      <w:r w:rsidRPr="00F431D1">
        <w:rPr>
          <w:rFonts w:ascii="Times New Roman" w:hAnsi="Times New Roman"/>
          <w:bCs/>
          <w:sz w:val="28"/>
          <w:szCs w:val="28"/>
        </w:rPr>
        <w:t>,</w:t>
      </w:r>
      <w:r w:rsidRPr="00F431D1">
        <w:rPr>
          <w:rFonts w:ascii="Times New Roman" w:hAnsi="Times New Roman"/>
          <w:sz w:val="28"/>
          <w:szCs w:val="28"/>
        </w:rPr>
        <w:t xml:space="preserve"> ТГУ (Тамбов)</w:t>
      </w:r>
      <w:r w:rsidRPr="00F431D1">
        <w:rPr>
          <w:rFonts w:ascii="Times New Roman" w:hAnsi="Times New Roman"/>
          <w:bCs/>
          <w:sz w:val="28"/>
          <w:szCs w:val="28"/>
        </w:rPr>
        <w:t>,</w:t>
      </w:r>
      <w:r w:rsidRPr="00F431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431D1">
        <w:rPr>
          <w:rFonts w:ascii="Times New Roman" w:hAnsi="Times New Roman"/>
          <w:sz w:val="28"/>
          <w:szCs w:val="28"/>
        </w:rPr>
        <w:t>НИУ ВШЭ</w:t>
      </w:r>
      <w:r w:rsidRPr="00F431D1">
        <w:rPr>
          <w:rFonts w:ascii="Times New Roman" w:hAnsi="Times New Roman"/>
          <w:bCs/>
          <w:sz w:val="28"/>
          <w:szCs w:val="28"/>
        </w:rPr>
        <w:t xml:space="preserve">, МПГУ, МГПУ, ПГНИУ (Пермь), </w:t>
      </w:r>
      <w:r w:rsidRPr="00F431D1">
        <w:rPr>
          <w:rFonts w:ascii="Times New Roman" w:hAnsi="Times New Roman"/>
          <w:sz w:val="28"/>
          <w:szCs w:val="28"/>
        </w:rPr>
        <w:t xml:space="preserve">ННГУ (Нижний Новгород), НГЛУ (Нижний Новгород), НГПУ (Нижний Новгород).  </w:t>
      </w:r>
      <w:r w:rsidR="00C04D91">
        <w:rPr>
          <w:rFonts w:ascii="Times New Roman" w:hAnsi="Times New Roman"/>
          <w:sz w:val="28"/>
          <w:szCs w:val="28"/>
        </w:rPr>
        <w:t>Основные</w:t>
      </w:r>
      <w:r w:rsidR="00C04D91" w:rsidRPr="007A75C8">
        <w:rPr>
          <w:rFonts w:ascii="Times New Roman" w:hAnsi="Times New Roman"/>
          <w:sz w:val="28"/>
          <w:szCs w:val="28"/>
        </w:rPr>
        <w:t xml:space="preserve"> </w:t>
      </w:r>
      <w:r w:rsidR="00C04D91">
        <w:rPr>
          <w:rFonts w:ascii="Times New Roman" w:hAnsi="Times New Roman"/>
          <w:sz w:val="28"/>
          <w:szCs w:val="28"/>
        </w:rPr>
        <w:t>западные</w:t>
      </w:r>
      <w:r w:rsidR="00C04D91" w:rsidRPr="007A75C8">
        <w:rPr>
          <w:rFonts w:ascii="Times New Roman" w:hAnsi="Times New Roman"/>
          <w:sz w:val="28"/>
          <w:szCs w:val="28"/>
        </w:rPr>
        <w:t xml:space="preserve"> </w:t>
      </w:r>
      <w:r w:rsidR="00C04D91">
        <w:rPr>
          <w:rFonts w:ascii="Times New Roman" w:hAnsi="Times New Roman"/>
          <w:sz w:val="28"/>
          <w:szCs w:val="28"/>
        </w:rPr>
        <w:t>партнеры</w:t>
      </w:r>
      <w:r w:rsidR="00C04D91" w:rsidRPr="007A75C8">
        <w:rPr>
          <w:rFonts w:ascii="Times New Roman" w:hAnsi="Times New Roman"/>
          <w:sz w:val="28"/>
          <w:szCs w:val="28"/>
        </w:rPr>
        <w:t>:</w:t>
      </w:r>
      <w:r w:rsidR="00C04D91" w:rsidRPr="007A75C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="00C04D91">
        <w:rPr>
          <w:rFonts w:ascii="Times New Roman" w:hAnsi="Times New Roman"/>
          <w:sz w:val="28"/>
          <w:szCs w:val="28"/>
          <w:lang w:val="en-US"/>
        </w:rPr>
        <w:t>Universitaet</w:t>
      </w:r>
      <w:proofErr w:type="spellEnd"/>
      <w:r w:rsidR="00C04D91" w:rsidRPr="007A75C8">
        <w:rPr>
          <w:rFonts w:ascii="Times New Roman" w:hAnsi="Times New Roman"/>
          <w:sz w:val="28"/>
          <w:szCs w:val="28"/>
        </w:rPr>
        <w:t xml:space="preserve"> </w:t>
      </w:r>
      <w:r w:rsidR="00C04D91">
        <w:rPr>
          <w:rFonts w:ascii="Times New Roman" w:hAnsi="Times New Roman"/>
          <w:sz w:val="28"/>
          <w:szCs w:val="28"/>
          <w:lang w:val="en-US"/>
        </w:rPr>
        <w:t>Wien</w:t>
      </w:r>
      <w:r w:rsidR="00C04D91" w:rsidRPr="007A75C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04D91">
        <w:rPr>
          <w:rFonts w:ascii="Times New Roman" w:hAnsi="Times New Roman"/>
          <w:sz w:val="28"/>
          <w:szCs w:val="28"/>
          <w:lang w:val="en-US"/>
        </w:rPr>
        <w:t>Wirtschaftsuniversitaet</w:t>
      </w:r>
      <w:proofErr w:type="spellEnd"/>
      <w:r w:rsidR="00C04D91" w:rsidRPr="007A75C8">
        <w:rPr>
          <w:rFonts w:ascii="Times New Roman" w:hAnsi="Times New Roman"/>
          <w:sz w:val="28"/>
          <w:szCs w:val="28"/>
        </w:rPr>
        <w:t xml:space="preserve"> (</w:t>
      </w:r>
      <w:r w:rsidR="00C04D91">
        <w:rPr>
          <w:rFonts w:ascii="Times New Roman" w:hAnsi="Times New Roman"/>
          <w:sz w:val="28"/>
          <w:szCs w:val="28"/>
          <w:lang w:val="en-US"/>
        </w:rPr>
        <w:t>Wien</w:t>
      </w:r>
      <w:r w:rsidR="00C04D91" w:rsidRPr="007A75C8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C04D91">
        <w:rPr>
          <w:rFonts w:ascii="Times New Roman" w:hAnsi="Times New Roman"/>
          <w:sz w:val="28"/>
          <w:szCs w:val="28"/>
          <w:lang w:val="en-US"/>
        </w:rPr>
        <w:t>Universitaet</w:t>
      </w:r>
      <w:proofErr w:type="spellEnd"/>
      <w:r w:rsidR="00C04D91" w:rsidRPr="007A75C8">
        <w:rPr>
          <w:rFonts w:ascii="Times New Roman" w:hAnsi="Times New Roman"/>
          <w:sz w:val="28"/>
          <w:szCs w:val="28"/>
        </w:rPr>
        <w:t xml:space="preserve"> (</w:t>
      </w:r>
      <w:r w:rsidR="00C04D91">
        <w:rPr>
          <w:rFonts w:ascii="Times New Roman" w:hAnsi="Times New Roman"/>
          <w:sz w:val="28"/>
          <w:szCs w:val="28"/>
          <w:lang w:val="en-US"/>
        </w:rPr>
        <w:t>Innsbruck</w:t>
      </w:r>
      <w:r w:rsidR="00C04D91" w:rsidRPr="007A75C8">
        <w:rPr>
          <w:rFonts w:ascii="Times New Roman" w:hAnsi="Times New Roman"/>
          <w:sz w:val="28"/>
          <w:szCs w:val="28"/>
        </w:rPr>
        <w:t xml:space="preserve">), </w:t>
      </w:r>
      <w:r w:rsidR="00C04D91" w:rsidRPr="00C04D91">
        <w:rPr>
          <w:rFonts w:ascii="Times New Roman" w:hAnsi="Times New Roman"/>
          <w:sz w:val="28"/>
          <w:szCs w:val="28"/>
        </w:rPr>
        <w:t>университеты Франции, Италии, Великобритании,</w:t>
      </w:r>
      <w:r w:rsidR="00C04D9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="00C04D91" w:rsidRPr="007A75C8">
        <w:rPr>
          <w:rFonts w:ascii="Times New Roman" w:hAnsi="Times New Roman"/>
          <w:sz w:val="28"/>
          <w:szCs w:val="28"/>
          <w:lang w:val="en-US"/>
        </w:rPr>
        <w:t>U</w:t>
      </w:r>
      <w:r w:rsidR="00C04D91">
        <w:rPr>
          <w:rFonts w:ascii="Times New Roman" w:hAnsi="Times New Roman"/>
          <w:sz w:val="28"/>
          <w:szCs w:val="28"/>
          <w:lang w:val="en-US"/>
        </w:rPr>
        <w:t>niversitaet</w:t>
      </w:r>
      <w:proofErr w:type="spellEnd"/>
      <w:r w:rsidR="00C04D91" w:rsidRPr="007A75C8">
        <w:rPr>
          <w:rFonts w:ascii="Times New Roman" w:hAnsi="Times New Roman"/>
          <w:sz w:val="28"/>
          <w:szCs w:val="28"/>
        </w:rPr>
        <w:t xml:space="preserve"> (</w:t>
      </w:r>
      <w:r w:rsidR="00C04D91">
        <w:rPr>
          <w:rFonts w:ascii="Times New Roman" w:hAnsi="Times New Roman"/>
          <w:sz w:val="28"/>
          <w:szCs w:val="28"/>
          <w:lang w:val="en-US"/>
        </w:rPr>
        <w:t>Linz</w:t>
      </w:r>
      <w:r w:rsidR="00C04D91" w:rsidRPr="007A75C8">
        <w:rPr>
          <w:rFonts w:ascii="Times New Roman" w:hAnsi="Times New Roman"/>
          <w:sz w:val="28"/>
          <w:szCs w:val="28"/>
        </w:rPr>
        <w:t xml:space="preserve">), </w:t>
      </w:r>
    </w:p>
    <w:p w:rsidR="005F7491" w:rsidRPr="00F431D1" w:rsidRDefault="005F7491" w:rsidP="00003F3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7491" w:rsidRDefault="005F7491" w:rsidP="00775071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31D1">
        <w:t xml:space="preserve"> </w:t>
      </w:r>
      <w:r w:rsidRPr="00F431D1">
        <w:rPr>
          <w:rFonts w:ascii="Times New Roman" w:hAnsi="Times New Roman"/>
          <w:sz w:val="28"/>
          <w:szCs w:val="28"/>
        </w:rPr>
        <w:t>Знакомство с современными образовательными стратегиями российских</w:t>
      </w:r>
      <w:r w:rsidRPr="00775071">
        <w:rPr>
          <w:rFonts w:ascii="Times New Roman" w:hAnsi="Times New Roman"/>
          <w:sz w:val="28"/>
          <w:szCs w:val="28"/>
        </w:rPr>
        <w:t xml:space="preserve"> и зарубежных вузов показало, что их характеризует широкое использование междисциплинарных образовательных и исследовательских программ в области теории языка. Это характерно не только для классических </w:t>
      </w:r>
      <w:r w:rsidRPr="00775071">
        <w:rPr>
          <w:rFonts w:ascii="Times New Roman" w:hAnsi="Times New Roman"/>
          <w:sz w:val="28"/>
          <w:szCs w:val="28"/>
        </w:rPr>
        <w:lastRenderedPageBreak/>
        <w:t>университетов, но и для лучших экономических и технических университетов Европы и США (</w:t>
      </w:r>
      <w:r w:rsidRPr="00775071">
        <w:rPr>
          <w:rFonts w:ascii="Times New Roman" w:hAnsi="Times New Roman"/>
          <w:sz w:val="28"/>
          <w:szCs w:val="28"/>
          <w:lang w:val="en-US"/>
        </w:rPr>
        <w:t>Cambridge</w:t>
      </w:r>
      <w:r w:rsidRPr="00775071">
        <w:rPr>
          <w:rFonts w:ascii="Times New Roman" w:hAnsi="Times New Roman"/>
          <w:sz w:val="28"/>
          <w:szCs w:val="28"/>
        </w:rPr>
        <w:t>, </w:t>
      </w:r>
      <w:proofErr w:type="spellStart"/>
      <w:r w:rsidRPr="00775071">
        <w:rPr>
          <w:rFonts w:ascii="Times New Roman" w:hAnsi="Times New Roman"/>
          <w:sz w:val="28"/>
          <w:szCs w:val="28"/>
          <w:lang w:val="en-US"/>
        </w:rPr>
        <w:t>Massachusett</w:t>
      </w:r>
      <w:proofErr w:type="spellEnd"/>
      <w:r w:rsidRPr="00775071">
        <w:rPr>
          <w:rFonts w:ascii="Times New Roman" w:hAnsi="Times New Roman"/>
          <w:sz w:val="28"/>
          <w:szCs w:val="28"/>
        </w:rPr>
        <w:t>, </w:t>
      </w:r>
      <w:r w:rsidRPr="00775071">
        <w:rPr>
          <w:rFonts w:ascii="Times New Roman" w:hAnsi="Times New Roman"/>
          <w:sz w:val="28"/>
          <w:szCs w:val="28"/>
          <w:lang w:val="en-US"/>
        </w:rPr>
        <w:t>Stanford</w:t>
      </w:r>
      <w:r w:rsidRPr="00775071">
        <w:rPr>
          <w:rFonts w:ascii="Times New Roman" w:hAnsi="Times New Roman"/>
          <w:sz w:val="28"/>
          <w:szCs w:val="28"/>
        </w:rPr>
        <w:t>,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Universit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 w:rsidRPr="00775071">
        <w:rPr>
          <w:rFonts w:ascii="Times New Roman" w:hAnsi="Times New Roman"/>
          <w:sz w:val="28"/>
          <w:szCs w:val="28"/>
          <w:lang w:val="en-US"/>
        </w:rPr>
        <w:t>Paris</w:t>
      </w:r>
      <w:r w:rsidRPr="001A1BC9">
        <w:rPr>
          <w:rFonts w:ascii="Times New Roman" w:hAnsi="Times New Roman"/>
          <w:sz w:val="28"/>
          <w:szCs w:val="28"/>
        </w:rPr>
        <w:t xml:space="preserve"> </w:t>
      </w:r>
      <w:r w:rsidRPr="00775071">
        <w:rPr>
          <w:rFonts w:ascii="Times New Roman" w:hAnsi="Times New Roman"/>
          <w:sz w:val="28"/>
          <w:szCs w:val="28"/>
          <w:lang w:val="en-US"/>
        </w:rPr>
        <w:t>VII</w:t>
      </w:r>
      <w:r w:rsidRPr="00775071">
        <w:rPr>
          <w:rFonts w:ascii="Times New Roman" w:hAnsi="Times New Roman"/>
          <w:sz w:val="28"/>
          <w:szCs w:val="28"/>
        </w:rPr>
        <w:t xml:space="preserve">, </w:t>
      </w:r>
      <w:r w:rsidRPr="00775071">
        <w:rPr>
          <w:rFonts w:ascii="Times New Roman" w:hAnsi="Times New Roman"/>
          <w:sz w:val="28"/>
          <w:szCs w:val="28"/>
          <w:lang w:val="en-US"/>
        </w:rPr>
        <w:t>Vienna</w:t>
      </w:r>
      <w:r w:rsidRPr="00775071">
        <w:rPr>
          <w:rFonts w:ascii="Times New Roman" w:hAnsi="Times New Roman"/>
          <w:sz w:val="28"/>
          <w:szCs w:val="28"/>
        </w:rPr>
        <w:t xml:space="preserve">), что свидетельствует об общей тенденции к </w:t>
      </w:r>
      <w:proofErr w:type="spellStart"/>
      <w:r w:rsidRPr="00775071">
        <w:rPr>
          <w:rFonts w:ascii="Times New Roman" w:hAnsi="Times New Roman"/>
          <w:sz w:val="28"/>
          <w:szCs w:val="28"/>
        </w:rPr>
        <w:t>гуманитаризации</w:t>
      </w:r>
      <w:proofErr w:type="spellEnd"/>
      <w:r w:rsidRPr="00775071">
        <w:rPr>
          <w:rFonts w:ascii="Times New Roman" w:hAnsi="Times New Roman"/>
          <w:sz w:val="28"/>
          <w:szCs w:val="28"/>
        </w:rPr>
        <w:t xml:space="preserve"> образования. Особенно важно это для подготовки преподавательского состава и исследователей, поскольку обеспечивает значительный потенциал для международного сотрудничества. Успех реализации задачи создания междисциплинарных образовательных программ лежит в сфере межвузовского и международного академического сотрудничества. Научный коллектив НИУ ВШЭ – Нижний Новгород использует для этой цели возможности Российского союза германистов (РСГ), последний съезд которого</w:t>
      </w:r>
      <w:r w:rsidR="00A56553">
        <w:rPr>
          <w:rFonts w:ascii="Times New Roman" w:hAnsi="Times New Roman"/>
          <w:sz w:val="28"/>
          <w:szCs w:val="28"/>
        </w:rPr>
        <w:t xml:space="preserve"> был проведен на базе НИУ ВШЭ (ч</w:t>
      </w:r>
      <w:r w:rsidRPr="00775071">
        <w:rPr>
          <w:rFonts w:ascii="Times New Roman" w:hAnsi="Times New Roman"/>
          <w:sz w:val="28"/>
          <w:szCs w:val="28"/>
        </w:rPr>
        <w:t>ленство в РСГ позволяет привлекать к совместным исследованиям, публикациям, рецензированию, организации школ для магистрантов и аспирантов специалистов из большого числа вузов России, Германии, Австрии и Швейцарии</w:t>
      </w:r>
      <w:r w:rsidR="00A56553">
        <w:rPr>
          <w:rFonts w:ascii="Times New Roman" w:hAnsi="Times New Roman"/>
          <w:sz w:val="28"/>
          <w:szCs w:val="28"/>
        </w:rPr>
        <w:t xml:space="preserve">), Российской ассоциации </w:t>
      </w:r>
      <w:proofErr w:type="spellStart"/>
      <w:r w:rsidR="00A56553">
        <w:rPr>
          <w:rFonts w:ascii="Times New Roman" w:hAnsi="Times New Roman"/>
          <w:sz w:val="28"/>
          <w:szCs w:val="28"/>
        </w:rPr>
        <w:t>лингвистов-когнитологов</w:t>
      </w:r>
      <w:proofErr w:type="spellEnd"/>
      <w:r w:rsidR="00A56553">
        <w:rPr>
          <w:rFonts w:ascii="Times New Roman" w:hAnsi="Times New Roman"/>
          <w:sz w:val="28"/>
          <w:szCs w:val="28"/>
        </w:rPr>
        <w:t xml:space="preserve"> (</w:t>
      </w:r>
      <w:r w:rsidR="00A56553">
        <w:rPr>
          <w:rFonts w:ascii="Times New Roman" w:hAnsi="Times New Roman"/>
          <w:sz w:val="28"/>
          <w:szCs w:val="28"/>
          <w:lang w:val="en-US"/>
        </w:rPr>
        <w:t>IX</w:t>
      </w:r>
      <w:r w:rsidR="00A56553" w:rsidRPr="00A56553">
        <w:rPr>
          <w:rFonts w:ascii="Times New Roman" w:hAnsi="Times New Roman"/>
          <w:sz w:val="28"/>
          <w:szCs w:val="28"/>
        </w:rPr>
        <w:t xml:space="preserve"> </w:t>
      </w:r>
      <w:r w:rsidR="00A56553">
        <w:rPr>
          <w:rFonts w:ascii="Times New Roman" w:hAnsi="Times New Roman"/>
          <w:sz w:val="28"/>
          <w:szCs w:val="28"/>
        </w:rPr>
        <w:t xml:space="preserve">Международный конгресс по когнитивистике в мае 2019г. был проведён на </w:t>
      </w:r>
      <w:r w:rsidR="00A56553" w:rsidRPr="00F431D1">
        <w:rPr>
          <w:rFonts w:ascii="Times New Roman" w:hAnsi="Times New Roman"/>
          <w:sz w:val="28"/>
          <w:szCs w:val="28"/>
        </w:rPr>
        <w:t>базе НИУ ВШЭ-Нижний Новгород).</w:t>
      </w:r>
    </w:p>
    <w:p w:rsidR="00C04D91" w:rsidRPr="00C04D91" w:rsidRDefault="00C04D91" w:rsidP="00C04D9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C04D91">
        <w:rPr>
          <w:rFonts w:ascii="Times New Roman" w:hAnsi="Times New Roman"/>
          <w:sz w:val="28"/>
          <w:szCs w:val="28"/>
        </w:rPr>
        <w:t xml:space="preserve">С 2014 года проводятся международные конференции «Франция и Россия» («Франция Россия: век </w:t>
      </w:r>
      <w:r w:rsidRPr="00C04D91">
        <w:rPr>
          <w:rFonts w:ascii="Times New Roman" w:hAnsi="Times New Roman"/>
          <w:sz w:val="28"/>
          <w:szCs w:val="28"/>
          <w:lang w:val="en-US"/>
        </w:rPr>
        <w:t>XVII</w:t>
      </w:r>
      <w:r w:rsidRPr="00C04D91">
        <w:rPr>
          <w:rFonts w:ascii="Times New Roman" w:hAnsi="Times New Roman"/>
          <w:sz w:val="28"/>
          <w:szCs w:val="28"/>
        </w:rPr>
        <w:t>»</w:t>
      </w:r>
      <w:r w:rsidRPr="00C04D91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C04D91">
        <w:rPr>
          <w:rFonts w:ascii="Times New Roman" w:hAnsi="Times New Roman"/>
          <w:sz w:val="28"/>
          <w:szCs w:val="28"/>
        </w:rPr>
        <w:t xml:space="preserve">2014, «Франция и Россия: от </w:t>
      </w:r>
      <w:proofErr w:type="spellStart"/>
      <w:r w:rsidRPr="00C04D91">
        <w:rPr>
          <w:rFonts w:ascii="Times New Roman" w:hAnsi="Times New Roman"/>
          <w:sz w:val="28"/>
          <w:szCs w:val="28"/>
        </w:rPr>
        <w:t>среденвековой</w:t>
      </w:r>
      <w:proofErr w:type="spellEnd"/>
      <w:r w:rsidRPr="00C04D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4D91">
        <w:rPr>
          <w:rFonts w:ascii="Times New Roman" w:hAnsi="Times New Roman"/>
          <w:sz w:val="28"/>
          <w:szCs w:val="28"/>
        </w:rPr>
        <w:t>имперсональности</w:t>
      </w:r>
      <w:proofErr w:type="spellEnd"/>
      <w:r w:rsidRPr="00C04D91">
        <w:rPr>
          <w:rFonts w:ascii="Times New Roman" w:hAnsi="Times New Roman"/>
          <w:sz w:val="28"/>
          <w:szCs w:val="28"/>
        </w:rPr>
        <w:t xml:space="preserve"> к личности Нового времени» 2016, «Франция и Россия: вокруг Блеза Паскаля» 2018), собирающие широкий круг специалистов в области гуманитарного знания, что способствует поддержанию научных связей и развитию научного потенциала, формированию собственной научной школы. По материалам конференций издаются коллективные монографии. </w:t>
      </w:r>
    </w:p>
    <w:p w:rsidR="00C04D91" w:rsidRPr="00C04D91" w:rsidRDefault="00C04D91" w:rsidP="00C04D91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4D91">
        <w:rPr>
          <w:rFonts w:ascii="Times New Roman" w:hAnsi="Times New Roman"/>
          <w:sz w:val="28"/>
          <w:szCs w:val="28"/>
        </w:rPr>
        <w:t xml:space="preserve">В 2010-2013 годах состоялась серия междисциплинарных  конференций, связанных общей проблематикой </w:t>
      </w:r>
      <w:proofErr w:type="spellStart"/>
      <w:r w:rsidRPr="00C04D91">
        <w:rPr>
          <w:rFonts w:ascii="Times New Roman" w:hAnsi="Times New Roman"/>
          <w:sz w:val="28"/>
          <w:szCs w:val="28"/>
        </w:rPr>
        <w:t>метакомпаративистики</w:t>
      </w:r>
      <w:proofErr w:type="spellEnd"/>
      <w:r w:rsidRPr="00C04D91">
        <w:rPr>
          <w:rFonts w:ascii="Times New Roman" w:hAnsi="Times New Roman"/>
          <w:sz w:val="28"/>
          <w:szCs w:val="28"/>
        </w:rPr>
        <w:t xml:space="preserve"> («Хаос и порядок.</w:t>
      </w:r>
      <w:proofErr w:type="gramEnd"/>
      <w:r w:rsidRPr="00C04D91">
        <w:rPr>
          <w:rFonts w:ascii="Times New Roman" w:hAnsi="Times New Roman"/>
          <w:sz w:val="28"/>
          <w:szCs w:val="28"/>
        </w:rPr>
        <w:t xml:space="preserve"> Концепты хаоса и порядка в естественных и гуманитарных науках», Нижний Новгород, 2010; «</w:t>
      </w:r>
      <w:proofErr w:type="spellStart"/>
      <w:r w:rsidRPr="00C04D91">
        <w:rPr>
          <w:rFonts w:ascii="Times New Roman" w:hAnsi="Times New Roman"/>
          <w:sz w:val="28"/>
          <w:szCs w:val="28"/>
        </w:rPr>
        <w:t>Мультикультурализм</w:t>
      </w:r>
      <w:proofErr w:type="spellEnd"/>
      <w:r w:rsidRPr="00C04D91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C04D91">
        <w:rPr>
          <w:rFonts w:ascii="Times New Roman" w:hAnsi="Times New Roman"/>
          <w:sz w:val="28"/>
          <w:szCs w:val="28"/>
        </w:rPr>
        <w:t>интеркультурализм</w:t>
      </w:r>
      <w:proofErr w:type="spellEnd"/>
      <w:r w:rsidRPr="00C04D91">
        <w:rPr>
          <w:rFonts w:ascii="Times New Roman" w:hAnsi="Times New Roman"/>
          <w:sz w:val="28"/>
          <w:szCs w:val="28"/>
        </w:rPr>
        <w:t>? Опыт Австрии, России, Европы, Нижний Новгород, 2011</w:t>
      </w:r>
      <w:r w:rsidRPr="00C04D91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04D9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04D91">
        <w:rPr>
          <w:rFonts w:ascii="Times New Roman" w:hAnsi="Times New Roman"/>
          <w:sz w:val="28"/>
          <w:szCs w:val="28"/>
        </w:rPr>
        <w:t>Метакомпаративистика</w:t>
      </w:r>
      <w:proofErr w:type="spellEnd"/>
      <w:r w:rsidRPr="00C04D91">
        <w:rPr>
          <w:rFonts w:ascii="Times New Roman" w:hAnsi="Times New Roman"/>
          <w:sz w:val="28"/>
          <w:szCs w:val="28"/>
        </w:rPr>
        <w:t xml:space="preserve">: </w:t>
      </w:r>
      <w:r w:rsidRPr="00C04D91">
        <w:rPr>
          <w:rFonts w:ascii="Times New Roman" w:hAnsi="Times New Roman"/>
          <w:sz w:val="28"/>
          <w:szCs w:val="28"/>
        </w:rPr>
        <w:lastRenderedPageBreak/>
        <w:t xml:space="preserve">алгоритм анализа гуманитарных наук», Нижний Новгород, 2014. В рамках «Года литературы» России и Австрии (2020) запланирована международная конференция «Проблемы культурного трансфера. Опыт Австрии, Франции и России». Предполагается, что в этом научном проекте примут участие ведущие исследователи из разных стран: И. Шайтанов (Россия), Е. Дмитриева (Россия), С. Сапожков (Россия), А. </w:t>
      </w:r>
      <w:proofErr w:type="spellStart"/>
      <w:r w:rsidRPr="00C04D91">
        <w:rPr>
          <w:rFonts w:ascii="Times New Roman" w:hAnsi="Times New Roman"/>
          <w:sz w:val="28"/>
          <w:szCs w:val="28"/>
        </w:rPr>
        <w:t>Жеребин</w:t>
      </w:r>
      <w:proofErr w:type="spellEnd"/>
      <w:r w:rsidRPr="00C04D91">
        <w:rPr>
          <w:rFonts w:ascii="Times New Roman" w:hAnsi="Times New Roman"/>
          <w:sz w:val="28"/>
          <w:szCs w:val="28"/>
        </w:rPr>
        <w:t xml:space="preserve"> (Россия), Д. </w:t>
      </w:r>
      <w:proofErr w:type="spellStart"/>
      <w:r w:rsidRPr="00C04D91">
        <w:rPr>
          <w:rFonts w:ascii="Times New Roman" w:hAnsi="Times New Roman"/>
          <w:sz w:val="28"/>
          <w:szCs w:val="28"/>
        </w:rPr>
        <w:t>Кемпер</w:t>
      </w:r>
      <w:proofErr w:type="spellEnd"/>
      <w:r w:rsidRPr="00C04D91">
        <w:rPr>
          <w:rFonts w:ascii="Times New Roman" w:hAnsi="Times New Roman"/>
          <w:sz w:val="28"/>
          <w:szCs w:val="28"/>
        </w:rPr>
        <w:t xml:space="preserve"> (Россия), А. </w:t>
      </w:r>
      <w:proofErr w:type="spellStart"/>
      <w:r w:rsidRPr="00C04D91">
        <w:rPr>
          <w:rFonts w:ascii="Times New Roman" w:hAnsi="Times New Roman"/>
          <w:sz w:val="28"/>
          <w:szCs w:val="28"/>
        </w:rPr>
        <w:t>Вольдан</w:t>
      </w:r>
      <w:proofErr w:type="spellEnd"/>
      <w:r w:rsidRPr="00C04D91">
        <w:rPr>
          <w:rFonts w:ascii="Times New Roman" w:hAnsi="Times New Roman"/>
          <w:sz w:val="28"/>
          <w:szCs w:val="28"/>
        </w:rPr>
        <w:t xml:space="preserve"> (Австрия), Н. </w:t>
      </w:r>
      <w:proofErr w:type="spellStart"/>
      <w:r w:rsidRPr="00C04D91">
        <w:rPr>
          <w:rFonts w:ascii="Times New Roman" w:hAnsi="Times New Roman"/>
          <w:sz w:val="28"/>
          <w:szCs w:val="28"/>
        </w:rPr>
        <w:t>Бахлейтнер</w:t>
      </w:r>
      <w:proofErr w:type="spellEnd"/>
      <w:r w:rsidRPr="00C04D91">
        <w:rPr>
          <w:rFonts w:ascii="Times New Roman" w:hAnsi="Times New Roman"/>
          <w:sz w:val="28"/>
          <w:szCs w:val="28"/>
        </w:rPr>
        <w:t xml:space="preserve"> (Австрия), М. </w:t>
      </w:r>
      <w:proofErr w:type="spellStart"/>
      <w:r w:rsidRPr="00C04D91">
        <w:rPr>
          <w:rFonts w:ascii="Times New Roman" w:hAnsi="Times New Roman"/>
          <w:sz w:val="28"/>
          <w:szCs w:val="28"/>
        </w:rPr>
        <w:t>Эспань</w:t>
      </w:r>
      <w:proofErr w:type="spellEnd"/>
      <w:r w:rsidRPr="00C04D91">
        <w:rPr>
          <w:rFonts w:ascii="Times New Roman" w:hAnsi="Times New Roman"/>
          <w:sz w:val="28"/>
          <w:szCs w:val="28"/>
        </w:rPr>
        <w:t xml:space="preserve"> (Франция) и другие. Предполагается участие в конференции современных поэтов, прозаиков и драматургов трех стран.</w:t>
      </w:r>
    </w:p>
    <w:p w:rsidR="005F7491" w:rsidRPr="00C04D91" w:rsidRDefault="005F7491" w:rsidP="00775071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F7491" w:rsidRPr="00003F38" w:rsidRDefault="005F7491" w:rsidP="00003F3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03F38">
        <w:rPr>
          <w:rFonts w:ascii="Times New Roman" w:hAnsi="Times New Roman"/>
          <w:bCs/>
          <w:sz w:val="28"/>
          <w:szCs w:val="28"/>
        </w:rPr>
        <w:t>В настоящее время ведется сотрудничество с профессорами университетов земли Северный Рейн Вестфалия – партнера Нижегородской области:</w:t>
      </w:r>
    </w:p>
    <w:p w:rsidR="005F7491" w:rsidRPr="00003F38" w:rsidRDefault="005F7491" w:rsidP="00003F38">
      <w:pPr>
        <w:widowControl w:val="0"/>
        <w:numPr>
          <w:ilvl w:val="0"/>
          <w:numId w:val="2"/>
        </w:numPr>
        <w:suppressAutoHyphens/>
        <w:spacing w:after="16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03F38">
        <w:rPr>
          <w:rFonts w:ascii="Times New Roman" w:hAnsi="Times New Roman"/>
          <w:bCs/>
          <w:sz w:val="28"/>
          <w:szCs w:val="28"/>
        </w:rPr>
        <w:t>Бернхардт</w:t>
      </w:r>
      <w:proofErr w:type="spellEnd"/>
      <w:r w:rsidRPr="00003F38">
        <w:rPr>
          <w:rFonts w:ascii="Times New Roman" w:hAnsi="Times New Roman"/>
          <w:bCs/>
          <w:sz w:val="28"/>
          <w:szCs w:val="28"/>
        </w:rPr>
        <w:t xml:space="preserve"> Шредер, университет </w:t>
      </w:r>
      <w:proofErr w:type="spellStart"/>
      <w:r w:rsidRPr="00003F38">
        <w:rPr>
          <w:rFonts w:ascii="Times New Roman" w:hAnsi="Times New Roman"/>
          <w:bCs/>
          <w:sz w:val="28"/>
          <w:szCs w:val="28"/>
        </w:rPr>
        <w:t>Дюисбург-Эссен</w:t>
      </w:r>
      <w:proofErr w:type="spellEnd"/>
      <w:r w:rsidRPr="00003F38">
        <w:rPr>
          <w:rFonts w:ascii="Times New Roman" w:hAnsi="Times New Roman"/>
          <w:bCs/>
          <w:sz w:val="28"/>
          <w:szCs w:val="28"/>
        </w:rPr>
        <w:t>, научная проблематика: модели языковых изменений; экспериментальная прагматика; развитие корпусных порталов, в том числе математических.</w:t>
      </w:r>
    </w:p>
    <w:p w:rsidR="005F7491" w:rsidRPr="00003F38" w:rsidRDefault="005F7491" w:rsidP="00003F38">
      <w:pPr>
        <w:widowControl w:val="0"/>
        <w:numPr>
          <w:ilvl w:val="0"/>
          <w:numId w:val="2"/>
        </w:numPr>
        <w:suppressAutoHyphens/>
        <w:spacing w:after="16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03F38">
        <w:rPr>
          <w:rFonts w:ascii="Times New Roman" w:hAnsi="Times New Roman"/>
          <w:bCs/>
          <w:sz w:val="28"/>
          <w:szCs w:val="28"/>
        </w:rPr>
        <w:t xml:space="preserve">Ульрих </w:t>
      </w:r>
      <w:proofErr w:type="spellStart"/>
      <w:r w:rsidRPr="00003F38">
        <w:rPr>
          <w:rFonts w:ascii="Times New Roman" w:hAnsi="Times New Roman"/>
          <w:bCs/>
          <w:sz w:val="28"/>
          <w:szCs w:val="28"/>
        </w:rPr>
        <w:t>Аммон</w:t>
      </w:r>
      <w:proofErr w:type="spellEnd"/>
      <w:r w:rsidRPr="00003F38">
        <w:rPr>
          <w:rFonts w:ascii="Times New Roman" w:hAnsi="Times New Roman"/>
          <w:bCs/>
          <w:sz w:val="28"/>
          <w:szCs w:val="28"/>
        </w:rPr>
        <w:t xml:space="preserve">, университет </w:t>
      </w:r>
      <w:proofErr w:type="spellStart"/>
      <w:r w:rsidRPr="00003F38">
        <w:rPr>
          <w:rFonts w:ascii="Times New Roman" w:hAnsi="Times New Roman"/>
          <w:bCs/>
          <w:sz w:val="28"/>
          <w:szCs w:val="28"/>
        </w:rPr>
        <w:t>Дюисбург-Эссен</w:t>
      </w:r>
      <w:proofErr w:type="spellEnd"/>
      <w:r w:rsidRPr="00003F38">
        <w:rPr>
          <w:rFonts w:ascii="Times New Roman" w:hAnsi="Times New Roman"/>
          <w:bCs/>
          <w:sz w:val="28"/>
          <w:szCs w:val="28"/>
        </w:rPr>
        <w:t>, научная проблематика: социолингвистика и языковая политика.</w:t>
      </w:r>
    </w:p>
    <w:p w:rsidR="005F7491" w:rsidRPr="00003F38" w:rsidRDefault="005F7491" w:rsidP="00003F38">
      <w:pPr>
        <w:widowControl w:val="0"/>
        <w:numPr>
          <w:ilvl w:val="0"/>
          <w:numId w:val="2"/>
        </w:numPr>
        <w:suppressAutoHyphens/>
        <w:spacing w:after="16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03F38">
        <w:rPr>
          <w:rFonts w:ascii="Times New Roman" w:hAnsi="Times New Roman"/>
          <w:bCs/>
          <w:sz w:val="28"/>
          <w:szCs w:val="28"/>
        </w:rPr>
        <w:t xml:space="preserve">Таня </w:t>
      </w:r>
      <w:proofErr w:type="spellStart"/>
      <w:r w:rsidRPr="00003F38">
        <w:rPr>
          <w:rFonts w:ascii="Times New Roman" w:hAnsi="Times New Roman"/>
          <w:bCs/>
          <w:sz w:val="28"/>
          <w:szCs w:val="28"/>
        </w:rPr>
        <w:t>Анштатт</w:t>
      </w:r>
      <w:proofErr w:type="spellEnd"/>
      <w:r w:rsidRPr="00003F38">
        <w:rPr>
          <w:rFonts w:ascii="Times New Roman" w:hAnsi="Times New Roman"/>
          <w:bCs/>
          <w:sz w:val="28"/>
          <w:szCs w:val="28"/>
        </w:rPr>
        <w:t>, университет Бохум, семинар славистики института русской культуры им. Лотмана, научная проблематика: лингвистика польского и русского языков; многоязычие и языковые контакты.</w:t>
      </w:r>
    </w:p>
    <w:p w:rsidR="005F7491" w:rsidRPr="00003F38" w:rsidRDefault="005F7491" w:rsidP="00003F38">
      <w:pPr>
        <w:spacing w:line="360" w:lineRule="auto"/>
        <w:jc w:val="both"/>
        <w:rPr>
          <w:rFonts w:ascii="Times New Roman" w:hAnsi="Times New Roman"/>
          <w:bCs/>
          <w:sz w:val="28"/>
          <w:szCs w:val="28"/>
          <w:lang w:val="de-DE"/>
        </w:rPr>
      </w:pPr>
      <w:proofErr w:type="spellStart"/>
      <w:r w:rsidRPr="00003F38">
        <w:rPr>
          <w:rFonts w:ascii="Times New Roman" w:hAnsi="Times New Roman"/>
          <w:bCs/>
          <w:sz w:val="28"/>
          <w:szCs w:val="28"/>
          <w:lang w:val="de-DE"/>
        </w:rPr>
        <w:t>Широкая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03F38">
        <w:rPr>
          <w:rFonts w:ascii="Times New Roman" w:hAnsi="Times New Roman"/>
          <w:bCs/>
          <w:sz w:val="28"/>
          <w:szCs w:val="28"/>
          <w:lang w:val="de-DE"/>
        </w:rPr>
        <w:t>сфера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03F38">
        <w:rPr>
          <w:rFonts w:ascii="Times New Roman" w:hAnsi="Times New Roman"/>
          <w:bCs/>
          <w:sz w:val="28"/>
          <w:szCs w:val="28"/>
          <w:lang w:val="de-DE"/>
        </w:rPr>
        <w:t>научных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03F38">
        <w:rPr>
          <w:rFonts w:ascii="Times New Roman" w:hAnsi="Times New Roman"/>
          <w:bCs/>
          <w:sz w:val="28"/>
          <w:szCs w:val="28"/>
          <w:lang w:val="de-DE"/>
        </w:rPr>
        <w:t>интересов</w:t>
      </w:r>
      <w:proofErr w:type="spellEnd"/>
      <w:r w:rsidR="00A5655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03F38">
        <w:rPr>
          <w:rFonts w:ascii="Times New Roman" w:hAnsi="Times New Roman"/>
          <w:bCs/>
          <w:sz w:val="28"/>
          <w:szCs w:val="28"/>
          <w:lang w:val="de-DE"/>
        </w:rPr>
        <w:t>данных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03F38">
        <w:rPr>
          <w:rFonts w:ascii="Times New Roman" w:hAnsi="Times New Roman"/>
          <w:bCs/>
          <w:sz w:val="28"/>
          <w:szCs w:val="28"/>
          <w:lang w:val="de-DE"/>
        </w:rPr>
        <w:t>профессоров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03F38">
        <w:rPr>
          <w:rFonts w:ascii="Times New Roman" w:hAnsi="Times New Roman"/>
          <w:bCs/>
          <w:sz w:val="28"/>
          <w:szCs w:val="28"/>
          <w:lang w:val="de-DE"/>
        </w:rPr>
        <w:t>позволяет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03F38">
        <w:rPr>
          <w:rFonts w:ascii="Times New Roman" w:hAnsi="Times New Roman"/>
          <w:bCs/>
          <w:sz w:val="28"/>
          <w:szCs w:val="28"/>
          <w:lang w:val="de-DE"/>
        </w:rPr>
        <w:t>рассматривать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03F38">
        <w:rPr>
          <w:rFonts w:ascii="Times New Roman" w:hAnsi="Times New Roman"/>
          <w:bCs/>
          <w:sz w:val="28"/>
          <w:szCs w:val="28"/>
          <w:lang w:val="de-DE"/>
        </w:rPr>
        <w:t>их</w:t>
      </w:r>
      <w:proofErr w:type="spellEnd"/>
      <w:r w:rsidRPr="00003F38">
        <w:rPr>
          <w:rFonts w:ascii="Times New Roman" w:hAnsi="Times New Roman"/>
          <w:bCs/>
          <w:sz w:val="28"/>
          <w:szCs w:val="28"/>
          <w:lang w:val="de-DE"/>
        </w:rPr>
        <w:t xml:space="preserve"> в </w:t>
      </w:r>
      <w:proofErr w:type="spellStart"/>
      <w:r w:rsidRPr="00003F38">
        <w:rPr>
          <w:rFonts w:ascii="Times New Roman" w:hAnsi="Times New Roman"/>
          <w:bCs/>
          <w:sz w:val="28"/>
          <w:szCs w:val="28"/>
          <w:lang w:val="de-DE"/>
        </w:rPr>
        <w:t>качестве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03F38">
        <w:rPr>
          <w:rFonts w:ascii="Times New Roman" w:hAnsi="Times New Roman"/>
          <w:bCs/>
          <w:sz w:val="28"/>
          <w:szCs w:val="28"/>
          <w:lang w:val="de-DE"/>
        </w:rPr>
        <w:t>возможных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03F38">
        <w:rPr>
          <w:rFonts w:ascii="Times New Roman" w:hAnsi="Times New Roman"/>
          <w:bCs/>
          <w:sz w:val="28"/>
          <w:szCs w:val="28"/>
          <w:lang w:val="de-DE"/>
        </w:rPr>
        <w:t>лекторов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03F38">
        <w:rPr>
          <w:rFonts w:ascii="Times New Roman" w:hAnsi="Times New Roman"/>
          <w:bCs/>
          <w:sz w:val="28"/>
          <w:szCs w:val="28"/>
          <w:lang w:val="de-DE"/>
        </w:rPr>
        <w:t>аспирантской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03F38">
        <w:rPr>
          <w:rFonts w:ascii="Times New Roman" w:hAnsi="Times New Roman"/>
          <w:bCs/>
          <w:sz w:val="28"/>
          <w:szCs w:val="28"/>
          <w:lang w:val="de-DE"/>
        </w:rPr>
        <w:t>школы</w:t>
      </w:r>
      <w:proofErr w:type="spellEnd"/>
      <w:r w:rsidRPr="00003F38">
        <w:rPr>
          <w:rFonts w:ascii="Times New Roman" w:hAnsi="Times New Roman"/>
          <w:bCs/>
          <w:sz w:val="28"/>
          <w:szCs w:val="28"/>
          <w:lang w:val="de-DE"/>
        </w:rPr>
        <w:t xml:space="preserve"> и </w:t>
      </w:r>
      <w:proofErr w:type="spellStart"/>
      <w:r w:rsidRPr="00003F38">
        <w:rPr>
          <w:rFonts w:ascii="Times New Roman" w:hAnsi="Times New Roman"/>
          <w:bCs/>
          <w:sz w:val="28"/>
          <w:szCs w:val="28"/>
          <w:lang w:val="de-DE"/>
        </w:rPr>
        <w:t>консультантов</w:t>
      </w:r>
      <w:proofErr w:type="spellEnd"/>
      <w:r w:rsidR="00A5655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03F38">
        <w:rPr>
          <w:rFonts w:ascii="Times New Roman" w:hAnsi="Times New Roman"/>
          <w:bCs/>
          <w:sz w:val="28"/>
          <w:szCs w:val="28"/>
          <w:lang w:val="de-DE"/>
        </w:rPr>
        <w:t>научныхработ</w:t>
      </w:r>
      <w:proofErr w:type="spellEnd"/>
      <w:r w:rsidR="00A5655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03F38">
        <w:rPr>
          <w:rFonts w:ascii="Times New Roman" w:hAnsi="Times New Roman"/>
          <w:bCs/>
          <w:sz w:val="28"/>
          <w:szCs w:val="28"/>
          <w:lang w:val="de-DE"/>
        </w:rPr>
        <w:t>по</w:t>
      </w:r>
      <w:proofErr w:type="spellEnd"/>
      <w:r w:rsidR="00A5655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03F38">
        <w:rPr>
          <w:rFonts w:ascii="Times New Roman" w:hAnsi="Times New Roman"/>
          <w:bCs/>
          <w:sz w:val="28"/>
          <w:szCs w:val="28"/>
          <w:lang w:val="de-DE"/>
        </w:rPr>
        <w:t>теории</w:t>
      </w:r>
      <w:proofErr w:type="spellEnd"/>
      <w:r w:rsidR="00A5655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03F38">
        <w:rPr>
          <w:rFonts w:ascii="Times New Roman" w:hAnsi="Times New Roman"/>
          <w:bCs/>
          <w:sz w:val="28"/>
          <w:szCs w:val="28"/>
          <w:lang w:val="de-DE"/>
        </w:rPr>
        <w:t>языка</w:t>
      </w:r>
      <w:proofErr w:type="spellEnd"/>
      <w:r w:rsidRPr="00003F38">
        <w:rPr>
          <w:rFonts w:ascii="Times New Roman" w:hAnsi="Times New Roman"/>
          <w:bCs/>
          <w:sz w:val="28"/>
          <w:szCs w:val="28"/>
          <w:lang w:val="de-DE"/>
        </w:rPr>
        <w:t>.</w:t>
      </w:r>
    </w:p>
    <w:p w:rsidR="005F7491" w:rsidRPr="00003F38" w:rsidRDefault="005F7491" w:rsidP="00003F3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03F38">
        <w:rPr>
          <w:rFonts w:ascii="Times New Roman" w:hAnsi="Times New Roman"/>
          <w:bCs/>
          <w:sz w:val="28"/>
          <w:szCs w:val="28"/>
          <w:lang w:val="de-DE"/>
        </w:rPr>
        <w:tab/>
      </w:r>
      <w:proofErr w:type="spellStart"/>
      <w:r w:rsidRPr="00003F38">
        <w:rPr>
          <w:rFonts w:ascii="Times New Roman" w:hAnsi="Times New Roman"/>
          <w:bCs/>
          <w:sz w:val="28"/>
          <w:szCs w:val="28"/>
          <w:lang w:val="de-DE"/>
        </w:rPr>
        <w:t>Немаловажным</w:t>
      </w:r>
      <w:proofErr w:type="spellEnd"/>
      <w:r w:rsidR="00A5655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03F38">
        <w:rPr>
          <w:rFonts w:ascii="Times New Roman" w:hAnsi="Times New Roman"/>
          <w:bCs/>
          <w:sz w:val="28"/>
          <w:szCs w:val="28"/>
          <w:lang w:val="de-DE"/>
        </w:rPr>
        <w:t>фактором</w:t>
      </w:r>
      <w:proofErr w:type="spellEnd"/>
      <w:r w:rsidR="00A5655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03F38">
        <w:rPr>
          <w:rFonts w:ascii="Times New Roman" w:hAnsi="Times New Roman"/>
          <w:bCs/>
          <w:sz w:val="28"/>
          <w:szCs w:val="28"/>
          <w:lang w:val="de-DE"/>
        </w:rPr>
        <w:t>для</w:t>
      </w:r>
      <w:proofErr w:type="spellEnd"/>
      <w:r w:rsidR="00A5655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03F38">
        <w:rPr>
          <w:rFonts w:ascii="Times New Roman" w:hAnsi="Times New Roman"/>
          <w:bCs/>
          <w:sz w:val="28"/>
          <w:szCs w:val="28"/>
          <w:lang w:val="de-DE"/>
        </w:rPr>
        <w:t>успешной</w:t>
      </w:r>
      <w:proofErr w:type="spellEnd"/>
      <w:r w:rsidR="00A5655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03F38">
        <w:rPr>
          <w:rFonts w:ascii="Times New Roman" w:hAnsi="Times New Roman"/>
          <w:bCs/>
          <w:sz w:val="28"/>
          <w:szCs w:val="28"/>
          <w:lang w:val="de-DE"/>
        </w:rPr>
        <w:t>работы</w:t>
      </w:r>
      <w:proofErr w:type="spellEnd"/>
      <w:r w:rsidR="00A5655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03F38">
        <w:rPr>
          <w:rFonts w:ascii="Times New Roman" w:hAnsi="Times New Roman"/>
          <w:bCs/>
          <w:sz w:val="28"/>
          <w:szCs w:val="28"/>
          <w:lang w:val="de-DE"/>
        </w:rPr>
        <w:t>аспирантуры</w:t>
      </w:r>
      <w:proofErr w:type="spellEnd"/>
      <w:r w:rsidR="00A5655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03F38">
        <w:rPr>
          <w:rFonts w:ascii="Times New Roman" w:hAnsi="Times New Roman"/>
          <w:bCs/>
          <w:sz w:val="28"/>
          <w:szCs w:val="28"/>
          <w:lang w:val="de-DE"/>
        </w:rPr>
        <w:t>по</w:t>
      </w:r>
      <w:proofErr w:type="spellEnd"/>
      <w:r w:rsidR="00A5655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03F38">
        <w:rPr>
          <w:rFonts w:ascii="Times New Roman" w:hAnsi="Times New Roman"/>
          <w:bCs/>
          <w:sz w:val="28"/>
          <w:szCs w:val="28"/>
          <w:lang w:val="de-DE"/>
        </w:rPr>
        <w:t>теории</w:t>
      </w:r>
      <w:proofErr w:type="spellEnd"/>
      <w:r w:rsidR="00A5655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03F38">
        <w:rPr>
          <w:rFonts w:ascii="Times New Roman" w:hAnsi="Times New Roman"/>
          <w:bCs/>
          <w:sz w:val="28"/>
          <w:szCs w:val="28"/>
          <w:lang w:val="de-DE"/>
        </w:rPr>
        <w:t>языка</w:t>
      </w:r>
      <w:proofErr w:type="spellEnd"/>
      <w:r w:rsidR="00A5655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03F38">
        <w:rPr>
          <w:rFonts w:ascii="Times New Roman" w:hAnsi="Times New Roman"/>
          <w:bCs/>
          <w:sz w:val="28"/>
          <w:szCs w:val="28"/>
          <w:lang w:val="de-DE"/>
        </w:rPr>
        <w:t>является</w:t>
      </w:r>
      <w:proofErr w:type="spellEnd"/>
      <w:r w:rsidR="00A5655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03F38">
        <w:rPr>
          <w:rFonts w:ascii="Times New Roman" w:hAnsi="Times New Roman"/>
          <w:bCs/>
          <w:sz w:val="28"/>
          <w:szCs w:val="28"/>
          <w:lang w:val="de-DE"/>
        </w:rPr>
        <w:t>наличие</w:t>
      </w:r>
      <w:proofErr w:type="spellEnd"/>
      <w:r w:rsidR="00A5655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03F38">
        <w:rPr>
          <w:rFonts w:ascii="Times New Roman" w:hAnsi="Times New Roman"/>
          <w:bCs/>
          <w:sz w:val="28"/>
          <w:szCs w:val="28"/>
          <w:lang w:val="de-DE"/>
        </w:rPr>
        <w:t>рабочих</w:t>
      </w:r>
      <w:proofErr w:type="spellEnd"/>
      <w:r w:rsidR="00A5655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03F38">
        <w:rPr>
          <w:rFonts w:ascii="Times New Roman" w:hAnsi="Times New Roman"/>
          <w:bCs/>
          <w:sz w:val="28"/>
          <w:szCs w:val="28"/>
          <w:lang w:val="de-DE"/>
        </w:rPr>
        <w:t>контактов</w:t>
      </w:r>
      <w:proofErr w:type="spellEnd"/>
      <w:r w:rsidRPr="00003F38">
        <w:rPr>
          <w:rFonts w:ascii="Times New Roman" w:hAnsi="Times New Roman"/>
          <w:bCs/>
          <w:sz w:val="28"/>
          <w:szCs w:val="28"/>
          <w:lang w:val="de-DE"/>
        </w:rPr>
        <w:t xml:space="preserve"> с </w:t>
      </w:r>
      <w:proofErr w:type="spellStart"/>
      <w:r w:rsidRPr="00003F38">
        <w:rPr>
          <w:rFonts w:ascii="Times New Roman" w:hAnsi="Times New Roman"/>
          <w:bCs/>
          <w:sz w:val="28"/>
          <w:szCs w:val="28"/>
          <w:lang w:val="de-DE"/>
        </w:rPr>
        <w:t>Немецкой</w:t>
      </w:r>
      <w:proofErr w:type="spellEnd"/>
      <w:r w:rsidR="00A5655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03F38">
        <w:rPr>
          <w:rFonts w:ascii="Times New Roman" w:hAnsi="Times New Roman"/>
          <w:bCs/>
          <w:sz w:val="28"/>
          <w:szCs w:val="28"/>
          <w:lang w:val="de-DE"/>
        </w:rPr>
        <w:t>службой</w:t>
      </w:r>
      <w:proofErr w:type="spellEnd"/>
      <w:r w:rsidR="00A5655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03F38">
        <w:rPr>
          <w:rFonts w:ascii="Times New Roman" w:hAnsi="Times New Roman"/>
          <w:bCs/>
          <w:sz w:val="28"/>
          <w:szCs w:val="28"/>
          <w:lang w:val="de-DE"/>
        </w:rPr>
        <w:t>академического</w:t>
      </w:r>
      <w:proofErr w:type="spellEnd"/>
      <w:r w:rsidR="00A5655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03F38">
        <w:rPr>
          <w:rFonts w:ascii="Times New Roman" w:hAnsi="Times New Roman"/>
          <w:bCs/>
          <w:sz w:val="28"/>
          <w:szCs w:val="28"/>
          <w:lang w:val="de-DE"/>
        </w:rPr>
        <w:t>обмена</w:t>
      </w:r>
      <w:proofErr w:type="spellEnd"/>
      <w:r w:rsidRPr="00003F38">
        <w:rPr>
          <w:rFonts w:ascii="Times New Roman" w:hAnsi="Times New Roman"/>
          <w:bCs/>
          <w:sz w:val="28"/>
          <w:szCs w:val="28"/>
          <w:lang w:val="de-DE"/>
        </w:rPr>
        <w:t xml:space="preserve">, </w:t>
      </w:r>
      <w:proofErr w:type="spellStart"/>
      <w:r w:rsidRPr="00003F38">
        <w:rPr>
          <w:rFonts w:ascii="Times New Roman" w:hAnsi="Times New Roman"/>
          <w:bCs/>
          <w:sz w:val="28"/>
          <w:szCs w:val="28"/>
          <w:lang w:val="de-DE"/>
        </w:rPr>
        <w:t>благодаря</w:t>
      </w:r>
      <w:proofErr w:type="spellEnd"/>
      <w:r w:rsidR="00A5655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03F38">
        <w:rPr>
          <w:rFonts w:ascii="Times New Roman" w:hAnsi="Times New Roman"/>
          <w:bCs/>
          <w:sz w:val="28"/>
          <w:szCs w:val="28"/>
          <w:lang w:val="de-DE"/>
        </w:rPr>
        <w:t>которым</w:t>
      </w:r>
      <w:proofErr w:type="spellEnd"/>
      <w:r w:rsidR="00A5655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03F38">
        <w:rPr>
          <w:rFonts w:ascii="Times New Roman" w:hAnsi="Times New Roman"/>
          <w:bCs/>
          <w:sz w:val="28"/>
          <w:szCs w:val="28"/>
          <w:lang w:val="de-DE"/>
        </w:rPr>
        <w:t>имеется</w:t>
      </w:r>
      <w:proofErr w:type="spellEnd"/>
      <w:r w:rsidR="00A5655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03F38">
        <w:rPr>
          <w:rFonts w:ascii="Times New Roman" w:hAnsi="Times New Roman"/>
          <w:bCs/>
          <w:sz w:val="28"/>
          <w:szCs w:val="28"/>
          <w:lang w:val="de-DE"/>
        </w:rPr>
        <w:t>реальная</w:t>
      </w:r>
      <w:proofErr w:type="spellEnd"/>
      <w:r w:rsidR="00A5655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03F38">
        <w:rPr>
          <w:rFonts w:ascii="Times New Roman" w:hAnsi="Times New Roman"/>
          <w:bCs/>
          <w:sz w:val="28"/>
          <w:szCs w:val="28"/>
          <w:lang w:val="de-DE"/>
        </w:rPr>
        <w:t>возможность</w:t>
      </w:r>
      <w:proofErr w:type="spellEnd"/>
      <w:r w:rsidR="00A5655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03F38">
        <w:rPr>
          <w:rFonts w:ascii="Times New Roman" w:hAnsi="Times New Roman"/>
          <w:bCs/>
          <w:sz w:val="28"/>
          <w:szCs w:val="28"/>
          <w:lang w:val="de-DE"/>
        </w:rPr>
        <w:t>организации</w:t>
      </w:r>
      <w:proofErr w:type="spellEnd"/>
      <w:r w:rsidR="00A5655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03F38">
        <w:rPr>
          <w:rFonts w:ascii="Times New Roman" w:hAnsi="Times New Roman"/>
          <w:bCs/>
          <w:sz w:val="28"/>
          <w:szCs w:val="28"/>
          <w:lang w:val="de-DE"/>
        </w:rPr>
        <w:t>обмена</w:t>
      </w:r>
      <w:proofErr w:type="spellEnd"/>
      <w:r w:rsidR="00A5655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03F38">
        <w:rPr>
          <w:rFonts w:ascii="Times New Roman" w:hAnsi="Times New Roman"/>
          <w:bCs/>
          <w:sz w:val="28"/>
          <w:szCs w:val="28"/>
          <w:lang w:val="de-DE"/>
        </w:rPr>
        <w:t>аспирантами</w:t>
      </w:r>
      <w:proofErr w:type="spellEnd"/>
      <w:r w:rsidRPr="00003F38">
        <w:rPr>
          <w:rFonts w:ascii="Times New Roman" w:hAnsi="Times New Roman"/>
          <w:bCs/>
          <w:sz w:val="28"/>
          <w:szCs w:val="28"/>
          <w:lang w:val="de-DE"/>
        </w:rPr>
        <w:t xml:space="preserve"> и </w:t>
      </w:r>
      <w:proofErr w:type="spellStart"/>
      <w:r w:rsidRPr="00003F38">
        <w:rPr>
          <w:rFonts w:ascii="Times New Roman" w:hAnsi="Times New Roman"/>
          <w:bCs/>
          <w:sz w:val="28"/>
          <w:szCs w:val="28"/>
          <w:lang w:val="de-DE"/>
        </w:rPr>
        <w:t>обучающимися</w:t>
      </w:r>
      <w:proofErr w:type="spellEnd"/>
      <w:r w:rsidR="00A5655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03F38">
        <w:rPr>
          <w:rFonts w:ascii="Times New Roman" w:hAnsi="Times New Roman"/>
          <w:bCs/>
          <w:sz w:val="28"/>
          <w:szCs w:val="28"/>
          <w:lang w:val="de-DE"/>
        </w:rPr>
        <w:t>на</w:t>
      </w:r>
      <w:proofErr w:type="spellEnd"/>
      <w:r w:rsidR="00A5655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03F38">
        <w:rPr>
          <w:rFonts w:ascii="Times New Roman" w:hAnsi="Times New Roman"/>
          <w:bCs/>
          <w:sz w:val="28"/>
          <w:szCs w:val="28"/>
          <w:lang w:val="de-DE"/>
        </w:rPr>
        <w:t>уровне</w:t>
      </w:r>
      <w:proofErr w:type="spellEnd"/>
      <w:r w:rsidR="00A5655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03F38">
        <w:rPr>
          <w:rFonts w:ascii="Times New Roman" w:hAnsi="Times New Roman"/>
          <w:bCs/>
          <w:sz w:val="28"/>
          <w:szCs w:val="28"/>
          <w:lang w:val="de-DE"/>
        </w:rPr>
        <w:t>PhD</w:t>
      </w:r>
      <w:proofErr w:type="spellEnd"/>
      <w:r w:rsidRPr="00003F38">
        <w:rPr>
          <w:rFonts w:ascii="Times New Roman" w:hAnsi="Times New Roman"/>
          <w:bCs/>
          <w:sz w:val="28"/>
          <w:szCs w:val="28"/>
          <w:lang w:val="de-DE"/>
        </w:rPr>
        <w:t xml:space="preserve"> в </w:t>
      </w:r>
      <w:proofErr w:type="spellStart"/>
      <w:r w:rsidRPr="00003F38">
        <w:rPr>
          <w:rFonts w:ascii="Times New Roman" w:hAnsi="Times New Roman"/>
          <w:bCs/>
          <w:sz w:val="28"/>
          <w:szCs w:val="28"/>
          <w:lang w:val="de-DE"/>
        </w:rPr>
        <w:t>Германии</w:t>
      </w:r>
      <w:proofErr w:type="spellEnd"/>
      <w:r w:rsidRPr="00003F38">
        <w:rPr>
          <w:rFonts w:ascii="Times New Roman" w:hAnsi="Times New Roman"/>
          <w:bCs/>
          <w:sz w:val="28"/>
          <w:szCs w:val="28"/>
          <w:lang w:val="de-DE"/>
        </w:rPr>
        <w:t>.</w:t>
      </w:r>
    </w:p>
    <w:p w:rsidR="005F7491" w:rsidRPr="00003F38" w:rsidRDefault="005F7491" w:rsidP="00003F3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03F38">
        <w:rPr>
          <w:rFonts w:ascii="Times New Roman" w:hAnsi="Times New Roman"/>
          <w:bCs/>
          <w:sz w:val="28"/>
          <w:szCs w:val="28"/>
        </w:rPr>
        <w:lastRenderedPageBreak/>
        <w:t xml:space="preserve">В настоящее время научный коллектив НИУ ВШЭ – Нижний Новгород сотрудничает в формате совместных научных проектов, научных конференций на базе </w:t>
      </w:r>
      <w:proofErr w:type="spellStart"/>
      <w:r w:rsidRPr="00003F38">
        <w:rPr>
          <w:rFonts w:ascii="Times New Roman" w:hAnsi="Times New Roman"/>
          <w:bCs/>
          <w:sz w:val="28"/>
          <w:szCs w:val="28"/>
        </w:rPr>
        <w:t>ВШЭ-Нижний</w:t>
      </w:r>
      <w:proofErr w:type="spellEnd"/>
      <w:r w:rsidRPr="00003F38">
        <w:rPr>
          <w:rFonts w:ascii="Times New Roman" w:hAnsi="Times New Roman"/>
          <w:bCs/>
          <w:sz w:val="28"/>
          <w:szCs w:val="28"/>
        </w:rPr>
        <w:t xml:space="preserve"> Новгород («</w:t>
      </w:r>
      <w:proofErr w:type="spellStart"/>
      <w:r w:rsidRPr="00003F38">
        <w:rPr>
          <w:rFonts w:ascii="Times New Roman" w:hAnsi="Times New Roman"/>
          <w:bCs/>
          <w:sz w:val="28"/>
          <w:szCs w:val="28"/>
        </w:rPr>
        <w:t>КонКорТ</w:t>
      </w:r>
      <w:proofErr w:type="spellEnd"/>
      <w:r w:rsidRPr="00003F38">
        <w:rPr>
          <w:rFonts w:ascii="Times New Roman" w:hAnsi="Times New Roman"/>
          <w:bCs/>
          <w:sz w:val="28"/>
          <w:szCs w:val="28"/>
        </w:rPr>
        <w:t xml:space="preserve">: Корпусные технологии </w:t>
      </w:r>
      <w:proofErr w:type="spellStart"/>
      <w:r w:rsidRPr="00003F38">
        <w:rPr>
          <w:rFonts w:ascii="Times New Roman" w:hAnsi="Times New Roman"/>
          <w:bCs/>
          <w:sz w:val="28"/>
          <w:szCs w:val="28"/>
          <w:lang w:val="en-US"/>
        </w:rPr>
        <w:t>DigitalHumanities</w:t>
      </w:r>
      <w:proofErr w:type="spellEnd"/>
      <w:r w:rsidRPr="00003F38">
        <w:rPr>
          <w:rFonts w:ascii="Times New Roman" w:hAnsi="Times New Roman"/>
          <w:bCs/>
          <w:sz w:val="28"/>
          <w:szCs w:val="28"/>
        </w:rPr>
        <w:t xml:space="preserve"> и современное знание»; «,</w:t>
      </w:r>
      <w:proofErr w:type="spellStart"/>
      <w:r w:rsidRPr="00003F38">
        <w:rPr>
          <w:rFonts w:ascii="Times New Roman" w:hAnsi="Times New Roman"/>
          <w:bCs/>
          <w:sz w:val="28"/>
          <w:szCs w:val="28"/>
        </w:rPr>
        <w:t>Метакомпаративистика</w:t>
      </w:r>
      <w:proofErr w:type="spellEnd"/>
      <w:r w:rsidRPr="00003F38">
        <w:rPr>
          <w:rFonts w:ascii="Times New Roman" w:hAnsi="Times New Roman"/>
          <w:bCs/>
          <w:sz w:val="28"/>
          <w:szCs w:val="28"/>
        </w:rPr>
        <w:t xml:space="preserve"> как интегрирующий подход в гуманитарных науках»), персональных контактов (в том числе обмена преподавателями-лекторами и студентами) со многими зарубежными университетами и научными центрами (Австрия; Швейцария, ун-т Цюриха; Германия; США, ун-т штата Юта; Бразилия, ун-т Сан-Паулу; Литва, Вильнюсский  университет; Израиль, Иерусалимский ун-т и др.), которые могут послужить основой для дальнейшего развития международного сотрудничества. Так, с Хельсинским университетом (проф.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03F38">
        <w:rPr>
          <w:rFonts w:ascii="Times New Roman" w:hAnsi="Times New Roman"/>
          <w:bCs/>
          <w:sz w:val="28"/>
          <w:szCs w:val="28"/>
        </w:rPr>
        <w:t>Е.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03F38">
        <w:rPr>
          <w:rFonts w:ascii="Times New Roman" w:hAnsi="Times New Roman"/>
          <w:bCs/>
          <w:sz w:val="28"/>
          <w:szCs w:val="28"/>
        </w:rPr>
        <w:t>Протасова) есть совместный проект по автоматическому созданию учебного курса РКИ (доц. Малафеев А.Ю.), с университетом Цюриха есть опыт приглашения коллег с открытыми лекциями по проблемам политической лингвистики в рамках научной конференции  «</w:t>
      </w:r>
      <w:proofErr w:type="spellStart"/>
      <w:r w:rsidRPr="00003F38">
        <w:rPr>
          <w:rFonts w:ascii="Times New Roman" w:hAnsi="Times New Roman"/>
          <w:bCs/>
          <w:sz w:val="28"/>
          <w:szCs w:val="28"/>
        </w:rPr>
        <w:t>Метакомпаративистика</w:t>
      </w:r>
      <w:proofErr w:type="spellEnd"/>
      <w:r w:rsidRPr="00003F38">
        <w:rPr>
          <w:rFonts w:ascii="Times New Roman" w:hAnsi="Times New Roman"/>
          <w:bCs/>
          <w:sz w:val="28"/>
          <w:szCs w:val="28"/>
        </w:rPr>
        <w:t xml:space="preserve"> как интегрирующий подход в гуманитарных науках» (проф. </w:t>
      </w:r>
      <w:proofErr w:type="spellStart"/>
      <w:r w:rsidRPr="00003F38">
        <w:rPr>
          <w:rFonts w:ascii="Times New Roman" w:hAnsi="Times New Roman"/>
          <w:bCs/>
          <w:sz w:val="28"/>
          <w:szCs w:val="28"/>
        </w:rPr>
        <w:t>Д.Вайс</w:t>
      </w:r>
      <w:proofErr w:type="spellEnd"/>
      <w:r w:rsidRPr="00003F38">
        <w:rPr>
          <w:rFonts w:ascii="Times New Roman" w:hAnsi="Times New Roman"/>
          <w:bCs/>
          <w:sz w:val="28"/>
          <w:szCs w:val="28"/>
        </w:rPr>
        <w:t>).</w:t>
      </w:r>
    </w:p>
    <w:p w:rsidR="005F7491" w:rsidRPr="00003F38" w:rsidRDefault="005F7491" w:rsidP="00003F3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03F38">
        <w:rPr>
          <w:rFonts w:ascii="Times New Roman" w:hAnsi="Times New Roman"/>
          <w:bCs/>
          <w:sz w:val="28"/>
          <w:szCs w:val="28"/>
        </w:rPr>
        <w:t xml:space="preserve"> Кроме того, важным является методическое и научное сотрудничество с  Аспирантской школо</w:t>
      </w:r>
      <w:r w:rsidR="008C288C">
        <w:rPr>
          <w:rFonts w:ascii="Times New Roman" w:hAnsi="Times New Roman"/>
          <w:bCs/>
          <w:sz w:val="28"/>
          <w:szCs w:val="28"/>
        </w:rPr>
        <w:t>й по филологии НИУ ВШЭ (Москва), лабораторией нейролингвистики (НИУ ВШЭ-Москва).</w:t>
      </w:r>
      <w:r w:rsidRPr="00003F38">
        <w:rPr>
          <w:rFonts w:ascii="Times New Roman" w:hAnsi="Times New Roman"/>
          <w:bCs/>
          <w:sz w:val="28"/>
          <w:szCs w:val="28"/>
        </w:rPr>
        <w:t xml:space="preserve"> </w:t>
      </w:r>
    </w:p>
    <w:p w:rsidR="005F7491" w:rsidRPr="00F431D1" w:rsidRDefault="005F7491" w:rsidP="00003F38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03F38">
        <w:rPr>
          <w:rFonts w:ascii="Times New Roman" w:hAnsi="Times New Roman"/>
          <w:sz w:val="28"/>
          <w:szCs w:val="28"/>
        </w:rPr>
        <w:t>В Нижегор</w:t>
      </w:r>
      <w:r>
        <w:rPr>
          <w:rFonts w:ascii="Times New Roman" w:hAnsi="Times New Roman"/>
          <w:sz w:val="28"/>
          <w:szCs w:val="28"/>
        </w:rPr>
        <w:t>одском филиале НИУ ВШЭ</w:t>
      </w:r>
      <w:r w:rsidR="00C04D91" w:rsidRPr="00C04D9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04D91" w:rsidRPr="00C04D91">
        <w:rPr>
          <w:rFonts w:ascii="Times New Roman" w:hAnsi="Times New Roman"/>
          <w:sz w:val="28"/>
          <w:szCs w:val="28"/>
        </w:rPr>
        <w:t>функционирует научная школа по изучению гуманитарных наук на основе теории систем (проф. М.В. Цветкова, проф. К.Ю. Ка</w:t>
      </w:r>
      <w:r w:rsidR="00C04D91">
        <w:rPr>
          <w:rFonts w:ascii="Times New Roman" w:hAnsi="Times New Roman"/>
          <w:sz w:val="28"/>
          <w:szCs w:val="28"/>
        </w:rPr>
        <w:t>шлявик, проф. В. Г. Зусман</w:t>
      </w:r>
      <w:r w:rsidR="00C04D91" w:rsidRPr="00C04D91">
        <w:rPr>
          <w:rFonts w:ascii="Times New Roman" w:hAnsi="Times New Roman"/>
          <w:sz w:val="28"/>
          <w:szCs w:val="28"/>
        </w:rPr>
        <w:t xml:space="preserve"> ),</w:t>
      </w:r>
      <w:r w:rsidR="00C04D91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31D1">
        <w:rPr>
          <w:rFonts w:ascii="Times New Roman" w:hAnsi="Times New Roman"/>
          <w:sz w:val="28"/>
          <w:szCs w:val="28"/>
        </w:rPr>
        <w:t>складываются</w:t>
      </w:r>
      <w:r w:rsidRPr="00003F38">
        <w:rPr>
          <w:rFonts w:ascii="Times New Roman" w:hAnsi="Times New Roman"/>
          <w:sz w:val="28"/>
          <w:szCs w:val="28"/>
        </w:rPr>
        <w:t xml:space="preserve"> научные школы, определившие научные </w:t>
      </w:r>
      <w:r>
        <w:rPr>
          <w:rFonts w:ascii="Times New Roman" w:hAnsi="Times New Roman"/>
          <w:sz w:val="28"/>
          <w:szCs w:val="28"/>
        </w:rPr>
        <w:t>направление «Языкознания и литературоведение»,</w:t>
      </w:r>
      <w:r w:rsidRPr="00003F38">
        <w:rPr>
          <w:rFonts w:ascii="Times New Roman" w:hAnsi="Times New Roman"/>
          <w:sz w:val="28"/>
          <w:szCs w:val="28"/>
        </w:rPr>
        <w:t xml:space="preserve"> ориентированные на дальнейшее развитие   фундамента</w:t>
      </w:r>
      <w:r>
        <w:rPr>
          <w:rFonts w:ascii="Times New Roman" w:hAnsi="Times New Roman"/>
          <w:sz w:val="28"/>
          <w:szCs w:val="28"/>
        </w:rPr>
        <w:t>льного и прикладного гуманитарного знания</w:t>
      </w:r>
      <w:r w:rsidRPr="00003F38">
        <w:rPr>
          <w:rFonts w:ascii="Times New Roman" w:hAnsi="Times New Roman"/>
          <w:sz w:val="28"/>
          <w:szCs w:val="28"/>
        </w:rPr>
        <w:t xml:space="preserve"> </w:t>
      </w:r>
      <w:r w:rsidRPr="00003F38">
        <w:rPr>
          <w:color w:val="000000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F38">
        <w:rPr>
          <w:rFonts w:ascii="Times New Roman" w:hAnsi="Times New Roman"/>
          <w:sz w:val="28"/>
          <w:szCs w:val="28"/>
        </w:rPr>
        <w:t xml:space="preserve">когнитивной методологии лингвистических исследований, исследования семантики и семиотики естественных языков и языков культуры, семантического анализа текста, логического анализа естественного языка, философии языка, экспериментально-фонетических компьютерных исследований речи, </w:t>
      </w:r>
      <w:r w:rsidRPr="00003F38">
        <w:rPr>
          <w:rFonts w:ascii="Times New Roman" w:hAnsi="Times New Roman"/>
          <w:sz w:val="28"/>
          <w:szCs w:val="28"/>
        </w:rPr>
        <w:lastRenderedPageBreak/>
        <w:t>компьютерной лингвистики,</w:t>
      </w:r>
      <w:r>
        <w:rPr>
          <w:rFonts w:ascii="Times New Roman" w:hAnsi="Times New Roman"/>
          <w:sz w:val="28"/>
          <w:szCs w:val="28"/>
        </w:rPr>
        <w:t xml:space="preserve"> политической лингвистики, </w:t>
      </w:r>
      <w:r w:rsidRPr="00F431D1">
        <w:rPr>
          <w:rFonts w:ascii="Times New Roman" w:hAnsi="Times New Roman"/>
          <w:sz w:val="28"/>
          <w:szCs w:val="28"/>
        </w:rPr>
        <w:t xml:space="preserve">германистики, романистики, компаративистики, </w:t>
      </w:r>
      <w:proofErr w:type="spellStart"/>
      <w:r w:rsidRPr="00F431D1">
        <w:rPr>
          <w:rFonts w:ascii="Times New Roman" w:hAnsi="Times New Roman"/>
          <w:sz w:val="28"/>
          <w:szCs w:val="28"/>
        </w:rPr>
        <w:t>метакомпаративистики</w:t>
      </w:r>
      <w:proofErr w:type="spellEnd"/>
      <w:r w:rsidRPr="00F431D1">
        <w:rPr>
          <w:rFonts w:ascii="Times New Roman" w:hAnsi="Times New Roman"/>
          <w:sz w:val="28"/>
          <w:szCs w:val="28"/>
        </w:rPr>
        <w:t xml:space="preserve">, культурного </w:t>
      </w:r>
      <w:proofErr w:type="spellStart"/>
      <w:r w:rsidRPr="00F431D1">
        <w:rPr>
          <w:rFonts w:ascii="Times New Roman" w:hAnsi="Times New Roman"/>
          <w:sz w:val="28"/>
          <w:szCs w:val="28"/>
        </w:rPr>
        <w:t>трасфера</w:t>
      </w:r>
      <w:proofErr w:type="spellEnd"/>
      <w:r w:rsidRPr="00F431D1">
        <w:rPr>
          <w:rFonts w:ascii="Times New Roman" w:hAnsi="Times New Roman"/>
          <w:sz w:val="28"/>
          <w:szCs w:val="28"/>
        </w:rPr>
        <w:t xml:space="preserve">. </w:t>
      </w:r>
    </w:p>
    <w:p w:rsidR="005F7491" w:rsidRPr="00003F38" w:rsidRDefault="005F7491" w:rsidP="00003F3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03F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Реализация программы нацелена на успешную подготовку и защиту кандидатской диссертации, активизирует публикационную активность аспиранта для подготовки статей в ведущие российские и международные журналы. За время подготовки диссертации аспирант узнает, как функционирует рынок науки, оттачивает навыки коммуникации в профессиональных научных сообществах, заявляет о своей научно-исследовательской деятельности, потенциале и перспективах дальнейшей работы.</w:t>
      </w:r>
    </w:p>
    <w:p w:rsidR="005F7491" w:rsidRPr="00003F38" w:rsidRDefault="005F7491" w:rsidP="00003F3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03F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 готовит к сдаче необходимых кандидатских экзаменов и защите диссертаций в Диссертационном совете по филологическим наукам НИУ ВШЭ и в других диссертационных советах московских и российских вузов.</w:t>
      </w:r>
    </w:p>
    <w:p w:rsidR="005F7491" w:rsidRPr="00003F38" w:rsidRDefault="005F7491" w:rsidP="00003F3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F7491" w:rsidRPr="00003F38" w:rsidRDefault="005F7491" w:rsidP="00003F38">
      <w:pPr>
        <w:pStyle w:val="a3"/>
        <w:numPr>
          <w:ilvl w:val="0"/>
          <w:numId w:val="1"/>
        </w:numPr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03F38">
        <w:rPr>
          <w:b/>
          <w:color w:val="000000"/>
          <w:sz w:val="28"/>
          <w:szCs w:val="28"/>
          <w:shd w:val="clear" w:color="auto" w:fill="FFFFFF"/>
        </w:rPr>
        <w:t>Кадровое обеспечение программы</w:t>
      </w:r>
    </w:p>
    <w:p w:rsidR="005F7491" w:rsidRPr="00003F38" w:rsidRDefault="005F7491" w:rsidP="00003F3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03F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Научное руководство аспирантов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программы</w:t>
      </w:r>
      <w:r w:rsidRPr="00003F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направлению 45.06.01 «Языкознание и литературоведение» может быть обеспечено штатными преподавателями департамента прикладной лингвистики и иностранных языков, департамента литературы и межкультурной коммуникации, департамента социальных наук и  кафедр   НИУ ВШЭ – Нижний Новгород.</w:t>
      </w:r>
    </w:p>
    <w:p w:rsidR="005F7491" w:rsidRPr="00BA4942" w:rsidRDefault="00AB6716" w:rsidP="00AB6716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proofErr w:type="gramStart"/>
      <w:r w:rsidR="005F7491" w:rsidRPr="00003F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Нижегородском филиале</w:t>
      </w:r>
      <w:r w:rsidR="00BA49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НИУ ВШЭ сложились научные коллективы</w:t>
      </w:r>
      <w:r w:rsidR="005F7491" w:rsidRPr="00003F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когнитивной методологии лингвистических исследований (проф. Т.В. Романова, проф. А.Е. Бочкарёв, доц. А.В. Соснин, доц. А.Ю. Малафеев), исследования семантики и семиотики естественных языков и языков культуры (проф. А.Е. Бочкарёв), семантического анализа текста (проф. Т.В. Романова, проф. А.Е. Бочкарёв), логического анализа естественного языка (проф.  А.Е. Бочкарёв</w:t>
      </w:r>
      <w:proofErr w:type="gramEnd"/>
      <w:r w:rsidR="005F7491" w:rsidRPr="00003F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), </w:t>
      </w:r>
      <w:proofErr w:type="gramStart"/>
      <w:r w:rsidR="005F7491" w:rsidRPr="00003F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философии языка (доц. А.В. Соснин, проф. Т.В. Романова, А.Е. Бочкарёв), экспериментально-фонетических компьютерных исследований (проф. В.М. Бухаров), </w:t>
      </w:r>
      <w:r w:rsidR="005F7491" w:rsidRPr="00003F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компьютерной лингвистики (доц. А.Ю. Малафеев), политической ли</w:t>
      </w:r>
      <w:r w:rsidR="005F7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нгвистики</w:t>
      </w:r>
      <w:r w:rsidR="00BA49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 w:rsidR="008C28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нейролингвистики</w:t>
      </w:r>
      <w:r w:rsidR="005F7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(проф. Н.Э. Гронская), </w:t>
      </w:r>
      <w:r w:rsidR="005F7491" w:rsidRPr="00F431D1">
        <w:rPr>
          <w:rFonts w:ascii="Times New Roman" w:hAnsi="Times New Roman"/>
          <w:sz w:val="28"/>
          <w:szCs w:val="28"/>
          <w:shd w:val="clear" w:color="auto" w:fill="FFFFFF"/>
        </w:rPr>
        <w:t xml:space="preserve">германистики (проф. В.Г. </w:t>
      </w:r>
      <w:proofErr w:type="spellStart"/>
      <w:r w:rsidR="005F7491" w:rsidRPr="00F431D1">
        <w:rPr>
          <w:rFonts w:ascii="Times New Roman" w:hAnsi="Times New Roman"/>
          <w:sz w:val="28"/>
          <w:szCs w:val="28"/>
          <w:shd w:val="clear" w:color="auto" w:fill="FFFFFF"/>
        </w:rPr>
        <w:t>Зусман</w:t>
      </w:r>
      <w:proofErr w:type="spellEnd"/>
      <w:r w:rsidR="005F7491" w:rsidRPr="00F431D1">
        <w:rPr>
          <w:rFonts w:ascii="Times New Roman" w:hAnsi="Times New Roman"/>
          <w:sz w:val="28"/>
          <w:szCs w:val="28"/>
          <w:shd w:val="clear" w:color="auto" w:fill="FFFFFF"/>
        </w:rPr>
        <w:t xml:space="preserve">), компаративистики и </w:t>
      </w:r>
      <w:proofErr w:type="spellStart"/>
      <w:r w:rsidR="005F7491" w:rsidRPr="00F431D1">
        <w:rPr>
          <w:rFonts w:ascii="Times New Roman" w:hAnsi="Times New Roman"/>
          <w:sz w:val="28"/>
          <w:szCs w:val="28"/>
          <w:shd w:val="clear" w:color="auto" w:fill="FFFFFF"/>
        </w:rPr>
        <w:t>метакомпаративистики</w:t>
      </w:r>
      <w:proofErr w:type="spellEnd"/>
      <w:r w:rsidR="005F7491" w:rsidRPr="00F431D1">
        <w:rPr>
          <w:rFonts w:ascii="Times New Roman" w:hAnsi="Times New Roman"/>
          <w:sz w:val="28"/>
          <w:szCs w:val="28"/>
          <w:shd w:val="clear" w:color="auto" w:fill="FFFFFF"/>
        </w:rPr>
        <w:t xml:space="preserve"> (пр</w:t>
      </w:r>
      <w:r w:rsidR="00BA4942">
        <w:rPr>
          <w:rFonts w:ascii="Times New Roman" w:hAnsi="Times New Roman"/>
          <w:sz w:val="28"/>
          <w:szCs w:val="28"/>
          <w:shd w:val="clear" w:color="auto" w:fill="FFFFFF"/>
        </w:rPr>
        <w:t xml:space="preserve">оф. В.Г. Зусман, проф. Н.Э. Гронская, проф. М.В. Цветкова, </w:t>
      </w:r>
      <w:r w:rsidR="00BA4942" w:rsidRPr="00BA4942">
        <w:rPr>
          <w:rFonts w:ascii="Times New Roman" w:hAnsi="Times New Roman"/>
          <w:sz w:val="28"/>
          <w:szCs w:val="28"/>
          <w:shd w:val="clear" w:color="auto" w:fill="FFFFFF"/>
        </w:rPr>
        <w:t>проф. К.Ю. Кашлявик), романистики (проф</w:t>
      </w:r>
      <w:proofErr w:type="gramEnd"/>
      <w:r w:rsidR="00BA4942" w:rsidRPr="00BA4942">
        <w:rPr>
          <w:rFonts w:ascii="Times New Roman" w:hAnsi="Times New Roman"/>
          <w:sz w:val="28"/>
          <w:szCs w:val="28"/>
          <w:shd w:val="clear" w:color="auto" w:fill="FFFFFF"/>
        </w:rPr>
        <w:t>. К.Ю. Кашлявик).</w:t>
      </w:r>
    </w:p>
    <w:p w:rsidR="005F7491" w:rsidRPr="00003F38" w:rsidRDefault="005F7491" w:rsidP="00003F3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03F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Список потенциальных научных руководителей по направлению: </w:t>
      </w:r>
    </w:p>
    <w:p w:rsidR="005F7491" w:rsidRPr="00003F38" w:rsidRDefault="005F7491" w:rsidP="00003F3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F7491" w:rsidRPr="00003F38" w:rsidRDefault="00AB6716" w:rsidP="00003F3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</w:t>
      </w:r>
      <w:r w:rsidR="005F7491" w:rsidRPr="00003F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Бочкарёв Андрей Евгеньевич, </w:t>
      </w:r>
      <w:proofErr w:type="spellStart"/>
      <w:r w:rsidR="005F7491" w:rsidRPr="00003F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д.филол.н</w:t>
      </w:r>
      <w:proofErr w:type="spellEnd"/>
      <w:r w:rsidR="005F7491" w:rsidRPr="00003F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., профессор департамента литературы и межкультурной коммуникации НИУ ВШЭ – Нижний Новгород ((http://www.hse.ru/org/persons/133908342); учёная степень доктора Парижского ун-та Сорбонна (IV); зам. председателя диссертационного совета</w:t>
      </w:r>
      <w:proofErr w:type="gramStart"/>
      <w:r w:rsidR="005F7491" w:rsidRPr="00003F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</w:t>
      </w:r>
      <w:proofErr w:type="gramEnd"/>
      <w:r w:rsidR="005F7491" w:rsidRPr="00003F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212.163.01 при ФГБОУ ВПО «Нижегородский государственный лингвистический университет. </w:t>
      </w:r>
    </w:p>
    <w:p w:rsidR="005F7491" w:rsidRPr="00003F38" w:rsidRDefault="00AB6716" w:rsidP="00003F3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="005F7491" w:rsidRPr="00003F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Бухаров</w:t>
      </w:r>
      <w:proofErr w:type="spellEnd"/>
      <w:r w:rsidR="005F7491" w:rsidRPr="00003F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Валерий Михайлович, </w:t>
      </w:r>
      <w:proofErr w:type="spellStart"/>
      <w:r w:rsidR="005F7491" w:rsidRPr="00003F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proofErr w:type="gramStart"/>
      <w:r w:rsidR="005F7491" w:rsidRPr="00003F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.ф</w:t>
      </w:r>
      <w:proofErr w:type="gramEnd"/>
      <w:r w:rsidR="005F7491" w:rsidRPr="00003F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илол.н</w:t>
      </w:r>
      <w:proofErr w:type="spellEnd"/>
      <w:r w:rsidR="005F7491" w:rsidRPr="00003F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., профессор департамента прикладной лингвистики и иностранных языков НИУ ВШЭ – Нижний Новгород  (https://www.hse.ru/org/persons/86654072); председатель совета по защите кандидатских и докторских диссертаций по специальностям: 10.02.04 – германские языки и 10.01.03 – литература народов стран зарубежья (литература западной Европы); член редколлегии научного журнала «Вестник НГЛУ».</w:t>
      </w:r>
    </w:p>
    <w:p w:rsidR="005F7491" w:rsidRPr="00003F38" w:rsidRDefault="008C288C" w:rsidP="00003F3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F7491" w:rsidRPr="00003F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Романова Татьяна Владимировна, </w:t>
      </w:r>
      <w:proofErr w:type="spellStart"/>
      <w:r w:rsidR="005F7491" w:rsidRPr="00003F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proofErr w:type="gramStart"/>
      <w:r w:rsidR="005F7491" w:rsidRPr="00003F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.ф</w:t>
      </w:r>
      <w:proofErr w:type="gramEnd"/>
      <w:r w:rsidR="005F7491" w:rsidRPr="00003F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илол.н</w:t>
      </w:r>
      <w:proofErr w:type="spellEnd"/>
      <w:r w:rsidR="005F7491" w:rsidRPr="00003F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., профессор департамента прикладной лингвистики и иностранных языков НИУ ВШЭ – Нижний Новгород  (https://www.hse.ru/org/persons/34959567); председатель Нижегородского отделения Российской ассоциации </w:t>
      </w:r>
      <w:proofErr w:type="spellStart"/>
      <w:r w:rsidR="005F7491" w:rsidRPr="00003F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лингвистов-когнитологов</w:t>
      </w:r>
      <w:proofErr w:type="spellEnd"/>
      <w:r w:rsidR="005F7491" w:rsidRPr="00003F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F7491" w:rsidRPr="00003F38" w:rsidRDefault="005F7491" w:rsidP="00003F3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03F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Гронская Наталья Эдуардовна, к. </w:t>
      </w:r>
      <w:proofErr w:type="spellStart"/>
      <w:r w:rsidRPr="00003F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филол.н</w:t>
      </w:r>
      <w:proofErr w:type="spellEnd"/>
      <w:r w:rsidRPr="00003F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., д</w:t>
      </w:r>
      <w:proofErr w:type="gramStart"/>
      <w:r w:rsidRPr="00003F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003F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олит.н., профессор департамента прикладной лингвистики и иностранных языков  НИУ ВШЭ – Нижний Новгород (зам. директора  НИУ ВШЭ – Нижний Новгород) (http://www.hse.ru/org/persons/19948550);</w:t>
      </w:r>
    </w:p>
    <w:p w:rsidR="005F7491" w:rsidRPr="00003F38" w:rsidRDefault="00AB6716" w:rsidP="00003F3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5. </w:t>
      </w:r>
      <w:r w:rsidR="005F7491" w:rsidRPr="00003F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Малафеев Алексей Юрьевич, </w:t>
      </w:r>
      <w:proofErr w:type="spellStart"/>
      <w:r w:rsidR="005F7491" w:rsidRPr="00003F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proofErr w:type="gramStart"/>
      <w:r w:rsidR="005F7491" w:rsidRPr="00003F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.ф</w:t>
      </w:r>
      <w:proofErr w:type="gramEnd"/>
      <w:r w:rsidR="005F7491" w:rsidRPr="00003F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илол.н</w:t>
      </w:r>
      <w:proofErr w:type="spellEnd"/>
      <w:r w:rsidR="005F7491" w:rsidRPr="00003F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., доцент департамента прикладной лингвистики и иностранных языков НИУ ВШЭ – Нижний Новгород (академический руководитель образовательной программы </w:t>
      </w:r>
      <w:proofErr w:type="spellStart"/>
      <w:r w:rsidR="005F7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бака</w:t>
      </w:r>
      <w:r w:rsidR="005F7491" w:rsidRPr="00003F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лавриата</w:t>
      </w:r>
      <w:proofErr w:type="spellEnd"/>
      <w:r w:rsidR="005F7491" w:rsidRPr="00003F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«Фундаментальная и прикладная лингвистика» (http://www.hse.ru/staff/aumalafeev);</w:t>
      </w:r>
    </w:p>
    <w:p w:rsidR="005F7491" w:rsidRDefault="00AB6716" w:rsidP="00003F3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6. </w:t>
      </w:r>
      <w:r w:rsidR="005F7491" w:rsidRPr="00003F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Соснин Алексей Владимирович, </w:t>
      </w:r>
      <w:proofErr w:type="spellStart"/>
      <w:r w:rsidR="005F7491" w:rsidRPr="00003F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proofErr w:type="gramStart"/>
      <w:r w:rsidR="005F7491" w:rsidRPr="00003F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.ф</w:t>
      </w:r>
      <w:proofErr w:type="gramEnd"/>
      <w:r w:rsidR="005F7491" w:rsidRPr="00003F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илол.н</w:t>
      </w:r>
      <w:proofErr w:type="spellEnd"/>
      <w:r w:rsidR="005F7491" w:rsidRPr="00003F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.,</w:t>
      </w:r>
      <w:r w:rsidR="005F7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F7491" w:rsidRPr="00003F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доцент департамента литературы и межкультурной коммуникации НИУ ВШЭ-Нижний Новгород.</w:t>
      </w:r>
    </w:p>
    <w:p w:rsidR="005F7491" w:rsidRDefault="008C288C" w:rsidP="00003F3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7</w:t>
      </w:r>
      <w:r w:rsidR="005F7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5F7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Зусман</w:t>
      </w:r>
      <w:proofErr w:type="spellEnd"/>
      <w:r w:rsidR="005F7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Валерий Григорьевич, </w:t>
      </w:r>
      <w:proofErr w:type="spellStart"/>
      <w:r w:rsidR="005F7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д.филол</w:t>
      </w:r>
      <w:proofErr w:type="spellEnd"/>
      <w:r w:rsidR="005F7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наук, профессор департамента прикладной лингвистики и иностранных языков НИУ ВШЭ – Нижний Новгород (</w:t>
      </w:r>
      <w:hyperlink r:id="rId5" w:history="1">
        <w:r w:rsidR="005F7491" w:rsidRPr="00FD1DD8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https://www.hse.ru/org/persons/26487692</w:t>
        </w:r>
      </w:hyperlink>
      <w:r w:rsidR="005F7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);</w:t>
      </w:r>
    </w:p>
    <w:p w:rsidR="005F7491" w:rsidRDefault="008C288C" w:rsidP="00003F3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8.  </w:t>
      </w:r>
      <w:r w:rsidR="005F7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Цветкова Марина Владимировна, </w:t>
      </w:r>
      <w:proofErr w:type="spellStart"/>
      <w:r w:rsidR="005F7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д.филол.наук</w:t>
      </w:r>
      <w:proofErr w:type="spellEnd"/>
      <w:r w:rsidR="005F7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профессор департамента литературы и межкультурной коммуникации (</w:t>
      </w:r>
      <w:hyperlink r:id="rId6" w:history="1">
        <w:r w:rsidR="005F7491" w:rsidRPr="00FD1DD8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https://www.hse.ru/org/persons/35038112</w:t>
        </w:r>
      </w:hyperlink>
      <w:r w:rsidR="005F7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);</w:t>
      </w:r>
    </w:p>
    <w:p w:rsidR="005F7491" w:rsidRDefault="008C288C" w:rsidP="00003F3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10. </w:t>
      </w:r>
      <w:proofErr w:type="spellStart"/>
      <w:r w:rsidR="005F7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Кашлявик</w:t>
      </w:r>
      <w:proofErr w:type="spellEnd"/>
      <w:r w:rsidR="005F7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Кира Юрьевна, </w:t>
      </w:r>
      <w:proofErr w:type="spellStart"/>
      <w:r w:rsidR="005F7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д.филол.наук</w:t>
      </w:r>
      <w:proofErr w:type="spellEnd"/>
      <w:r w:rsidR="005F7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профессор департамента литературы и межкультурной коммуникации (</w:t>
      </w:r>
      <w:hyperlink r:id="rId7" w:history="1">
        <w:r w:rsidR="005F7491" w:rsidRPr="00FD1DD8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https://www.hse.ru/org/persons/28180838</w:t>
        </w:r>
      </w:hyperlink>
      <w:r w:rsidR="005F7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);</w:t>
      </w:r>
    </w:p>
    <w:p w:rsidR="005F7491" w:rsidRPr="00474C74" w:rsidRDefault="008C288C" w:rsidP="00003F3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11. </w:t>
      </w:r>
      <w:proofErr w:type="spellStart"/>
      <w:r w:rsidR="005F7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Сибирцева</w:t>
      </w:r>
      <w:proofErr w:type="spellEnd"/>
      <w:r w:rsidR="005F7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Вера Григорьевна, к. </w:t>
      </w:r>
      <w:proofErr w:type="spellStart"/>
      <w:r w:rsidR="005F7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филол.н</w:t>
      </w:r>
      <w:proofErr w:type="spellEnd"/>
      <w:r w:rsidR="005F7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., доцент департамента социальных наук НИУ ВШЭ – Нижний Новгород  (</w:t>
      </w:r>
      <w:r w:rsidR="005F7491" w:rsidRPr="00474C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https://www.hse.ru/org/persons/201585</w:t>
      </w:r>
      <w:r w:rsidR="005F7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);</w:t>
      </w:r>
    </w:p>
    <w:p w:rsidR="005F7491" w:rsidRPr="00B75FDE" w:rsidRDefault="008C288C" w:rsidP="00003F3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12. </w:t>
      </w:r>
      <w:r w:rsidR="005F7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Баринова Екатерина Витальевна, </w:t>
      </w:r>
      <w:proofErr w:type="spellStart"/>
      <w:r w:rsidR="005F7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к.филол.н</w:t>
      </w:r>
      <w:proofErr w:type="spellEnd"/>
      <w:r w:rsidR="005F7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., доцент департамента литературы и межкультурной коммуникации НИУ ВШЭ – Нижний Новгород (</w:t>
      </w:r>
      <w:r w:rsidR="005F7491" w:rsidRPr="00B75F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https://www.hse.ru/org/persons/62835110</w:t>
      </w:r>
      <w:r w:rsidR="005F7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);</w:t>
      </w:r>
    </w:p>
    <w:p w:rsidR="005F7491" w:rsidRPr="00DC773E" w:rsidRDefault="00F431D1" w:rsidP="00F431D1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F7491" w:rsidRPr="00003F38" w:rsidRDefault="005F7491" w:rsidP="00003F3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F7491" w:rsidRPr="00003F38" w:rsidRDefault="005F7491" w:rsidP="00003F38">
      <w:pPr>
        <w:pStyle w:val="a3"/>
        <w:numPr>
          <w:ilvl w:val="0"/>
          <w:numId w:val="1"/>
        </w:numPr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03F38">
        <w:rPr>
          <w:b/>
          <w:color w:val="000000"/>
          <w:sz w:val="28"/>
          <w:szCs w:val="28"/>
          <w:shd w:val="clear" w:color="auto" w:fill="FFFFFF"/>
        </w:rPr>
        <w:t>Портрет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003F38">
        <w:rPr>
          <w:b/>
          <w:color w:val="000000"/>
          <w:sz w:val="28"/>
          <w:szCs w:val="28"/>
          <w:shd w:val="clear" w:color="auto" w:fill="FFFFFF"/>
        </w:rPr>
        <w:t>выпускника программы. Рынок труда</w:t>
      </w:r>
    </w:p>
    <w:p w:rsidR="005F7491" w:rsidRPr="00003F38" w:rsidRDefault="005F7491" w:rsidP="00003F3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F38">
        <w:rPr>
          <w:rFonts w:ascii="Times New Roman" w:hAnsi="Times New Roman"/>
          <w:sz w:val="28"/>
          <w:szCs w:val="28"/>
        </w:rPr>
        <w:t>Предполагается, что выпускники программы после защиты кандидат</w:t>
      </w:r>
      <w:r>
        <w:rPr>
          <w:rFonts w:ascii="Times New Roman" w:hAnsi="Times New Roman"/>
          <w:sz w:val="28"/>
          <w:szCs w:val="28"/>
        </w:rPr>
        <w:t>ской диссертации</w:t>
      </w:r>
      <w:r w:rsidRPr="00003F38">
        <w:rPr>
          <w:rFonts w:ascii="Times New Roman" w:hAnsi="Times New Roman"/>
          <w:sz w:val="28"/>
          <w:szCs w:val="28"/>
        </w:rPr>
        <w:t xml:space="preserve"> продолжа</w:t>
      </w:r>
      <w:r>
        <w:rPr>
          <w:rFonts w:ascii="Times New Roman" w:hAnsi="Times New Roman"/>
          <w:sz w:val="28"/>
          <w:szCs w:val="28"/>
        </w:rPr>
        <w:t>ю</w:t>
      </w:r>
      <w:r w:rsidRPr="00003F38">
        <w:rPr>
          <w:rFonts w:ascii="Times New Roman" w:hAnsi="Times New Roman"/>
          <w:sz w:val="28"/>
          <w:szCs w:val="28"/>
        </w:rPr>
        <w:t xml:space="preserve">т заниматься собственными научными исследованиями. Конкурентным преимуществом выпускников этой образовательной программы будет качество подготовки, обеспеченное включением аспирантов в работу научных семинаров, проекты, опыт работы </w:t>
      </w:r>
      <w:r w:rsidRPr="00003F38"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spellStart"/>
      <w:r w:rsidRPr="00003F38">
        <w:rPr>
          <w:rFonts w:ascii="Times New Roman" w:hAnsi="Times New Roman"/>
          <w:sz w:val="28"/>
          <w:szCs w:val="28"/>
        </w:rPr>
        <w:t>мультикультурной</w:t>
      </w:r>
      <w:proofErr w:type="spellEnd"/>
      <w:r w:rsidRPr="00003F38">
        <w:rPr>
          <w:rFonts w:ascii="Times New Roman" w:hAnsi="Times New Roman"/>
          <w:sz w:val="28"/>
          <w:szCs w:val="28"/>
        </w:rPr>
        <w:t xml:space="preserve"> среде и высокий уровень владения иностранным языком, позволяющий вести научную дискуссию, переписку и подготовку публикаций в зарубежных изданиях, индексируемых в базах цитирования </w:t>
      </w:r>
      <w:r w:rsidRPr="00003F38">
        <w:rPr>
          <w:rFonts w:ascii="Times New Roman" w:hAnsi="Times New Roman"/>
          <w:sz w:val="28"/>
          <w:szCs w:val="28"/>
          <w:lang w:val="en-US"/>
        </w:rPr>
        <w:t>Scopus</w:t>
      </w:r>
      <w:r w:rsidRPr="00003F3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03F38">
        <w:rPr>
          <w:rFonts w:ascii="Times New Roman" w:hAnsi="Times New Roman"/>
          <w:sz w:val="28"/>
          <w:szCs w:val="28"/>
          <w:lang w:val="en-US"/>
        </w:rPr>
        <w:t>WebofScience</w:t>
      </w:r>
      <w:proofErr w:type="spellEnd"/>
      <w:r w:rsidRPr="00003F38">
        <w:rPr>
          <w:rFonts w:ascii="Times New Roman" w:hAnsi="Times New Roman"/>
          <w:sz w:val="28"/>
          <w:szCs w:val="28"/>
        </w:rPr>
        <w:t>. Привлечение выпускников вуза к преподавательской и научной работе, необходимость повышения их квалификации определяет и внутреннюю потребность филиала в таких кадрах.</w:t>
      </w:r>
    </w:p>
    <w:p w:rsidR="005F7491" w:rsidRPr="00003F38" w:rsidRDefault="005F7491" w:rsidP="00003F38">
      <w:pPr>
        <w:pStyle w:val="a9"/>
        <w:spacing w:before="0" w:line="360" w:lineRule="auto"/>
        <w:ind w:right="92"/>
        <w:jc w:val="both"/>
        <w:rPr>
          <w:sz w:val="28"/>
          <w:szCs w:val="28"/>
          <w:lang w:val="ru-RU"/>
        </w:rPr>
      </w:pPr>
      <w:r w:rsidRPr="00003F38">
        <w:rPr>
          <w:b/>
          <w:bCs/>
          <w:sz w:val="28"/>
          <w:szCs w:val="28"/>
          <w:lang w:val="ru-RU"/>
        </w:rPr>
        <w:t xml:space="preserve">Основные планируемые результаты </w:t>
      </w:r>
      <w:proofErr w:type="gramStart"/>
      <w:r w:rsidRPr="00003F38">
        <w:rPr>
          <w:b/>
          <w:bCs/>
          <w:sz w:val="28"/>
          <w:szCs w:val="28"/>
          <w:lang w:val="ru-RU"/>
        </w:rPr>
        <w:t>обучения</w:t>
      </w:r>
      <w:r w:rsidRPr="00003F38">
        <w:rPr>
          <w:sz w:val="28"/>
          <w:szCs w:val="28"/>
          <w:lang w:val="ru-RU"/>
        </w:rPr>
        <w:t xml:space="preserve"> по прогр</w:t>
      </w:r>
      <w:r>
        <w:rPr>
          <w:sz w:val="28"/>
          <w:szCs w:val="28"/>
          <w:lang w:val="ru-RU"/>
        </w:rPr>
        <w:t>амме</w:t>
      </w:r>
      <w:proofErr w:type="gramEnd"/>
      <w:r>
        <w:rPr>
          <w:sz w:val="28"/>
          <w:szCs w:val="28"/>
          <w:lang w:val="ru-RU"/>
        </w:rPr>
        <w:t xml:space="preserve">  «Языкознание и литературоведение»</w:t>
      </w:r>
      <w:r w:rsidRPr="00003F38">
        <w:rPr>
          <w:sz w:val="28"/>
          <w:szCs w:val="28"/>
          <w:lang w:val="ru-RU"/>
        </w:rPr>
        <w:t>.</w:t>
      </w:r>
    </w:p>
    <w:p w:rsidR="005F7491" w:rsidRPr="00003F38" w:rsidRDefault="005F7491" w:rsidP="00003F38">
      <w:pPr>
        <w:pStyle w:val="a9"/>
        <w:spacing w:before="0" w:line="360" w:lineRule="auto"/>
        <w:ind w:right="92" w:firstLine="566"/>
        <w:jc w:val="both"/>
        <w:rPr>
          <w:sz w:val="28"/>
          <w:szCs w:val="28"/>
          <w:lang w:val="ru-RU"/>
        </w:rPr>
      </w:pPr>
      <w:r w:rsidRPr="00003F38">
        <w:rPr>
          <w:sz w:val="28"/>
          <w:szCs w:val="28"/>
          <w:lang w:val="ru-RU"/>
        </w:rPr>
        <w:t>В результате освоения программы аспирантуры по</w:t>
      </w:r>
      <w:r>
        <w:rPr>
          <w:sz w:val="28"/>
          <w:szCs w:val="28"/>
          <w:lang w:val="ru-RU"/>
        </w:rPr>
        <w:t xml:space="preserve"> </w:t>
      </w:r>
      <w:r w:rsidRPr="00003F38">
        <w:rPr>
          <w:sz w:val="28"/>
          <w:szCs w:val="28"/>
          <w:lang w:val="ru-RU"/>
        </w:rPr>
        <w:t xml:space="preserve">направлению 45.06.01 </w:t>
      </w:r>
      <w:r>
        <w:rPr>
          <w:sz w:val="28"/>
          <w:szCs w:val="28"/>
          <w:lang w:val="ru-RU"/>
        </w:rPr>
        <w:t>«</w:t>
      </w:r>
      <w:r w:rsidRPr="00003F38">
        <w:rPr>
          <w:sz w:val="28"/>
          <w:szCs w:val="28"/>
          <w:lang w:val="ru-RU"/>
        </w:rPr>
        <w:t>Языкознание и литературоведение</w:t>
      </w:r>
      <w:r>
        <w:rPr>
          <w:sz w:val="28"/>
          <w:szCs w:val="28"/>
          <w:lang w:val="ru-RU"/>
        </w:rPr>
        <w:t xml:space="preserve">» </w:t>
      </w:r>
      <w:r w:rsidRPr="00003F38">
        <w:rPr>
          <w:sz w:val="28"/>
          <w:szCs w:val="28"/>
          <w:lang w:val="ru-RU"/>
        </w:rPr>
        <w:t>выпускник</w:t>
      </w:r>
      <w:r>
        <w:rPr>
          <w:sz w:val="28"/>
          <w:szCs w:val="28"/>
          <w:lang w:val="ru-RU"/>
        </w:rPr>
        <w:t xml:space="preserve"> </w:t>
      </w:r>
      <w:r w:rsidRPr="00003F38">
        <w:rPr>
          <w:sz w:val="28"/>
          <w:szCs w:val="28"/>
          <w:lang w:val="ru-RU"/>
        </w:rPr>
        <w:t>должен</w:t>
      </w:r>
    </w:p>
    <w:p w:rsidR="005F7491" w:rsidRPr="00003F38" w:rsidRDefault="005F7491" w:rsidP="00003F38">
      <w:pPr>
        <w:pStyle w:val="Heading21"/>
        <w:spacing w:line="360" w:lineRule="auto"/>
        <w:ind w:left="0" w:right="92"/>
        <w:jc w:val="both"/>
        <w:rPr>
          <w:b w:val="0"/>
          <w:bCs w:val="0"/>
          <w:sz w:val="28"/>
          <w:szCs w:val="28"/>
          <w:lang w:val="ru-RU"/>
        </w:rPr>
      </w:pPr>
      <w:r w:rsidRPr="00003F38">
        <w:rPr>
          <w:sz w:val="28"/>
          <w:szCs w:val="28"/>
          <w:lang w:val="ru-RU"/>
        </w:rPr>
        <w:t>Знать:</w:t>
      </w:r>
    </w:p>
    <w:p w:rsidR="005F7491" w:rsidRPr="00F431D1" w:rsidRDefault="005F7491" w:rsidP="00003F38">
      <w:pPr>
        <w:pStyle w:val="a9"/>
        <w:numPr>
          <w:ilvl w:val="0"/>
          <w:numId w:val="4"/>
        </w:numPr>
        <w:spacing w:before="0" w:line="360" w:lineRule="auto"/>
        <w:ind w:left="709" w:right="122" w:hanging="425"/>
        <w:jc w:val="both"/>
        <w:rPr>
          <w:sz w:val="28"/>
          <w:szCs w:val="28"/>
          <w:lang w:val="ru-RU"/>
        </w:rPr>
      </w:pPr>
      <w:r w:rsidRPr="00003F38">
        <w:rPr>
          <w:sz w:val="28"/>
          <w:szCs w:val="28"/>
          <w:lang w:val="ru-RU"/>
        </w:rPr>
        <w:t xml:space="preserve">Фундаментальные подходы к изучению </w:t>
      </w:r>
      <w:r w:rsidRPr="00F431D1">
        <w:rPr>
          <w:sz w:val="28"/>
          <w:szCs w:val="28"/>
          <w:lang w:val="ru-RU"/>
        </w:rPr>
        <w:t>языка и литературоведения,  современное  состояние языкознания</w:t>
      </w:r>
      <w:r w:rsidR="00BA4942">
        <w:rPr>
          <w:sz w:val="28"/>
          <w:szCs w:val="28"/>
          <w:lang w:val="ru-RU"/>
        </w:rPr>
        <w:t>, литературоведения</w:t>
      </w:r>
      <w:bookmarkStart w:id="0" w:name="_GoBack"/>
      <w:bookmarkEnd w:id="0"/>
      <w:r w:rsidRPr="00F431D1">
        <w:rPr>
          <w:sz w:val="28"/>
          <w:szCs w:val="28"/>
          <w:lang w:val="ru-RU"/>
        </w:rPr>
        <w:t xml:space="preserve"> и методологии гуманитарного исследования, основные направления междисциплинарных исследований.</w:t>
      </w:r>
    </w:p>
    <w:p w:rsidR="005F7491" w:rsidRPr="00F431D1" w:rsidRDefault="005F7491" w:rsidP="00003F38">
      <w:pPr>
        <w:pStyle w:val="a9"/>
        <w:numPr>
          <w:ilvl w:val="0"/>
          <w:numId w:val="4"/>
        </w:numPr>
        <w:spacing w:before="0" w:line="360" w:lineRule="auto"/>
        <w:ind w:left="709" w:right="122" w:hanging="425"/>
        <w:jc w:val="both"/>
        <w:rPr>
          <w:sz w:val="28"/>
          <w:szCs w:val="28"/>
          <w:lang w:val="ru-RU"/>
        </w:rPr>
      </w:pPr>
      <w:r w:rsidRPr="00F431D1">
        <w:rPr>
          <w:sz w:val="28"/>
          <w:szCs w:val="28"/>
          <w:lang w:val="ru-RU"/>
        </w:rPr>
        <w:t>Историю становления и развития основных исследовательских школ и научных парадигм в области гуманитарного знания.</w:t>
      </w:r>
    </w:p>
    <w:p w:rsidR="005F7491" w:rsidRPr="00F431D1" w:rsidRDefault="005F7491" w:rsidP="00003F38">
      <w:pPr>
        <w:pStyle w:val="a9"/>
        <w:spacing w:before="0" w:line="360" w:lineRule="auto"/>
        <w:ind w:right="122"/>
        <w:jc w:val="both"/>
        <w:rPr>
          <w:sz w:val="28"/>
          <w:szCs w:val="28"/>
          <w:lang w:val="ru-RU"/>
        </w:rPr>
      </w:pPr>
      <w:r w:rsidRPr="00F431D1">
        <w:rPr>
          <w:b/>
          <w:bCs/>
          <w:sz w:val="28"/>
          <w:szCs w:val="28"/>
          <w:lang w:val="ru-RU"/>
        </w:rPr>
        <w:t>Уметь</w:t>
      </w:r>
      <w:r w:rsidRPr="00F431D1">
        <w:rPr>
          <w:sz w:val="28"/>
          <w:szCs w:val="28"/>
          <w:lang w:val="ru-RU"/>
        </w:rPr>
        <w:t>:</w:t>
      </w:r>
    </w:p>
    <w:p w:rsidR="005F7491" w:rsidRPr="00F431D1" w:rsidRDefault="005F7491" w:rsidP="00003F38">
      <w:pPr>
        <w:pStyle w:val="a9"/>
        <w:numPr>
          <w:ilvl w:val="0"/>
          <w:numId w:val="3"/>
        </w:numPr>
        <w:spacing w:before="0" w:line="360" w:lineRule="auto"/>
        <w:ind w:left="709" w:right="122" w:hanging="425"/>
        <w:jc w:val="both"/>
        <w:rPr>
          <w:sz w:val="28"/>
          <w:szCs w:val="28"/>
          <w:lang w:val="ru-RU"/>
        </w:rPr>
      </w:pPr>
      <w:r w:rsidRPr="00F431D1">
        <w:rPr>
          <w:sz w:val="28"/>
          <w:szCs w:val="28"/>
          <w:lang w:val="ru-RU"/>
        </w:rPr>
        <w:t>Применять современные инструменты теоретических и прикладных исследований в области языкознания и литературоведения, в том числе, статистические, компьютерные, корпусные.</w:t>
      </w:r>
    </w:p>
    <w:p w:rsidR="005F7491" w:rsidRPr="00F431D1" w:rsidRDefault="005F7491" w:rsidP="00003F38">
      <w:pPr>
        <w:pStyle w:val="a9"/>
        <w:spacing w:before="0" w:line="360" w:lineRule="auto"/>
        <w:ind w:right="122"/>
        <w:jc w:val="both"/>
        <w:rPr>
          <w:b/>
          <w:bCs/>
          <w:sz w:val="28"/>
          <w:szCs w:val="28"/>
          <w:lang w:val="ru-RU"/>
        </w:rPr>
      </w:pPr>
      <w:r w:rsidRPr="00F431D1">
        <w:rPr>
          <w:b/>
          <w:bCs/>
          <w:sz w:val="28"/>
          <w:szCs w:val="28"/>
          <w:lang w:val="ru-RU"/>
        </w:rPr>
        <w:t>Владеть</w:t>
      </w:r>
    </w:p>
    <w:p w:rsidR="005F7491" w:rsidRPr="00003F38" w:rsidRDefault="005F7491" w:rsidP="00003F38">
      <w:pPr>
        <w:pStyle w:val="a9"/>
        <w:numPr>
          <w:ilvl w:val="0"/>
          <w:numId w:val="3"/>
        </w:numPr>
        <w:spacing w:before="0" w:line="360" w:lineRule="auto"/>
        <w:ind w:left="709" w:right="122" w:hanging="425"/>
        <w:jc w:val="both"/>
        <w:rPr>
          <w:sz w:val="28"/>
          <w:szCs w:val="28"/>
          <w:lang w:val="ru-RU"/>
        </w:rPr>
      </w:pPr>
      <w:r w:rsidRPr="00003F38">
        <w:rPr>
          <w:sz w:val="28"/>
          <w:szCs w:val="28"/>
          <w:lang w:val="ru-RU"/>
        </w:rPr>
        <w:t>Методологией теоретических и прикладных исследований в области теории и истории языка: методологией сравнительно-исторического языкознания (методы лингвистической реконструкции, генетической классификации и др.); методологией типологических исследований языков; методологией классификации; методологией компаративных</w:t>
      </w:r>
      <w:r>
        <w:rPr>
          <w:sz w:val="28"/>
          <w:szCs w:val="28"/>
          <w:lang w:val="ru-RU"/>
        </w:rPr>
        <w:t xml:space="preserve"> и </w:t>
      </w:r>
      <w:proofErr w:type="spellStart"/>
      <w:r w:rsidRPr="00F431D1">
        <w:rPr>
          <w:sz w:val="28"/>
          <w:szCs w:val="28"/>
          <w:lang w:val="ru-RU"/>
        </w:rPr>
        <w:t>метакомпаративных</w:t>
      </w:r>
      <w:proofErr w:type="spellEnd"/>
      <w:r w:rsidRPr="00F431D1">
        <w:rPr>
          <w:sz w:val="28"/>
          <w:szCs w:val="28"/>
          <w:lang w:val="ru-RU"/>
        </w:rPr>
        <w:t xml:space="preserve"> </w:t>
      </w:r>
      <w:r w:rsidRPr="00003F38">
        <w:rPr>
          <w:sz w:val="28"/>
          <w:szCs w:val="28"/>
          <w:lang w:val="ru-RU"/>
        </w:rPr>
        <w:t>исследований; методологией когнитивного, социологического, дискурсивного, семантического, формального, структурного и т.д. исследования языка.</w:t>
      </w:r>
    </w:p>
    <w:p w:rsidR="005F7491" w:rsidRPr="00003F38" w:rsidRDefault="005F7491" w:rsidP="00003F38">
      <w:pPr>
        <w:pStyle w:val="a9"/>
        <w:numPr>
          <w:ilvl w:val="0"/>
          <w:numId w:val="3"/>
        </w:numPr>
        <w:spacing w:before="0" w:line="360" w:lineRule="auto"/>
        <w:ind w:left="709" w:right="122" w:hanging="425"/>
        <w:jc w:val="both"/>
        <w:rPr>
          <w:sz w:val="28"/>
          <w:szCs w:val="28"/>
          <w:lang w:val="ru-RU"/>
        </w:rPr>
      </w:pPr>
      <w:r w:rsidRPr="00003F38">
        <w:rPr>
          <w:sz w:val="28"/>
          <w:szCs w:val="28"/>
          <w:lang w:val="ru-RU"/>
        </w:rPr>
        <w:lastRenderedPageBreak/>
        <w:t>Современными методами моделирования естественного языка и создания лингвистических ресурсов и инструментов: инструментами компьютерной и корпусной лингвистики.</w:t>
      </w:r>
    </w:p>
    <w:p w:rsidR="005F7491" w:rsidRPr="00003F38" w:rsidRDefault="005F7491" w:rsidP="00003F38">
      <w:pPr>
        <w:pStyle w:val="a9"/>
        <w:numPr>
          <w:ilvl w:val="0"/>
          <w:numId w:val="3"/>
        </w:numPr>
        <w:spacing w:before="0" w:line="360" w:lineRule="auto"/>
        <w:ind w:left="709" w:right="122" w:hanging="425"/>
        <w:jc w:val="both"/>
        <w:rPr>
          <w:sz w:val="28"/>
          <w:szCs w:val="28"/>
          <w:lang w:val="ru-RU"/>
        </w:rPr>
      </w:pPr>
      <w:r w:rsidRPr="00003F38">
        <w:rPr>
          <w:sz w:val="28"/>
          <w:szCs w:val="28"/>
          <w:lang w:val="ru-RU"/>
        </w:rPr>
        <w:t xml:space="preserve">Современными методами анализа литературных памятников, исторических источников на древних и новых языках: эмпирическим, дедуктивным; интроспективным, аналитическим, экспериментальным; инструментальным, статистическим, сравнительным; методами семантического анализа; </w:t>
      </w:r>
      <w:proofErr w:type="spellStart"/>
      <w:r w:rsidRPr="00003F38">
        <w:rPr>
          <w:sz w:val="28"/>
          <w:szCs w:val="28"/>
          <w:lang w:val="ru-RU"/>
        </w:rPr>
        <w:t>контент</w:t>
      </w:r>
      <w:proofErr w:type="spellEnd"/>
      <w:r w:rsidRPr="00003F38">
        <w:rPr>
          <w:sz w:val="28"/>
          <w:szCs w:val="28"/>
          <w:lang w:val="ru-RU"/>
        </w:rPr>
        <w:t xml:space="preserve">-, </w:t>
      </w:r>
      <w:proofErr w:type="spellStart"/>
      <w:r w:rsidRPr="00003F38">
        <w:rPr>
          <w:sz w:val="28"/>
          <w:szCs w:val="28"/>
          <w:lang w:val="ru-RU"/>
        </w:rPr>
        <w:t>дискурс</w:t>
      </w:r>
      <w:proofErr w:type="spellEnd"/>
      <w:r w:rsidRPr="00003F38">
        <w:rPr>
          <w:sz w:val="28"/>
          <w:szCs w:val="28"/>
          <w:lang w:val="ru-RU"/>
        </w:rPr>
        <w:t xml:space="preserve">-, </w:t>
      </w:r>
      <w:proofErr w:type="spellStart"/>
      <w:r w:rsidRPr="00003F38">
        <w:rPr>
          <w:sz w:val="28"/>
          <w:szCs w:val="28"/>
          <w:lang w:val="ru-RU"/>
        </w:rPr>
        <w:t>интент-анализа</w:t>
      </w:r>
      <w:proofErr w:type="spellEnd"/>
      <w:r w:rsidRPr="00003F38">
        <w:rPr>
          <w:sz w:val="28"/>
          <w:szCs w:val="28"/>
          <w:lang w:val="ru-RU"/>
        </w:rPr>
        <w:t xml:space="preserve"> языка и речи, методами семантического и формального</w:t>
      </w:r>
      <w:r>
        <w:rPr>
          <w:sz w:val="28"/>
          <w:szCs w:val="28"/>
          <w:lang w:val="ru-RU"/>
        </w:rPr>
        <w:t xml:space="preserve"> моделирования</w:t>
      </w:r>
      <w:r w:rsidRPr="00003F38">
        <w:rPr>
          <w:sz w:val="28"/>
          <w:szCs w:val="28"/>
          <w:lang w:val="ru-RU"/>
        </w:rPr>
        <w:t>.</w:t>
      </w:r>
    </w:p>
    <w:p w:rsidR="005F7491" w:rsidRPr="00003F38" w:rsidRDefault="005F7491" w:rsidP="00003F38">
      <w:pPr>
        <w:pStyle w:val="ListParagraph1"/>
        <w:tabs>
          <w:tab w:val="left" w:pos="1230"/>
        </w:tabs>
        <w:spacing w:before="4" w:line="360" w:lineRule="auto"/>
        <w:ind w:right="1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3F38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Виды и задачи профессиональной деятельности</w:t>
      </w:r>
      <w:r w:rsidRPr="00003F38">
        <w:rPr>
          <w:rFonts w:ascii="Times New Roman" w:hAnsi="Times New Roman" w:cs="Times New Roman"/>
          <w:sz w:val="28"/>
          <w:szCs w:val="28"/>
          <w:lang w:val="ru-RU"/>
        </w:rPr>
        <w:t>, к которым готовятся выпускники, освоившие программу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3F38">
        <w:rPr>
          <w:rFonts w:ascii="Times New Roman" w:hAnsi="Times New Roman" w:cs="Times New Roman"/>
          <w:sz w:val="28"/>
          <w:szCs w:val="28"/>
          <w:lang w:val="ru-RU"/>
        </w:rPr>
        <w:t>аспирантуры: научно-исследовательская деятельность в области языкознания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F431D1">
        <w:rPr>
          <w:rFonts w:ascii="Times New Roman" w:hAnsi="Times New Roman" w:cs="Times New Roman"/>
          <w:sz w:val="28"/>
          <w:szCs w:val="28"/>
          <w:lang w:val="ru-RU"/>
        </w:rPr>
        <w:t>литературоведения; преподавательская деятельность в области гуманитарного знания</w:t>
      </w:r>
      <w:r w:rsidRPr="00003F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F7491" w:rsidRDefault="005F7491" w:rsidP="00003F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3F38">
        <w:rPr>
          <w:rFonts w:ascii="Times New Roman" w:hAnsi="Times New Roman"/>
          <w:b/>
          <w:bCs/>
          <w:spacing w:val="-1"/>
          <w:sz w:val="28"/>
          <w:szCs w:val="28"/>
        </w:rPr>
        <w:t>Возможное трудоустройство выпускников</w:t>
      </w:r>
      <w:r w:rsidRPr="00003F38">
        <w:rPr>
          <w:rFonts w:ascii="Times New Roman" w:hAnsi="Times New Roman"/>
          <w:sz w:val="28"/>
          <w:szCs w:val="28"/>
        </w:rPr>
        <w:t>:</w:t>
      </w:r>
    </w:p>
    <w:p w:rsidR="005F7491" w:rsidRPr="00003F38" w:rsidRDefault="005F7491" w:rsidP="00003F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Научно-</w:t>
      </w:r>
      <w:r w:rsidRPr="00003F38">
        <w:rPr>
          <w:rFonts w:ascii="Times New Roman" w:hAnsi="Times New Roman"/>
          <w:spacing w:val="-1"/>
          <w:sz w:val="28"/>
          <w:szCs w:val="28"/>
        </w:rPr>
        <w:t>исследовательские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03F38">
        <w:rPr>
          <w:rFonts w:ascii="Times New Roman" w:hAnsi="Times New Roman"/>
          <w:spacing w:val="-1"/>
          <w:sz w:val="28"/>
          <w:szCs w:val="28"/>
        </w:rPr>
        <w:t>организации,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03F38">
        <w:rPr>
          <w:rFonts w:ascii="Times New Roman" w:hAnsi="Times New Roman"/>
          <w:spacing w:val="-1"/>
          <w:sz w:val="28"/>
          <w:szCs w:val="28"/>
        </w:rPr>
        <w:t>работающие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03F3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F38">
        <w:rPr>
          <w:rFonts w:ascii="Times New Roman" w:hAnsi="Times New Roman"/>
          <w:spacing w:val="-1"/>
          <w:sz w:val="28"/>
          <w:szCs w:val="28"/>
        </w:rPr>
        <w:t>области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03F38">
        <w:rPr>
          <w:rFonts w:ascii="Times New Roman" w:hAnsi="Times New Roman"/>
          <w:spacing w:val="-1"/>
          <w:sz w:val="28"/>
          <w:szCs w:val="28"/>
        </w:rPr>
        <w:t>теоретической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03F3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F38">
        <w:rPr>
          <w:rFonts w:ascii="Times New Roman" w:hAnsi="Times New Roman"/>
          <w:spacing w:val="-1"/>
          <w:sz w:val="28"/>
          <w:szCs w:val="28"/>
        </w:rPr>
        <w:t>прикладной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03F38">
        <w:rPr>
          <w:rFonts w:ascii="Times New Roman" w:hAnsi="Times New Roman"/>
          <w:spacing w:val="-1"/>
          <w:sz w:val="28"/>
          <w:szCs w:val="28"/>
        </w:rPr>
        <w:t>лингвистики;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03F38">
        <w:rPr>
          <w:rFonts w:ascii="Times New Roman" w:hAnsi="Times New Roman"/>
          <w:spacing w:val="-1"/>
          <w:sz w:val="28"/>
          <w:szCs w:val="28"/>
        </w:rPr>
        <w:t>коллективы,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03F38">
        <w:rPr>
          <w:rFonts w:ascii="Times New Roman" w:hAnsi="Times New Roman"/>
          <w:spacing w:val="-1"/>
          <w:sz w:val="28"/>
          <w:szCs w:val="28"/>
        </w:rPr>
        <w:t>занимающиеся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03F38">
        <w:rPr>
          <w:rFonts w:ascii="Times New Roman" w:hAnsi="Times New Roman"/>
          <w:spacing w:val="-1"/>
          <w:sz w:val="28"/>
          <w:szCs w:val="28"/>
        </w:rPr>
        <w:t>созданием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03F38">
        <w:rPr>
          <w:rFonts w:ascii="Times New Roman" w:hAnsi="Times New Roman"/>
          <w:spacing w:val="-1"/>
          <w:sz w:val="28"/>
          <w:szCs w:val="28"/>
        </w:rPr>
        <w:t>словарей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03F3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F38">
        <w:rPr>
          <w:rFonts w:ascii="Times New Roman" w:hAnsi="Times New Roman"/>
          <w:spacing w:val="-1"/>
          <w:sz w:val="28"/>
          <w:szCs w:val="28"/>
        </w:rPr>
        <w:t>области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03F38">
        <w:rPr>
          <w:rFonts w:ascii="Times New Roman" w:hAnsi="Times New Roman"/>
          <w:spacing w:val="-1"/>
          <w:sz w:val="28"/>
          <w:szCs w:val="28"/>
        </w:rPr>
        <w:t>русистики;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03F38">
        <w:rPr>
          <w:rFonts w:ascii="Times New Roman" w:hAnsi="Times New Roman"/>
          <w:spacing w:val="-1"/>
          <w:sz w:val="28"/>
          <w:szCs w:val="28"/>
        </w:rPr>
        <w:t>средние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03F3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F38">
        <w:rPr>
          <w:rFonts w:ascii="Times New Roman" w:hAnsi="Times New Roman"/>
          <w:spacing w:val="-1"/>
          <w:sz w:val="28"/>
          <w:szCs w:val="28"/>
        </w:rPr>
        <w:t>высшие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03F38">
        <w:rPr>
          <w:rFonts w:ascii="Times New Roman" w:hAnsi="Times New Roman"/>
          <w:spacing w:val="-1"/>
          <w:sz w:val="28"/>
          <w:szCs w:val="28"/>
        </w:rPr>
        <w:t>учебные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03F38">
        <w:rPr>
          <w:rFonts w:ascii="Times New Roman" w:hAnsi="Times New Roman"/>
          <w:sz w:val="28"/>
          <w:szCs w:val="28"/>
        </w:rPr>
        <w:t>заведения, в том числе НИУ ВШЭ и другие вузы Нижнего Новгорода и Приволжского федерального округа;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31D1">
        <w:rPr>
          <w:rFonts w:ascii="Times New Roman" w:hAnsi="Times New Roman"/>
          <w:spacing w:val="-1"/>
          <w:sz w:val="28"/>
          <w:szCs w:val="28"/>
        </w:rPr>
        <w:t xml:space="preserve">органы управления образованием, занимающиеся разработкой методического сопровождения учебных курсов </w:t>
      </w:r>
      <w:r w:rsidRPr="00F431D1">
        <w:rPr>
          <w:rFonts w:ascii="Times New Roman" w:hAnsi="Times New Roman"/>
          <w:sz w:val="28"/>
          <w:szCs w:val="28"/>
        </w:rPr>
        <w:t>по теории языка</w:t>
      </w:r>
      <w:r w:rsidRPr="00F431D1">
        <w:rPr>
          <w:rFonts w:ascii="Times New Roman" w:hAnsi="Times New Roman"/>
          <w:spacing w:val="-1"/>
          <w:sz w:val="28"/>
          <w:szCs w:val="28"/>
        </w:rPr>
        <w:t xml:space="preserve"> и </w:t>
      </w:r>
      <w:proofErr w:type="spellStart"/>
      <w:r w:rsidRPr="00F431D1">
        <w:rPr>
          <w:rFonts w:ascii="Times New Roman" w:hAnsi="Times New Roman"/>
          <w:spacing w:val="-1"/>
          <w:sz w:val="28"/>
          <w:szCs w:val="28"/>
        </w:rPr>
        <w:t>межкультруной</w:t>
      </w:r>
      <w:proofErr w:type="spellEnd"/>
      <w:r w:rsidRPr="00F431D1">
        <w:rPr>
          <w:rFonts w:ascii="Times New Roman" w:hAnsi="Times New Roman"/>
          <w:spacing w:val="-1"/>
          <w:sz w:val="28"/>
          <w:szCs w:val="28"/>
        </w:rPr>
        <w:t xml:space="preserve"> коммуникации, компании, занимающиеся проектированием </w:t>
      </w:r>
      <w:r w:rsidRPr="00F431D1">
        <w:rPr>
          <w:rFonts w:ascii="Times New Roman" w:hAnsi="Times New Roman"/>
          <w:sz w:val="28"/>
          <w:szCs w:val="28"/>
        </w:rPr>
        <w:t xml:space="preserve">и </w:t>
      </w:r>
      <w:r w:rsidRPr="00F431D1">
        <w:rPr>
          <w:rFonts w:ascii="Times New Roman" w:hAnsi="Times New Roman"/>
          <w:spacing w:val="-1"/>
          <w:sz w:val="28"/>
          <w:szCs w:val="28"/>
        </w:rPr>
        <w:t>сопровождением объектов лингвистических и культурных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03F38">
        <w:rPr>
          <w:rFonts w:ascii="Times New Roman" w:hAnsi="Times New Roman"/>
          <w:spacing w:val="-1"/>
          <w:sz w:val="28"/>
          <w:szCs w:val="28"/>
        </w:rPr>
        <w:t xml:space="preserve">технологий: </w:t>
      </w:r>
      <w:r w:rsidRPr="00003F38">
        <w:rPr>
          <w:rFonts w:ascii="Times New Roman" w:hAnsi="Times New Roman"/>
          <w:sz w:val="28"/>
          <w:szCs w:val="28"/>
          <w:lang w:eastAsia="ru-RU"/>
        </w:rPr>
        <w:t>департамент лингвистических разработок ООО «</w:t>
      </w:r>
      <w:proofErr w:type="spellStart"/>
      <w:r w:rsidRPr="00003F38">
        <w:rPr>
          <w:rFonts w:ascii="Times New Roman" w:hAnsi="Times New Roman"/>
          <w:sz w:val="28"/>
          <w:szCs w:val="28"/>
          <w:lang w:eastAsia="ru-RU"/>
        </w:rPr>
        <w:t>Селдон</w:t>
      </w:r>
      <w:proofErr w:type="spellEnd"/>
      <w:r w:rsidRPr="00003F38">
        <w:rPr>
          <w:rFonts w:ascii="Times New Roman" w:hAnsi="Times New Roman"/>
          <w:sz w:val="28"/>
          <w:szCs w:val="28"/>
          <w:lang w:eastAsia="ru-RU"/>
        </w:rPr>
        <w:t xml:space="preserve"> 2»</w:t>
      </w:r>
      <w:r w:rsidRPr="00003F38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003F38">
        <w:rPr>
          <w:rFonts w:ascii="Times New Roman" w:hAnsi="Times New Roman"/>
          <w:sz w:val="28"/>
          <w:szCs w:val="28"/>
          <w:lang w:eastAsia="ru-RU"/>
        </w:rPr>
        <w:t>Яндекс</w:t>
      </w:r>
      <w:proofErr w:type="spellEnd"/>
      <w:r w:rsidRPr="00003F38">
        <w:rPr>
          <w:rFonts w:ascii="Times New Roman" w:hAnsi="Times New Roman"/>
          <w:sz w:val="28"/>
          <w:szCs w:val="28"/>
          <w:lang w:eastAsia="ru-RU"/>
        </w:rPr>
        <w:t>; отдел нейрофизиологии и экспериментального моделирования ЦНИЛ НИИ ПФМ и лаборатория когнитивной психоф</w:t>
      </w:r>
      <w:r>
        <w:rPr>
          <w:rFonts w:ascii="Times New Roman" w:hAnsi="Times New Roman"/>
          <w:sz w:val="28"/>
          <w:szCs w:val="28"/>
          <w:lang w:eastAsia="ru-RU"/>
        </w:rPr>
        <w:t xml:space="preserve">изиологии ИПФ,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Линекс-центр</w:t>
      </w:r>
      <w:proofErr w:type="spellEnd"/>
      <w:r w:rsidRPr="00003F38">
        <w:rPr>
          <w:rFonts w:ascii="Times New Roman" w:hAnsi="Times New Roman"/>
          <w:sz w:val="28"/>
          <w:szCs w:val="28"/>
          <w:lang w:eastAsia="ru-RU"/>
        </w:rPr>
        <w:t>.</w:t>
      </w:r>
    </w:p>
    <w:p w:rsidR="005F7491" w:rsidRPr="00003F38" w:rsidRDefault="005F7491" w:rsidP="00003F38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F7491" w:rsidRPr="00003F38" w:rsidRDefault="005F7491" w:rsidP="00003F38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7491" w:rsidRPr="00003F38" w:rsidRDefault="005F7491" w:rsidP="00003F3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5F7491" w:rsidRPr="00003F38" w:rsidSect="00A3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30E4"/>
    <w:multiLevelType w:val="hybridMultilevel"/>
    <w:tmpl w:val="F7AC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BA1B12"/>
    <w:multiLevelType w:val="hybridMultilevel"/>
    <w:tmpl w:val="57D62B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AD5231"/>
    <w:multiLevelType w:val="hybridMultilevel"/>
    <w:tmpl w:val="EF6A7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7776B"/>
    <w:multiLevelType w:val="hybridMultilevel"/>
    <w:tmpl w:val="8A08FC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090A"/>
    <w:rsid w:val="00003F38"/>
    <w:rsid w:val="00012067"/>
    <w:rsid w:val="000139B4"/>
    <w:rsid w:val="00030CAD"/>
    <w:rsid w:val="0004184C"/>
    <w:rsid w:val="000C74A0"/>
    <w:rsid w:val="000D7EB5"/>
    <w:rsid w:val="0011384E"/>
    <w:rsid w:val="0012274C"/>
    <w:rsid w:val="001512AB"/>
    <w:rsid w:val="0016513F"/>
    <w:rsid w:val="001A1BC9"/>
    <w:rsid w:val="001B073C"/>
    <w:rsid w:val="001C1975"/>
    <w:rsid w:val="001E7619"/>
    <w:rsid w:val="002F4EF7"/>
    <w:rsid w:val="00362CAC"/>
    <w:rsid w:val="00392048"/>
    <w:rsid w:val="003B56C5"/>
    <w:rsid w:val="00436359"/>
    <w:rsid w:val="00474C74"/>
    <w:rsid w:val="004B1C73"/>
    <w:rsid w:val="00544E6D"/>
    <w:rsid w:val="00594D76"/>
    <w:rsid w:val="005A285A"/>
    <w:rsid w:val="005E397F"/>
    <w:rsid w:val="005F7491"/>
    <w:rsid w:val="00610347"/>
    <w:rsid w:val="006135BF"/>
    <w:rsid w:val="006500F5"/>
    <w:rsid w:val="006A07FA"/>
    <w:rsid w:val="006A22F1"/>
    <w:rsid w:val="006D28DB"/>
    <w:rsid w:val="006E7F3D"/>
    <w:rsid w:val="00775071"/>
    <w:rsid w:val="007D4B02"/>
    <w:rsid w:val="00814E06"/>
    <w:rsid w:val="008C288C"/>
    <w:rsid w:val="00914D6B"/>
    <w:rsid w:val="00A05701"/>
    <w:rsid w:val="00A31F4E"/>
    <w:rsid w:val="00A3276D"/>
    <w:rsid w:val="00A41325"/>
    <w:rsid w:val="00A56553"/>
    <w:rsid w:val="00AB6716"/>
    <w:rsid w:val="00AC16B4"/>
    <w:rsid w:val="00AC4D7B"/>
    <w:rsid w:val="00B1635B"/>
    <w:rsid w:val="00B75FDE"/>
    <w:rsid w:val="00BA4942"/>
    <w:rsid w:val="00BC09CA"/>
    <w:rsid w:val="00BD5FD8"/>
    <w:rsid w:val="00C04D91"/>
    <w:rsid w:val="00DC773E"/>
    <w:rsid w:val="00E330D6"/>
    <w:rsid w:val="00E51478"/>
    <w:rsid w:val="00E561C9"/>
    <w:rsid w:val="00E67305"/>
    <w:rsid w:val="00F2090A"/>
    <w:rsid w:val="00F431D1"/>
    <w:rsid w:val="00F66B4D"/>
    <w:rsid w:val="00F8335C"/>
    <w:rsid w:val="00FD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C5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56C5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F20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0C74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0C74A0"/>
    <w:rPr>
      <w:rFonts w:cs="Times New Roman"/>
    </w:rPr>
  </w:style>
  <w:style w:type="paragraph" w:styleId="a5">
    <w:name w:val="Normal (Web)"/>
    <w:basedOn w:val="a"/>
    <w:uiPriority w:val="99"/>
    <w:rsid w:val="000C74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Текст Знак"/>
    <w:link w:val="a7"/>
    <w:uiPriority w:val="99"/>
    <w:semiHidden/>
    <w:locked/>
    <w:rsid w:val="002F4EF7"/>
    <w:rPr>
      <w:rFonts w:ascii="Consolas" w:hAnsi="Consolas"/>
      <w:sz w:val="21"/>
    </w:rPr>
  </w:style>
  <w:style w:type="paragraph" w:styleId="a7">
    <w:name w:val="Plain Text"/>
    <w:basedOn w:val="a"/>
    <w:link w:val="a6"/>
    <w:uiPriority w:val="99"/>
    <w:semiHidden/>
    <w:rsid w:val="002F4EF7"/>
    <w:rPr>
      <w:rFonts w:ascii="Consolas" w:hAnsi="Consolas"/>
      <w:sz w:val="21"/>
      <w:szCs w:val="20"/>
    </w:rPr>
  </w:style>
  <w:style w:type="character" w:customStyle="1" w:styleId="PlainTextChar1">
    <w:name w:val="Plain Text Char1"/>
    <w:uiPriority w:val="99"/>
    <w:semiHidden/>
    <w:rsid w:val="00070A2C"/>
    <w:rPr>
      <w:rFonts w:ascii="Courier New" w:hAnsi="Courier New" w:cs="Courier New"/>
      <w:sz w:val="20"/>
      <w:szCs w:val="20"/>
      <w:lang w:eastAsia="en-US"/>
    </w:rPr>
  </w:style>
  <w:style w:type="character" w:customStyle="1" w:styleId="1">
    <w:name w:val="Текст Знак1"/>
    <w:uiPriority w:val="99"/>
    <w:semiHidden/>
    <w:rsid w:val="002F4EF7"/>
    <w:rPr>
      <w:rFonts w:ascii="Consolas" w:hAnsi="Consolas" w:cs="Consolas"/>
      <w:sz w:val="21"/>
      <w:szCs w:val="21"/>
    </w:rPr>
  </w:style>
  <w:style w:type="character" w:styleId="a8">
    <w:name w:val="Hyperlink"/>
    <w:uiPriority w:val="99"/>
    <w:rsid w:val="002F4EF7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5E397F"/>
    <w:pPr>
      <w:widowControl w:val="0"/>
      <w:spacing w:before="4"/>
      <w:ind w:left="102"/>
    </w:pPr>
    <w:rPr>
      <w:rFonts w:ascii="Times New Roman" w:hAnsi="Times New Roman"/>
      <w:sz w:val="24"/>
      <w:szCs w:val="24"/>
      <w:lang w:val="en-US"/>
    </w:rPr>
  </w:style>
  <w:style w:type="character" w:customStyle="1" w:styleId="aa">
    <w:name w:val="Основной текст Знак"/>
    <w:link w:val="a9"/>
    <w:uiPriority w:val="99"/>
    <w:locked/>
    <w:rsid w:val="005E397F"/>
    <w:rPr>
      <w:rFonts w:ascii="Times New Roman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uiPriority w:val="99"/>
    <w:rsid w:val="005E397F"/>
    <w:pPr>
      <w:widowControl w:val="0"/>
    </w:pPr>
    <w:rPr>
      <w:rFonts w:eastAsia="Times New Roman" w:cs="Calibri"/>
      <w:lang w:val="en-US"/>
    </w:rPr>
  </w:style>
  <w:style w:type="paragraph" w:customStyle="1" w:styleId="Heading21">
    <w:name w:val="Heading 21"/>
    <w:basedOn w:val="a"/>
    <w:uiPriority w:val="99"/>
    <w:rsid w:val="005E397F"/>
    <w:pPr>
      <w:widowControl w:val="0"/>
      <w:ind w:left="102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se.ru/org/persons/281808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e.ru/org/persons/35038112" TargetMode="External"/><Relationship Id="rId5" Type="http://schemas.openxmlformats.org/officeDocument/2006/relationships/hyperlink" Target="https://www.hse.ru/org/persons/2648769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3129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</dc:creator>
  <cp:lastModifiedBy>priem</cp:lastModifiedBy>
  <cp:revision>2</cp:revision>
  <dcterms:created xsi:type="dcterms:W3CDTF">2021-08-20T09:11:00Z</dcterms:created>
  <dcterms:modified xsi:type="dcterms:W3CDTF">2021-08-20T09:11:00Z</dcterms:modified>
</cp:coreProperties>
</file>