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BE4C4F" w:rsidRDefault="0074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20229" w:rsidRDefault="00841F57" w:rsidP="00801E2F">
      <w:pPr>
        <w:jc w:val="center"/>
      </w:pPr>
      <w:r>
        <w:t xml:space="preserve">Рекомендуемое число исполнителей_ </w:t>
      </w:r>
      <w:r w:rsidR="00DA442E">
        <w:t>2-</w:t>
      </w:r>
      <w:r>
        <w:t>3 человек</w:t>
      </w:r>
      <w:r w:rsidR="00DA442E">
        <w:t>а</w:t>
      </w:r>
    </w:p>
    <w:p w:rsidR="00BE4C4F" w:rsidRDefault="00BE4C4F" w:rsidP="00801E2F">
      <w:pPr>
        <w:jc w:val="center"/>
      </w:pPr>
      <w:r>
        <w:t>Время исполнения – как можно раньше</w:t>
      </w:r>
    </w:p>
    <w:p w:rsidR="00BE4C4F" w:rsidRPr="00520229" w:rsidRDefault="00BE4C4F" w:rsidP="00801E2F">
      <w:pPr>
        <w:jc w:val="center"/>
      </w:pPr>
      <w:bookmarkStart w:id="0" w:name="_GoBack"/>
      <w:bookmarkEnd w:id="0"/>
    </w:p>
    <w:tbl>
      <w:tblPr>
        <w:tblStyle w:val="a7"/>
        <w:tblW w:w="10166" w:type="dxa"/>
        <w:tblInd w:w="-601" w:type="dxa"/>
        <w:tblLook w:val="04A0"/>
      </w:tblPr>
      <w:tblGrid>
        <w:gridCol w:w="4678"/>
        <w:gridCol w:w="5488"/>
      </w:tblGrid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7417AF" w:rsidP="00801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140CDA" w:rsidRDefault="00E24B9F" w:rsidP="00801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Программа оценки факторов риска хронич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ских неинфекционных заболеваний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C709F0" w:rsidRDefault="007417AF">
            <w:pPr>
              <w:rPr>
                <w:i/>
                <w:color w:val="000000" w:themeColor="text1"/>
              </w:rPr>
            </w:pPr>
            <w:r w:rsidRPr="00917FAD">
              <w:rPr>
                <w:b/>
                <w:i/>
                <w:color w:val="000000" w:themeColor="text1"/>
              </w:rPr>
              <w:t>Прикладной</w:t>
            </w:r>
            <w:r w:rsidR="00C709F0">
              <w:rPr>
                <w:i/>
                <w:color w:val="000000" w:themeColor="text1"/>
              </w:rPr>
              <w:t xml:space="preserve"> . исследовательский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7528FF" w:rsidRDefault="007528FF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гигиены ПИМУ МЗ РФ</w:t>
            </w:r>
          </w:p>
        </w:tc>
      </w:tr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E24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0F1E6D" w:rsidRDefault="00AC482B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Колданов Петр Александрович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ты</w:t>
            </w:r>
          </w:p>
        </w:tc>
        <w:tc>
          <w:tcPr>
            <w:tcW w:w="5488" w:type="dxa"/>
            <w:shd w:val="clear" w:color="auto" w:fill="auto"/>
          </w:tcPr>
          <w:p w:rsidR="00DA4245" w:rsidRPr="00AA7D36" w:rsidRDefault="000F1E6D" w:rsidP="00520229">
            <w:pPr>
              <w:rPr>
                <w:i/>
                <w:color w:val="000000" w:themeColor="text1"/>
              </w:rPr>
            </w:pPr>
            <w:r w:rsidRPr="00AA7D36">
              <w:rPr>
                <w:i/>
                <w:color w:val="000000" w:themeColor="text1"/>
              </w:rPr>
              <w:t>Работа над проектом заключается</w:t>
            </w:r>
            <w:r w:rsidR="006E36D5" w:rsidRPr="00AA7D36">
              <w:rPr>
                <w:i/>
                <w:color w:val="000000" w:themeColor="text1"/>
              </w:rPr>
              <w:t xml:space="preserve"> в</w:t>
            </w:r>
            <w:r w:rsidRPr="00AA7D36">
              <w:rPr>
                <w:i/>
                <w:color w:val="000000" w:themeColor="text1"/>
              </w:rPr>
              <w:t xml:space="preserve"> </w:t>
            </w:r>
            <w:r w:rsidR="00E166AD" w:rsidRPr="00AA7D36">
              <w:rPr>
                <w:i/>
                <w:color w:val="000000" w:themeColor="text1"/>
              </w:rPr>
              <w:t xml:space="preserve">создании программного продукта </w:t>
            </w:r>
            <w:r w:rsidR="00E24B9F">
              <w:rPr>
                <w:i/>
                <w:color w:val="000000" w:themeColor="text1"/>
              </w:rPr>
              <w:t>рейтинговой</w:t>
            </w:r>
            <w:r w:rsidR="00E166AD" w:rsidRPr="00AA7D36">
              <w:rPr>
                <w:i/>
                <w:color w:val="000000" w:themeColor="text1"/>
              </w:rPr>
              <w:t xml:space="preserve"> оценк</w:t>
            </w:r>
            <w:r w:rsidR="006277B4">
              <w:rPr>
                <w:i/>
                <w:color w:val="000000" w:themeColor="text1"/>
              </w:rPr>
              <w:t>и</w:t>
            </w:r>
            <w:r w:rsidR="00E166AD" w:rsidRPr="00AA7D36">
              <w:rPr>
                <w:i/>
                <w:color w:val="000000" w:themeColor="text1"/>
              </w:rPr>
              <w:t xml:space="preserve"> </w:t>
            </w:r>
            <w:r w:rsidR="00E24B9F">
              <w:rPr>
                <w:i/>
                <w:color w:val="000000" w:themeColor="text1"/>
              </w:rPr>
              <w:t xml:space="preserve">индивидуального риска развития </w:t>
            </w:r>
            <w:r w:rsidR="006277B4">
              <w:rPr>
                <w:i/>
                <w:color w:val="000000" w:themeColor="text1"/>
              </w:rPr>
              <w:t>хронических неинфекционных заболеваний</w:t>
            </w:r>
            <w:r w:rsidR="008E6ED5" w:rsidRPr="00AA7D36">
              <w:rPr>
                <w:i/>
                <w:color w:val="000000" w:themeColor="text1"/>
              </w:rPr>
              <w:t>; поиске и опред</w:t>
            </w:r>
            <w:r w:rsidR="008E6ED5" w:rsidRPr="00AA7D36">
              <w:rPr>
                <w:i/>
                <w:color w:val="000000" w:themeColor="text1"/>
              </w:rPr>
              <w:t>е</w:t>
            </w:r>
            <w:r w:rsidR="008E6ED5" w:rsidRPr="00AA7D36">
              <w:rPr>
                <w:i/>
                <w:color w:val="000000" w:themeColor="text1"/>
              </w:rPr>
              <w:t>лении характера взаимосвязей</w:t>
            </w:r>
            <w:r w:rsidR="006277B4">
              <w:rPr>
                <w:i/>
                <w:color w:val="000000" w:themeColor="text1"/>
              </w:rPr>
              <w:t xml:space="preserve"> поведенческих факторов риска</w:t>
            </w:r>
            <w:r w:rsidR="008E6ED5" w:rsidRPr="00AA7D36">
              <w:rPr>
                <w:i/>
                <w:color w:val="000000" w:themeColor="text1"/>
              </w:rPr>
              <w:t xml:space="preserve"> и </w:t>
            </w:r>
            <w:r w:rsidR="006277B4">
              <w:rPr>
                <w:i/>
                <w:color w:val="000000" w:themeColor="text1"/>
              </w:rPr>
              <w:t xml:space="preserve">состояния здоровья </w:t>
            </w:r>
            <w:r w:rsidR="00520229">
              <w:rPr>
                <w:i/>
                <w:color w:val="000000" w:themeColor="text1"/>
              </w:rPr>
              <w:t>взрослого населения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</w:tcPr>
          <w:p w:rsidR="00DA4245" w:rsidRDefault="008E6ED5" w:rsidP="008E6ED5">
            <w:pPr>
              <w:pStyle w:val="a6"/>
              <w:numPr>
                <w:ilvl w:val="0"/>
                <w:numId w:val="1"/>
              </w:numPr>
              <w:ind w:left="4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Разработать программный продукт, п</w:t>
            </w:r>
            <w:r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 xml:space="preserve">зволяющий </w:t>
            </w:r>
            <w:r w:rsidR="006277B4">
              <w:rPr>
                <w:i/>
                <w:color w:val="000000" w:themeColor="text1"/>
              </w:rPr>
              <w:t>провести</w:t>
            </w:r>
            <w:r w:rsidR="00801E2F">
              <w:rPr>
                <w:i/>
                <w:color w:val="000000" w:themeColor="text1"/>
              </w:rPr>
              <w:t xml:space="preserve"> индивидуальную</w:t>
            </w:r>
            <w:r w:rsidR="006277B4">
              <w:rPr>
                <w:i/>
                <w:color w:val="000000" w:themeColor="text1"/>
              </w:rPr>
              <w:t xml:space="preserve"> оце</w:t>
            </w:r>
            <w:r w:rsidR="006277B4">
              <w:rPr>
                <w:i/>
                <w:color w:val="000000" w:themeColor="text1"/>
              </w:rPr>
              <w:t>н</w:t>
            </w:r>
            <w:r w:rsidR="006277B4">
              <w:rPr>
                <w:i/>
                <w:color w:val="000000" w:themeColor="text1"/>
              </w:rPr>
              <w:t xml:space="preserve">ку риска развития </w:t>
            </w:r>
            <w:r w:rsidR="00801E2F">
              <w:rPr>
                <w:i/>
                <w:color w:val="000000" w:themeColor="text1"/>
              </w:rPr>
              <w:t>хронического неинфекц</w:t>
            </w:r>
            <w:r w:rsidR="00801E2F">
              <w:rPr>
                <w:i/>
                <w:color w:val="000000" w:themeColor="text1"/>
              </w:rPr>
              <w:t>и</w:t>
            </w:r>
            <w:r w:rsidR="00801E2F">
              <w:rPr>
                <w:i/>
                <w:color w:val="000000" w:themeColor="text1"/>
              </w:rPr>
              <w:t>онного заболевания</w:t>
            </w:r>
            <w:r w:rsidR="00AA7D36">
              <w:rPr>
                <w:i/>
                <w:color w:val="000000" w:themeColor="text1"/>
              </w:rPr>
              <w:t>;</w:t>
            </w:r>
          </w:p>
          <w:p w:rsidR="000F1E6D" w:rsidRPr="008E6ED5" w:rsidRDefault="00801E2F" w:rsidP="008E6ED5">
            <w:pPr>
              <w:pStyle w:val="a6"/>
              <w:numPr>
                <w:ilvl w:val="0"/>
                <w:numId w:val="1"/>
              </w:numPr>
              <w:ind w:left="46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Оценить риск развития хронического неи</w:t>
            </w:r>
            <w:r>
              <w:rPr>
                <w:i/>
                <w:color w:val="000000" w:themeColor="text1"/>
              </w:rPr>
              <w:t>н</w:t>
            </w:r>
            <w:r>
              <w:rPr>
                <w:i/>
                <w:color w:val="000000" w:themeColor="text1"/>
              </w:rPr>
              <w:t>фекционного заболевания согласно отв</w:t>
            </w:r>
            <w:r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там респондентов </w:t>
            </w:r>
          </w:p>
        </w:tc>
      </w:tr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дентом в проекте/отрабатываемые н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выки</w:t>
            </w:r>
          </w:p>
        </w:tc>
        <w:tc>
          <w:tcPr>
            <w:tcW w:w="5488" w:type="dxa"/>
            <w:shd w:val="clear" w:color="auto" w:fill="auto"/>
          </w:tcPr>
          <w:p w:rsidR="00DA4245" w:rsidRPr="00520229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520229">
              <w:rPr>
                <w:i/>
                <w:color w:val="000000" w:themeColor="text1"/>
              </w:rPr>
              <w:t>Исследование релевантной литературы</w:t>
            </w:r>
          </w:p>
          <w:p w:rsidR="000F1E6D" w:rsidRPr="00520229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520229">
              <w:rPr>
                <w:i/>
                <w:color w:val="000000" w:themeColor="text1"/>
              </w:rPr>
              <w:t>Изучение существующих подходов</w:t>
            </w:r>
          </w:p>
          <w:p w:rsidR="000F1E6D" w:rsidRPr="00520229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520229">
              <w:rPr>
                <w:i/>
                <w:color w:val="000000" w:themeColor="text1"/>
              </w:rPr>
              <w:t>Программирование на Python</w:t>
            </w:r>
          </w:p>
          <w:p w:rsidR="000F1E6D" w:rsidRPr="00520229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520229">
              <w:rPr>
                <w:i/>
                <w:color w:val="000000" w:themeColor="text1"/>
              </w:rPr>
              <w:t>Обучение нейронных сетей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520229" w:rsidRDefault="007A5E90">
            <w:pPr>
              <w:rPr>
                <w:i/>
                <w:color w:val="000000" w:themeColor="text1"/>
              </w:rPr>
            </w:pPr>
            <w:r w:rsidRPr="00520229">
              <w:rPr>
                <w:i/>
                <w:color w:val="000000" w:themeColor="text1"/>
                <w:lang w:val="en-US"/>
              </w:rPr>
              <w:t>01.11.20</w:t>
            </w:r>
            <w:r w:rsidR="008576F5" w:rsidRPr="00520229">
              <w:rPr>
                <w:i/>
                <w:color w:val="000000" w:themeColor="text1"/>
              </w:rPr>
              <w:t>20</w:t>
            </w:r>
            <w:r w:rsidRPr="00520229">
              <w:rPr>
                <w:i/>
                <w:color w:val="000000" w:themeColor="text1"/>
                <w:lang w:val="en-US"/>
              </w:rPr>
              <w:t xml:space="preserve"> – 24.03.202</w:t>
            </w:r>
            <w:r w:rsidR="008576F5" w:rsidRPr="00520229">
              <w:rPr>
                <w:i/>
                <w:color w:val="000000" w:themeColor="text1"/>
              </w:rPr>
              <w:t>1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488" w:type="dxa"/>
            <w:shd w:val="clear" w:color="auto" w:fill="auto"/>
          </w:tcPr>
          <w:p w:rsidR="00DA4245" w:rsidRPr="00520229" w:rsidRDefault="007A5E90">
            <w:pPr>
              <w:rPr>
                <w:i/>
                <w:color w:val="000000" w:themeColor="text1"/>
                <w:lang w:val="en-US"/>
              </w:rPr>
            </w:pPr>
            <w:r w:rsidRPr="00520229"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</w:tcPr>
          <w:p w:rsidR="00DA4245" w:rsidRPr="00520229" w:rsidRDefault="000F1E6D">
            <w:pPr>
              <w:rPr>
                <w:i/>
                <w:color w:val="000000" w:themeColor="text1"/>
              </w:rPr>
            </w:pPr>
            <w:r w:rsidRPr="00520229">
              <w:rPr>
                <w:i/>
                <w:color w:val="000000" w:themeColor="text1"/>
              </w:rPr>
              <w:t>Частичная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</w:tcPr>
          <w:p w:rsidR="00DA4245" w:rsidRPr="00520229" w:rsidRDefault="000F1E6D">
            <w:pPr>
              <w:rPr>
                <w:i/>
                <w:color w:val="000000" w:themeColor="text1"/>
              </w:rPr>
            </w:pPr>
            <w:r w:rsidRPr="00520229">
              <w:rPr>
                <w:i/>
                <w:color w:val="000000" w:themeColor="text1"/>
              </w:rPr>
              <w:t>6-10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</w:tcPr>
          <w:p w:rsidR="00DA4245" w:rsidRPr="00520229" w:rsidRDefault="007417AF">
            <w:pPr>
              <w:rPr>
                <w:i/>
                <w:color w:val="000000" w:themeColor="text1"/>
              </w:rPr>
            </w:pPr>
            <w:r w:rsidRPr="00520229">
              <w:rPr>
                <w:i/>
                <w:color w:val="000000" w:themeColor="text1"/>
              </w:rPr>
              <w:t>Групповая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520229" w:rsidRDefault="000F1E6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 w:rsidRPr="00520229">
              <w:rPr>
                <w:i/>
                <w:color w:val="000000" w:themeColor="text1"/>
              </w:rPr>
              <w:t xml:space="preserve">Умение программировать на </w:t>
            </w:r>
            <w:r w:rsidRPr="00520229">
              <w:rPr>
                <w:i/>
                <w:color w:val="000000" w:themeColor="text1"/>
                <w:lang w:val="en-US"/>
              </w:rPr>
              <w:t>Python</w:t>
            </w:r>
          </w:p>
          <w:p w:rsidR="000F1E6D" w:rsidRPr="00520229" w:rsidRDefault="000F1E6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 w:rsidRPr="00520229">
              <w:rPr>
                <w:i/>
                <w:color w:val="000000" w:themeColor="text1"/>
              </w:rPr>
              <w:t xml:space="preserve">Интерес к сфере </w:t>
            </w:r>
            <w:r w:rsidR="00C4540C" w:rsidRPr="00520229">
              <w:rPr>
                <w:i/>
                <w:color w:val="000000" w:themeColor="text1"/>
              </w:rPr>
              <w:t>обработки естестве</w:t>
            </w:r>
            <w:r w:rsidR="00C4540C" w:rsidRPr="00520229">
              <w:rPr>
                <w:i/>
                <w:color w:val="000000" w:themeColor="text1"/>
              </w:rPr>
              <w:t>н</w:t>
            </w:r>
            <w:r w:rsidR="00C4540C" w:rsidRPr="00520229">
              <w:rPr>
                <w:i/>
                <w:color w:val="000000" w:themeColor="text1"/>
              </w:rPr>
              <w:t>ного языка</w:t>
            </w:r>
            <w:r w:rsidRPr="00520229">
              <w:rPr>
                <w:i/>
                <w:color w:val="000000" w:themeColor="text1"/>
              </w:rPr>
              <w:t xml:space="preserve"> и нейронным сетям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:rsidR="00E1495F" w:rsidRDefault="00E1495F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Решение конкретных прикладных задач</w:t>
            </w:r>
          </w:p>
          <w:p w:rsidR="000F1E6D" w:rsidRPr="000F1E6D" w:rsidRDefault="000F1E6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Технический отчет о проделанной раб</w:t>
            </w:r>
            <w:r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>те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</w:tcPr>
          <w:p w:rsidR="00DA4245" w:rsidRDefault="00E1495F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екта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0F1E6D" w:rsidP="000F1E6D">
            <w:pPr>
              <w:pStyle w:val="a6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Степень готовности </w:t>
            </w:r>
            <w:r w:rsidR="00C4540C">
              <w:rPr>
                <w:i/>
                <w:color w:val="000000" w:themeColor="text1"/>
              </w:rPr>
              <w:t>технического о</w:t>
            </w:r>
            <w:r w:rsidR="00C4540C">
              <w:rPr>
                <w:i/>
                <w:color w:val="000000" w:themeColor="text1"/>
              </w:rPr>
              <w:t>т</w:t>
            </w:r>
            <w:r w:rsidR="00C4540C">
              <w:rPr>
                <w:i/>
                <w:color w:val="000000" w:themeColor="text1"/>
              </w:rPr>
              <w:t xml:space="preserve">чета </w:t>
            </w:r>
            <w:r>
              <w:rPr>
                <w:i/>
                <w:color w:val="000000" w:themeColor="text1"/>
              </w:rPr>
              <w:t xml:space="preserve">и вклад в его </w:t>
            </w:r>
            <w:r w:rsidR="00C4540C">
              <w:rPr>
                <w:i/>
                <w:color w:val="000000" w:themeColor="text1"/>
              </w:rPr>
              <w:t>написание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</w:tcPr>
          <w:p w:rsidR="00DA4245" w:rsidRDefault="00AC4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2-</w:t>
            </w:r>
            <w:r w:rsidR="00801E2F">
              <w:rPr>
                <w:i/>
                <w:color w:val="000000" w:themeColor="text1"/>
              </w:rPr>
              <w:t>3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чества заявок на проект)</w:t>
            </w:r>
          </w:p>
        </w:tc>
        <w:tc>
          <w:tcPr>
            <w:tcW w:w="5488" w:type="dxa"/>
            <w:shd w:val="clear" w:color="auto" w:fill="auto"/>
          </w:tcPr>
          <w:p w:rsidR="00DA4245" w:rsidRPr="00140CDA" w:rsidRDefault="00B47E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времени, которое студент желает выделять на проект; с</w:t>
            </w:r>
            <w:r w:rsidR="00140CDA">
              <w:rPr>
                <w:i/>
                <w:color w:val="000000" w:themeColor="text1"/>
              </w:rPr>
              <w:t>редний бал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</w:tcPr>
          <w:p w:rsidR="00DA4245" w:rsidRDefault="00DA4245">
            <w:pPr>
              <w:rPr>
                <w:i/>
                <w:color w:val="000000" w:themeColor="text1"/>
              </w:rPr>
            </w:pP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</w:tcPr>
          <w:p w:rsidR="00DA4245" w:rsidRDefault="00140CDA">
            <w:r>
              <w:t>Онлайн</w:t>
            </w:r>
          </w:p>
        </w:tc>
      </w:tr>
    </w:tbl>
    <w:p w:rsidR="00DA4245" w:rsidRDefault="00DA4245" w:rsidP="00AC482B"/>
    <w:sectPr w:rsidR="00DA4245" w:rsidSect="00AC482B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0C" w:rsidRDefault="00096A0C" w:rsidP="00801E2F">
      <w:r>
        <w:separator/>
      </w:r>
    </w:p>
  </w:endnote>
  <w:endnote w:type="continuationSeparator" w:id="0">
    <w:p w:rsidR="00096A0C" w:rsidRDefault="00096A0C" w:rsidP="0080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0C" w:rsidRDefault="00096A0C" w:rsidP="00801E2F">
      <w:r>
        <w:separator/>
      </w:r>
    </w:p>
  </w:footnote>
  <w:footnote w:type="continuationSeparator" w:id="0">
    <w:p w:rsidR="00096A0C" w:rsidRDefault="00096A0C" w:rsidP="00801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70B"/>
    <w:multiLevelType w:val="hybridMultilevel"/>
    <w:tmpl w:val="D5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208"/>
    <w:multiLevelType w:val="hybridMultilevel"/>
    <w:tmpl w:val="3E7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0287"/>
    <w:multiLevelType w:val="hybridMultilevel"/>
    <w:tmpl w:val="3DB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620"/>
    <w:multiLevelType w:val="hybridMultilevel"/>
    <w:tmpl w:val="8F1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810"/>
    <w:multiLevelType w:val="hybridMultilevel"/>
    <w:tmpl w:val="90E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245"/>
    <w:rsid w:val="00090BDA"/>
    <w:rsid w:val="00096A0C"/>
    <w:rsid w:val="000F1E6D"/>
    <w:rsid w:val="00105AEB"/>
    <w:rsid w:val="00140CDA"/>
    <w:rsid w:val="00224922"/>
    <w:rsid w:val="0032120D"/>
    <w:rsid w:val="004173BF"/>
    <w:rsid w:val="00432915"/>
    <w:rsid w:val="00443E3B"/>
    <w:rsid w:val="004E2642"/>
    <w:rsid w:val="00520229"/>
    <w:rsid w:val="00527338"/>
    <w:rsid w:val="00581DC7"/>
    <w:rsid w:val="006277B4"/>
    <w:rsid w:val="00640448"/>
    <w:rsid w:val="00695177"/>
    <w:rsid w:val="006E36D5"/>
    <w:rsid w:val="007361FA"/>
    <w:rsid w:val="007417AF"/>
    <w:rsid w:val="00747189"/>
    <w:rsid w:val="007528FF"/>
    <w:rsid w:val="007A5E90"/>
    <w:rsid w:val="007D0345"/>
    <w:rsid w:val="00801E2F"/>
    <w:rsid w:val="00841F57"/>
    <w:rsid w:val="008576F5"/>
    <w:rsid w:val="008E6ED5"/>
    <w:rsid w:val="00917FAD"/>
    <w:rsid w:val="00A82B6B"/>
    <w:rsid w:val="00AA7D36"/>
    <w:rsid w:val="00AC482B"/>
    <w:rsid w:val="00AE0886"/>
    <w:rsid w:val="00B47E95"/>
    <w:rsid w:val="00BE4C4F"/>
    <w:rsid w:val="00C4540C"/>
    <w:rsid w:val="00C709F0"/>
    <w:rsid w:val="00D16621"/>
    <w:rsid w:val="00DA4245"/>
    <w:rsid w:val="00DA442E"/>
    <w:rsid w:val="00E1495F"/>
    <w:rsid w:val="00E166AD"/>
    <w:rsid w:val="00E24B9F"/>
    <w:rsid w:val="00E7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E2F"/>
    <w:rPr>
      <w:sz w:val="24"/>
    </w:rPr>
  </w:style>
  <w:style w:type="paragraph" w:styleId="aa">
    <w:name w:val="footer"/>
    <w:basedOn w:val="a"/>
    <w:link w:val="ab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E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E2F"/>
    <w:rPr>
      <w:sz w:val="24"/>
    </w:rPr>
  </w:style>
  <w:style w:type="paragraph" w:styleId="aa">
    <w:name w:val="footer"/>
    <w:basedOn w:val="a"/>
    <w:link w:val="ab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E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3</cp:revision>
  <dcterms:created xsi:type="dcterms:W3CDTF">2021-09-27T13:37:00Z</dcterms:created>
  <dcterms:modified xsi:type="dcterms:W3CDTF">2021-10-11T08:23:00Z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