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531"/>
      </w:tblGrid>
      <w:tr w:rsidR="00DA6A7C" w14:paraId="6BAFD89C" w14:textId="77777777" w:rsidTr="00266CAF">
        <w:tc>
          <w:tcPr>
            <w:tcW w:w="5665" w:type="dxa"/>
          </w:tcPr>
          <w:p w14:paraId="553A26D9" w14:textId="77777777" w:rsidR="00DA6A7C" w:rsidRDefault="00DA6A7C" w:rsidP="00DA6A7C">
            <w:pPr>
              <w:rPr>
                <w:b/>
                <w:sz w:val="26"/>
                <w:szCs w:val="26"/>
              </w:rPr>
            </w:pPr>
          </w:p>
        </w:tc>
        <w:tc>
          <w:tcPr>
            <w:tcW w:w="4531" w:type="dxa"/>
          </w:tcPr>
          <w:p w14:paraId="0CB6D5EE" w14:textId="77777777" w:rsidR="00DA6A7C" w:rsidRDefault="00DA6A7C" w:rsidP="00DA6A7C">
            <w:pPr>
              <w:rPr>
                <w:sz w:val="26"/>
                <w:szCs w:val="26"/>
              </w:rPr>
            </w:pPr>
            <w:r w:rsidRPr="008F3760">
              <w:rPr>
                <w:sz w:val="26"/>
                <w:szCs w:val="26"/>
              </w:rPr>
              <w:t>Приложение</w:t>
            </w:r>
          </w:p>
          <w:p w14:paraId="5D39C1DC" w14:textId="77777777" w:rsidR="00DA6A7C" w:rsidRPr="008F3760" w:rsidRDefault="00DA6A7C" w:rsidP="00DA6A7C">
            <w:pPr>
              <w:rPr>
                <w:sz w:val="26"/>
                <w:szCs w:val="26"/>
              </w:rPr>
            </w:pPr>
            <w:r w:rsidRPr="008F3760">
              <w:rPr>
                <w:sz w:val="26"/>
                <w:szCs w:val="26"/>
              </w:rPr>
              <w:t>к приказу</w:t>
            </w:r>
            <w:r>
              <w:rPr>
                <w:sz w:val="26"/>
                <w:szCs w:val="26"/>
              </w:rPr>
              <w:t xml:space="preserve"> НИУ ВШЭ</w:t>
            </w:r>
          </w:p>
          <w:p w14:paraId="32F13CA2" w14:textId="42E499B0" w:rsidR="00DA6A7C" w:rsidRDefault="00FB4D69" w:rsidP="00FB4D69">
            <w:pPr>
              <w:rPr>
                <w:b/>
                <w:sz w:val="26"/>
                <w:szCs w:val="26"/>
              </w:rPr>
            </w:pPr>
            <w:r>
              <w:rPr>
                <w:sz w:val="26"/>
                <w:szCs w:val="26"/>
              </w:rPr>
              <w:t>от 30.05.2023</w:t>
            </w:r>
            <w:r w:rsidR="00DA6A7C" w:rsidRPr="008F3760">
              <w:rPr>
                <w:sz w:val="26"/>
                <w:szCs w:val="26"/>
              </w:rPr>
              <w:t xml:space="preserve"> №</w:t>
            </w:r>
            <w:r>
              <w:rPr>
                <w:sz w:val="26"/>
                <w:szCs w:val="26"/>
              </w:rPr>
              <w:t xml:space="preserve"> 6.18.1-01/300523-19</w:t>
            </w:r>
          </w:p>
        </w:tc>
      </w:tr>
      <w:tr w:rsidR="00DA6A7C" w14:paraId="4F8BEC75" w14:textId="77777777" w:rsidTr="00266CAF">
        <w:tc>
          <w:tcPr>
            <w:tcW w:w="5665" w:type="dxa"/>
          </w:tcPr>
          <w:p w14:paraId="5415B6A2" w14:textId="77777777" w:rsidR="00DA6A7C" w:rsidRDefault="00DA6A7C">
            <w:pPr>
              <w:jc w:val="center"/>
              <w:rPr>
                <w:b/>
                <w:sz w:val="26"/>
                <w:szCs w:val="26"/>
              </w:rPr>
            </w:pPr>
          </w:p>
        </w:tc>
        <w:tc>
          <w:tcPr>
            <w:tcW w:w="4531" w:type="dxa"/>
          </w:tcPr>
          <w:p w14:paraId="600C364C" w14:textId="77777777" w:rsidR="00DA6A7C" w:rsidRDefault="00DA6A7C">
            <w:pPr>
              <w:jc w:val="center"/>
              <w:rPr>
                <w:b/>
                <w:sz w:val="26"/>
                <w:szCs w:val="26"/>
              </w:rPr>
            </w:pPr>
          </w:p>
        </w:tc>
      </w:tr>
      <w:tr w:rsidR="00DA6A7C" w14:paraId="57CE7AE0" w14:textId="77777777" w:rsidTr="00266CAF">
        <w:tc>
          <w:tcPr>
            <w:tcW w:w="5665" w:type="dxa"/>
          </w:tcPr>
          <w:p w14:paraId="45FB1F18" w14:textId="77777777" w:rsidR="00DA6A7C" w:rsidRDefault="00DA6A7C">
            <w:pPr>
              <w:jc w:val="center"/>
              <w:rPr>
                <w:b/>
                <w:sz w:val="26"/>
                <w:szCs w:val="26"/>
              </w:rPr>
            </w:pPr>
          </w:p>
        </w:tc>
        <w:tc>
          <w:tcPr>
            <w:tcW w:w="4531" w:type="dxa"/>
          </w:tcPr>
          <w:p w14:paraId="2C3F4CDC" w14:textId="7A7ACBDD" w:rsidR="00DA6A7C" w:rsidRPr="008F3760" w:rsidRDefault="00DA6A7C" w:rsidP="00DA6A7C">
            <w:pPr>
              <w:rPr>
                <w:rFonts w:eastAsia="Arial Unicode MS"/>
                <w:sz w:val="26"/>
                <w:szCs w:val="26"/>
              </w:rPr>
            </w:pPr>
            <w:r w:rsidRPr="008F3760">
              <w:rPr>
                <w:rFonts w:eastAsia="Arial Unicode MS"/>
                <w:sz w:val="26"/>
                <w:szCs w:val="26"/>
              </w:rPr>
              <w:t>УТВЕРЖДЕН</w:t>
            </w:r>
            <w:r>
              <w:rPr>
                <w:rFonts w:eastAsia="Arial Unicode MS"/>
                <w:sz w:val="26"/>
                <w:szCs w:val="26"/>
              </w:rPr>
              <w:t>О</w:t>
            </w:r>
          </w:p>
          <w:p w14:paraId="5F3205D2" w14:textId="77777777" w:rsidR="00DA6A7C" w:rsidRDefault="00DA6A7C" w:rsidP="00DA6A7C">
            <w:pPr>
              <w:rPr>
                <w:rFonts w:eastAsia="Arial Unicode MS"/>
                <w:sz w:val="26"/>
                <w:szCs w:val="26"/>
              </w:rPr>
            </w:pPr>
            <w:r w:rsidRPr="008F3760">
              <w:rPr>
                <w:rFonts w:eastAsia="Arial Unicode MS"/>
                <w:sz w:val="26"/>
                <w:szCs w:val="26"/>
              </w:rPr>
              <w:t xml:space="preserve">ученым советом НИУ ВШЭ </w:t>
            </w:r>
          </w:p>
          <w:p w14:paraId="4DE4A659" w14:textId="5BB29D39" w:rsidR="00DA6A7C" w:rsidRDefault="00DA6A7C" w:rsidP="00DA6A7C">
            <w:pPr>
              <w:rPr>
                <w:b/>
                <w:sz w:val="26"/>
                <w:szCs w:val="26"/>
              </w:rPr>
            </w:pPr>
            <w:r w:rsidRPr="008F3760">
              <w:rPr>
                <w:rFonts w:eastAsia="Arial Unicode MS"/>
                <w:sz w:val="26"/>
                <w:szCs w:val="26"/>
              </w:rPr>
              <w:t>(протокол от 2</w:t>
            </w:r>
            <w:r>
              <w:rPr>
                <w:rFonts w:eastAsia="Arial Unicode MS"/>
                <w:sz w:val="26"/>
                <w:szCs w:val="26"/>
              </w:rPr>
              <w:t>6</w:t>
            </w:r>
            <w:r w:rsidRPr="008F3760">
              <w:rPr>
                <w:rFonts w:eastAsia="Arial Unicode MS"/>
                <w:sz w:val="26"/>
                <w:szCs w:val="26"/>
              </w:rPr>
              <w:t>.0</w:t>
            </w:r>
            <w:r>
              <w:rPr>
                <w:rFonts w:eastAsia="Arial Unicode MS"/>
                <w:sz w:val="26"/>
                <w:szCs w:val="26"/>
              </w:rPr>
              <w:t>4</w:t>
            </w:r>
            <w:r w:rsidRPr="008F3760">
              <w:rPr>
                <w:rFonts w:eastAsia="Arial Unicode MS"/>
                <w:sz w:val="26"/>
                <w:szCs w:val="26"/>
              </w:rPr>
              <w:t>.202</w:t>
            </w:r>
            <w:r>
              <w:rPr>
                <w:rFonts w:eastAsia="Arial Unicode MS"/>
                <w:sz w:val="26"/>
                <w:szCs w:val="26"/>
              </w:rPr>
              <w:t>3</w:t>
            </w:r>
            <w:r w:rsidRPr="008F3760">
              <w:rPr>
                <w:rFonts w:eastAsia="Arial Unicode MS"/>
                <w:sz w:val="26"/>
                <w:szCs w:val="26"/>
              </w:rPr>
              <w:t xml:space="preserve">, № </w:t>
            </w:r>
            <w:r>
              <w:rPr>
                <w:rFonts w:eastAsia="Arial Unicode MS"/>
                <w:sz w:val="26"/>
                <w:szCs w:val="26"/>
              </w:rPr>
              <w:t>7</w:t>
            </w:r>
            <w:r w:rsidRPr="008F3760">
              <w:rPr>
                <w:rFonts w:eastAsia="Arial Unicode MS"/>
                <w:sz w:val="26"/>
                <w:szCs w:val="26"/>
              </w:rPr>
              <w:t>)</w:t>
            </w:r>
          </w:p>
        </w:tc>
      </w:tr>
    </w:tbl>
    <w:p w14:paraId="00000008" w14:textId="77777777" w:rsidR="002D4F2B" w:rsidRDefault="002D4F2B">
      <w:pPr>
        <w:jc w:val="center"/>
        <w:rPr>
          <w:b/>
          <w:sz w:val="26"/>
          <w:szCs w:val="26"/>
        </w:rPr>
      </w:pPr>
    </w:p>
    <w:p w14:paraId="00000009" w14:textId="77777777" w:rsidR="002D4F2B" w:rsidRDefault="002D4F2B">
      <w:pPr>
        <w:ind w:right="141"/>
        <w:jc w:val="center"/>
        <w:rPr>
          <w:b/>
          <w:smallCaps/>
          <w:sz w:val="26"/>
          <w:szCs w:val="26"/>
        </w:rPr>
      </w:pPr>
    </w:p>
    <w:p w14:paraId="0000000A" w14:textId="77777777" w:rsidR="002D4F2B" w:rsidRDefault="002D4F2B">
      <w:pPr>
        <w:ind w:right="141"/>
        <w:jc w:val="center"/>
        <w:rPr>
          <w:b/>
          <w:smallCaps/>
          <w:sz w:val="26"/>
          <w:szCs w:val="26"/>
        </w:rPr>
      </w:pPr>
    </w:p>
    <w:p w14:paraId="0000000B" w14:textId="77777777" w:rsidR="002D4F2B" w:rsidRDefault="002D4F2B">
      <w:pPr>
        <w:ind w:right="141"/>
        <w:jc w:val="center"/>
        <w:rPr>
          <w:b/>
          <w:smallCaps/>
          <w:sz w:val="26"/>
          <w:szCs w:val="26"/>
        </w:rPr>
      </w:pPr>
    </w:p>
    <w:p w14:paraId="0000000C" w14:textId="77777777" w:rsidR="002D4F2B" w:rsidRDefault="002D4F2B">
      <w:pPr>
        <w:ind w:right="141"/>
        <w:jc w:val="center"/>
        <w:rPr>
          <w:b/>
          <w:smallCaps/>
          <w:sz w:val="26"/>
          <w:szCs w:val="26"/>
        </w:rPr>
      </w:pPr>
    </w:p>
    <w:p w14:paraId="0000000D" w14:textId="77777777" w:rsidR="002D4F2B" w:rsidRDefault="002D4F2B">
      <w:pPr>
        <w:ind w:right="141"/>
        <w:jc w:val="center"/>
        <w:rPr>
          <w:b/>
          <w:smallCaps/>
          <w:sz w:val="26"/>
          <w:szCs w:val="26"/>
        </w:rPr>
      </w:pPr>
    </w:p>
    <w:p w14:paraId="0000000E" w14:textId="77777777" w:rsidR="002D4F2B" w:rsidRDefault="002D4F2B">
      <w:pPr>
        <w:ind w:right="141"/>
        <w:jc w:val="center"/>
        <w:rPr>
          <w:b/>
          <w:smallCaps/>
          <w:sz w:val="26"/>
          <w:szCs w:val="26"/>
        </w:rPr>
      </w:pPr>
    </w:p>
    <w:p w14:paraId="0000000F" w14:textId="77777777" w:rsidR="002D4F2B" w:rsidRDefault="002D4F2B">
      <w:pPr>
        <w:ind w:right="141"/>
        <w:jc w:val="center"/>
        <w:rPr>
          <w:b/>
          <w:smallCaps/>
          <w:sz w:val="26"/>
          <w:szCs w:val="26"/>
        </w:rPr>
      </w:pPr>
    </w:p>
    <w:p w14:paraId="00000010" w14:textId="6E9096B5" w:rsidR="002D4F2B" w:rsidRDefault="000A74EB">
      <w:pPr>
        <w:ind w:right="141"/>
        <w:jc w:val="center"/>
        <w:rPr>
          <w:b/>
          <w:smallCaps/>
          <w:sz w:val="26"/>
          <w:szCs w:val="26"/>
        </w:rPr>
      </w:pPr>
      <w:bookmarkStart w:id="0" w:name="_GoBack"/>
      <w:r>
        <w:rPr>
          <w:b/>
          <w:smallCaps/>
          <w:sz w:val="26"/>
          <w:szCs w:val="26"/>
        </w:rPr>
        <w:t xml:space="preserve">ПОЛОЖЕНИЕ О ПОРЯДКЕ ПРОВЕДЕНИЯ АТТЕСТАЦИИ И ЗАЧЕТА РЕЗУЛЬТАТОВ ПРЕДЫДУЩЕГО ОБРАЗОВАНИЯ </w:t>
      </w:r>
      <w:bookmarkEnd w:id="0"/>
      <w:r>
        <w:rPr>
          <w:b/>
          <w:smallCaps/>
          <w:sz w:val="26"/>
          <w:szCs w:val="26"/>
        </w:rPr>
        <w:t xml:space="preserve">ПРИ ОСВОЕНИИ ОБРАЗОВАТЕЛЬНЫХ ПРОГРАММ ВЫСШЕГО ОБРАЗОВАНИЯ - ПРОГРАММ БАКАЛАВРИАТА, СПЕЦИАЛИТЕТА И МАГИСТРАТУРЫ </w:t>
      </w:r>
      <w:r w:rsidR="00436708">
        <w:rPr>
          <w:b/>
          <w:smallCaps/>
          <w:sz w:val="26"/>
          <w:szCs w:val="26"/>
        </w:rPr>
        <w:t>В НАЦИОНАЛЬНОМ ИССЛЕДОВАТЕЛЬСКОМ УНИВЕРСИТЕТЕ «ВЫСШАЯ ШКОЛА ЭКОНОМИКА»</w:t>
      </w:r>
    </w:p>
    <w:p w14:paraId="00000011" w14:textId="77777777" w:rsidR="002D4F2B" w:rsidRDefault="002D4F2B">
      <w:pPr>
        <w:jc w:val="center"/>
        <w:rPr>
          <w:sz w:val="26"/>
          <w:szCs w:val="26"/>
        </w:rPr>
      </w:pPr>
    </w:p>
    <w:p w14:paraId="00000012" w14:textId="77777777" w:rsidR="002D4F2B" w:rsidRDefault="002D4F2B">
      <w:pPr>
        <w:jc w:val="center"/>
        <w:rPr>
          <w:sz w:val="26"/>
          <w:szCs w:val="26"/>
        </w:rPr>
      </w:pPr>
    </w:p>
    <w:p w14:paraId="00000013" w14:textId="77777777" w:rsidR="002D4F2B" w:rsidRDefault="002D4F2B">
      <w:pPr>
        <w:jc w:val="center"/>
        <w:rPr>
          <w:sz w:val="26"/>
          <w:szCs w:val="26"/>
        </w:rPr>
      </w:pPr>
    </w:p>
    <w:p w14:paraId="00000014" w14:textId="77777777" w:rsidR="002D4F2B" w:rsidRDefault="002D4F2B">
      <w:pPr>
        <w:jc w:val="center"/>
        <w:rPr>
          <w:sz w:val="26"/>
          <w:szCs w:val="26"/>
        </w:rPr>
      </w:pPr>
    </w:p>
    <w:p w14:paraId="00000015" w14:textId="77777777" w:rsidR="002D4F2B" w:rsidRDefault="002D4F2B">
      <w:pPr>
        <w:jc w:val="center"/>
        <w:rPr>
          <w:sz w:val="26"/>
          <w:szCs w:val="26"/>
        </w:rPr>
      </w:pPr>
    </w:p>
    <w:p w14:paraId="00000016" w14:textId="77777777" w:rsidR="002D4F2B" w:rsidRDefault="002D4F2B">
      <w:pPr>
        <w:jc w:val="center"/>
        <w:rPr>
          <w:sz w:val="26"/>
          <w:szCs w:val="26"/>
        </w:rPr>
      </w:pPr>
    </w:p>
    <w:p w14:paraId="00000017" w14:textId="77777777" w:rsidR="002D4F2B" w:rsidRDefault="002D4F2B">
      <w:pPr>
        <w:jc w:val="center"/>
        <w:rPr>
          <w:sz w:val="26"/>
          <w:szCs w:val="26"/>
        </w:rPr>
      </w:pPr>
    </w:p>
    <w:p w14:paraId="00000018" w14:textId="77777777" w:rsidR="002D4F2B" w:rsidRDefault="002D4F2B">
      <w:pPr>
        <w:jc w:val="center"/>
        <w:rPr>
          <w:sz w:val="26"/>
          <w:szCs w:val="26"/>
        </w:rPr>
      </w:pPr>
    </w:p>
    <w:p w14:paraId="00000019" w14:textId="77777777" w:rsidR="002D4F2B" w:rsidRDefault="002D4F2B">
      <w:pPr>
        <w:jc w:val="center"/>
        <w:rPr>
          <w:sz w:val="26"/>
          <w:szCs w:val="26"/>
        </w:rPr>
      </w:pPr>
    </w:p>
    <w:p w14:paraId="0000001A" w14:textId="77777777" w:rsidR="002D4F2B" w:rsidRDefault="002D4F2B">
      <w:pPr>
        <w:jc w:val="center"/>
        <w:rPr>
          <w:sz w:val="26"/>
          <w:szCs w:val="26"/>
        </w:rPr>
      </w:pPr>
    </w:p>
    <w:p w14:paraId="0000001B" w14:textId="6664D740" w:rsidR="002D4F2B" w:rsidRDefault="002D4F2B">
      <w:pPr>
        <w:jc w:val="center"/>
        <w:rPr>
          <w:sz w:val="26"/>
          <w:szCs w:val="26"/>
        </w:rPr>
      </w:pPr>
    </w:p>
    <w:p w14:paraId="45A291C9" w14:textId="08BF9634" w:rsidR="0020257C" w:rsidRDefault="0020257C">
      <w:pPr>
        <w:jc w:val="center"/>
        <w:rPr>
          <w:sz w:val="26"/>
          <w:szCs w:val="26"/>
        </w:rPr>
      </w:pPr>
    </w:p>
    <w:p w14:paraId="38F1F5A0" w14:textId="3568BF76" w:rsidR="0020257C" w:rsidRDefault="0020257C">
      <w:pPr>
        <w:jc w:val="center"/>
        <w:rPr>
          <w:sz w:val="26"/>
          <w:szCs w:val="26"/>
        </w:rPr>
      </w:pPr>
    </w:p>
    <w:p w14:paraId="0E85DE86" w14:textId="40B66730" w:rsidR="0020257C" w:rsidRDefault="0020257C">
      <w:pPr>
        <w:jc w:val="center"/>
        <w:rPr>
          <w:sz w:val="26"/>
          <w:szCs w:val="26"/>
        </w:rPr>
      </w:pPr>
    </w:p>
    <w:p w14:paraId="30A1723B" w14:textId="138E91FF" w:rsidR="0020257C" w:rsidRDefault="0020257C">
      <w:pPr>
        <w:jc w:val="center"/>
        <w:rPr>
          <w:sz w:val="26"/>
          <w:szCs w:val="26"/>
        </w:rPr>
      </w:pPr>
    </w:p>
    <w:p w14:paraId="5F838D85" w14:textId="448CBD36" w:rsidR="0020257C" w:rsidRDefault="0020257C">
      <w:pPr>
        <w:jc w:val="center"/>
        <w:rPr>
          <w:sz w:val="26"/>
          <w:szCs w:val="26"/>
        </w:rPr>
      </w:pPr>
    </w:p>
    <w:p w14:paraId="6643A924" w14:textId="3CF2875B" w:rsidR="0020257C" w:rsidRDefault="0020257C">
      <w:pPr>
        <w:jc w:val="center"/>
        <w:rPr>
          <w:sz w:val="26"/>
          <w:szCs w:val="26"/>
        </w:rPr>
      </w:pPr>
    </w:p>
    <w:p w14:paraId="3F3F7DDC" w14:textId="42C34E0A" w:rsidR="0020257C" w:rsidRDefault="0020257C">
      <w:pPr>
        <w:jc w:val="center"/>
        <w:rPr>
          <w:sz w:val="26"/>
          <w:szCs w:val="26"/>
        </w:rPr>
      </w:pPr>
    </w:p>
    <w:p w14:paraId="5995B145" w14:textId="77777777" w:rsidR="0020257C" w:rsidRDefault="0020257C">
      <w:pPr>
        <w:jc w:val="center"/>
        <w:rPr>
          <w:sz w:val="26"/>
          <w:szCs w:val="26"/>
        </w:rPr>
      </w:pPr>
    </w:p>
    <w:p w14:paraId="0000001C" w14:textId="77777777" w:rsidR="002D4F2B" w:rsidRDefault="002D4F2B">
      <w:pPr>
        <w:jc w:val="center"/>
        <w:rPr>
          <w:sz w:val="26"/>
          <w:szCs w:val="26"/>
        </w:rPr>
      </w:pPr>
    </w:p>
    <w:p w14:paraId="0000001D" w14:textId="77777777" w:rsidR="002D4F2B" w:rsidRDefault="002D4F2B">
      <w:pPr>
        <w:jc w:val="center"/>
        <w:rPr>
          <w:sz w:val="26"/>
          <w:szCs w:val="26"/>
        </w:rPr>
      </w:pPr>
    </w:p>
    <w:p w14:paraId="00000021" w14:textId="77777777" w:rsidR="002D4F2B" w:rsidRDefault="002D4F2B">
      <w:pPr>
        <w:jc w:val="center"/>
        <w:rPr>
          <w:sz w:val="26"/>
          <w:szCs w:val="26"/>
        </w:rPr>
      </w:pPr>
    </w:p>
    <w:p w14:paraId="00000022" w14:textId="77777777" w:rsidR="002D4F2B" w:rsidRDefault="002D4F2B">
      <w:pPr>
        <w:jc w:val="center"/>
        <w:rPr>
          <w:sz w:val="26"/>
          <w:szCs w:val="26"/>
        </w:rPr>
      </w:pPr>
    </w:p>
    <w:p w14:paraId="00000023" w14:textId="77777777" w:rsidR="002D4F2B" w:rsidRDefault="002D4F2B">
      <w:pPr>
        <w:jc w:val="center"/>
        <w:rPr>
          <w:sz w:val="26"/>
          <w:szCs w:val="26"/>
        </w:rPr>
      </w:pPr>
    </w:p>
    <w:p w14:paraId="00000024" w14:textId="77777777" w:rsidR="002D4F2B" w:rsidRDefault="002D4F2B">
      <w:pPr>
        <w:jc w:val="center"/>
        <w:rPr>
          <w:sz w:val="26"/>
          <w:szCs w:val="26"/>
        </w:rPr>
      </w:pPr>
    </w:p>
    <w:p w14:paraId="00000025" w14:textId="77777777" w:rsidR="002D4F2B" w:rsidRDefault="002D4F2B">
      <w:pPr>
        <w:jc w:val="center"/>
        <w:rPr>
          <w:sz w:val="26"/>
          <w:szCs w:val="26"/>
        </w:rPr>
      </w:pPr>
    </w:p>
    <w:p w14:paraId="00000026" w14:textId="2D94F91E" w:rsidR="002D4F2B" w:rsidRDefault="000A74EB">
      <w:pPr>
        <w:spacing w:after="280"/>
        <w:jc w:val="center"/>
        <w:rPr>
          <w:sz w:val="26"/>
          <w:szCs w:val="26"/>
        </w:rPr>
      </w:pPr>
      <w:r>
        <w:rPr>
          <w:sz w:val="26"/>
          <w:szCs w:val="26"/>
        </w:rPr>
        <w:t>Москва 2023</w:t>
      </w:r>
    </w:p>
    <w:p w14:paraId="00000027" w14:textId="77777777" w:rsidR="002D4F2B" w:rsidRDefault="000A74EB">
      <w:pPr>
        <w:pStyle w:val="3"/>
        <w:rPr>
          <w:b w:val="0"/>
          <w:color w:val="000000"/>
        </w:rPr>
      </w:pPr>
      <w:r>
        <w:br w:type="page"/>
      </w:r>
      <w:bookmarkStart w:id="1" w:name="_Toc132218532"/>
      <w:r>
        <w:rPr>
          <w:rFonts w:ascii="Times New Roman" w:hAnsi="Times New Roman"/>
          <w:color w:val="000000"/>
        </w:rPr>
        <w:lastRenderedPageBreak/>
        <w:t>Оглавление</w:t>
      </w:r>
      <w:bookmarkEnd w:id="1"/>
    </w:p>
    <w:sdt>
      <w:sdtPr>
        <w:id w:val="-1330525366"/>
        <w:docPartObj>
          <w:docPartGallery w:val="Table of Contents"/>
          <w:docPartUnique/>
        </w:docPartObj>
      </w:sdtPr>
      <w:sdtEndPr/>
      <w:sdtContent>
        <w:p w14:paraId="6CB9B678" w14:textId="77777777" w:rsidR="00A4447A" w:rsidRDefault="000A74EB">
          <w:pPr>
            <w:pStyle w:val="32"/>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32218532" w:history="1">
            <w:r w:rsidR="00A4447A" w:rsidRPr="0041233B">
              <w:rPr>
                <w:rStyle w:val="ab"/>
                <w:noProof/>
              </w:rPr>
              <w:t>Оглавление</w:t>
            </w:r>
            <w:r w:rsidR="00A4447A">
              <w:rPr>
                <w:noProof/>
                <w:webHidden/>
              </w:rPr>
              <w:tab/>
            </w:r>
            <w:r w:rsidR="00A4447A">
              <w:rPr>
                <w:noProof/>
                <w:webHidden/>
              </w:rPr>
              <w:fldChar w:fldCharType="begin"/>
            </w:r>
            <w:r w:rsidR="00A4447A">
              <w:rPr>
                <w:noProof/>
                <w:webHidden/>
              </w:rPr>
              <w:instrText xml:space="preserve"> PAGEREF _Toc132218532 \h </w:instrText>
            </w:r>
            <w:r w:rsidR="00A4447A">
              <w:rPr>
                <w:noProof/>
                <w:webHidden/>
              </w:rPr>
            </w:r>
            <w:r w:rsidR="00A4447A">
              <w:rPr>
                <w:noProof/>
                <w:webHidden/>
              </w:rPr>
              <w:fldChar w:fldCharType="separate"/>
            </w:r>
            <w:r w:rsidR="00A4447A">
              <w:rPr>
                <w:noProof/>
                <w:webHidden/>
              </w:rPr>
              <w:t>2</w:t>
            </w:r>
            <w:r w:rsidR="00A4447A">
              <w:rPr>
                <w:noProof/>
                <w:webHidden/>
              </w:rPr>
              <w:fldChar w:fldCharType="end"/>
            </w:r>
          </w:hyperlink>
        </w:p>
        <w:p w14:paraId="2B9A1B25" w14:textId="77777777" w:rsidR="00A4447A" w:rsidRDefault="00F47D6F">
          <w:pPr>
            <w:pStyle w:val="12"/>
            <w:rPr>
              <w:rFonts w:asciiTheme="minorHAnsi" w:eastAsiaTheme="minorEastAsia" w:hAnsiTheme="minorHAnsi" w:cstheme="minorBidi"/>
              <w:noProof/>
              <w:sz w:val="22"/>
              <w:szCs w:val="22"/>
            </w:rPr>
          </w:pPr>
          <w:hyperlink w:anchor="_Toc132218533" w:history="1">
            <w:r w:rsidR="00A4447A" w:rsidRPr="0041233B">
              <w:rPr>
                <w:rStyle w:val="ab"/>
                <w:noProof/>
              </w:rPr>
              <w:t>1. Общие положения</w:t>
            </w:r>
            <w:r w:rsidR="00A4447A">
              <w:rPr>
                <w:noProof/>
                <w:webHidden/>
              </w:rPr>
              <w:tab/>
            </w:r>
            <w:r w:rsidR="00A4447A">
              <w:rPr>
                <w:noProof/>
                <w:webHidden/>
              </w:rPr>
              <w:fldChar w:fldCharType="begin"/>
            </w:r>
            <w:r w:rsidR="00A4447A">
              <w:rPr>
                <w:noProof/>
                <w:webHidden/>
              </w:rPr>
              <w:instrText xml:space="preserve"> PAGEREF _Toc132218533 \h </w:instrText>
            </w:r>
            <w:r w:rsidR="00A4447A">
              <w:rPr>
                <w:noProof/>
                <w:webHidden/>
              </w:rPr>
            </w:r>
            <w:r w:rsidR="00A4447A">
              <w:rPr>
                <w:noProof/>
                <w:webHidden/>
              </w:rPr>
              <w:fldChar w:fldCharType="separate"/>
            </w:r>
            <w:r w:rsidR="00A4447A">
              <w:rPr>
                <w:noProof/>
                <w:webHidden/>
              </w:rPr>
              <w:t>3</w:t>
            </w:r>
            <w:r w:rsidR="00A4447A">
              <w:rPr>
                <w:noProof/>
                <w:webHidden/>
              </w:rPr>
              <w:fldChar w:fldCharType="end"/>
            </w:r>
          </w:hyperlink>
        </w:p>
        <w:p w14:paraId="52103687" w14:textId="77777777" w:rsidR="00A4447A" w:rsidRDefault="00F47D6F">
          <w:pPr>
            <w:pStyle w:val="12"/>
            <w:rPr>
              <w:rFonts w:asciiTheme="minorHAnsi" w:eastAsiaTheme="minorEastAsia" w:hAnsiTheme="minorHAnsi" w:cstheme="minorBidi"/>
              <w:noProof/>
              <w:sz w:val="22"/>
              <w:szCs w:val="22"/>
            </w:rPr>
          </w:pPr>
          <w:hyperlink w:anchor="_Toc132218534" w:history="1">
            <w:r w:rsidR="00A4447A" w:rsidRPr="0041233B">
              <w:rPr>
                <w:rStyle w:val="ab"/>
                <w:noProof/>
              </w:rPr>
              <w:t>2. Порядок формирования, состав и функции аттестационной комиссии</w:t>
            </w:r>
            <w:r w:rsidR="00A4447A">
              <w:rPr>
                <w:noProof/>
                <w:webHidden/>
              </w:rPr>
              <w:tab/>
            </w:r>
            <w:r w:rsidR="00A4447A">
              <w:rPr>
                <w:noProof/>
                <w:webHidden/>
              </w:rPr>
              <w:fldChar w:fldCharType="begin"/>
            </w:r>
            <w:r w:rsidR="00A4447A">
              <w:rPr>
                <w:noProof/>
                <w:webHidden/>
              </w:rPr>
              <w:instrText xml:space="preserve"> PAGEREF _Toc132218534 \h </w:instrText>
            </w:r>
            <w:r w:rsidR="00A4447A">
              <w:rPr>
                <w:noProof/>
                <w:webHidden/>
              </w:rPr>
            </w:r>
            <w:r w:rsidR="00A4447A">
              <w:rPr>
                <w:noProof/>
                <w:webHidden/>
              </w:rPr>
              <w:fldChar w:fldCharType="separate"/>
            </w:r>
            <w:r w:rsidR="00A4447A">
              <w:rPr>
                <w:noProof/>
                <w:webHidden/>
              </w:rPr>
              <w:t>4</w:t>
            </w:r>
            <w:r w:rsidR="00A4447A">
              <w:rPr>
                <w:noProof/>
                <w:webHidden/>
              </w:rPr>
              <w:fldChar w:fldCharType="end"/>
            </w:r>
          </w:hyperlink>
        </w:p>
        <w:p w14:paraId="5308BBF3" w14:textId="77777777" w:rsidR="00A4447A" w:rsidRDefault="00F47D6F">
          <w:pPr>
            <w:pStyle w:val="12"/>
            <w:rPr>
              <w:rFonts w:asciiTheme="minorHAnsi" w:eastAsiaTheme="minorEastAsia" w:hAnsiTheme="minorHAnsi" w:cstheme="minorBidi"/>
              <w:noProof/>
              <w:sz w:val="22"/>
              <w:szCs w:val="22"/>
            </w:rPr>
          </w:pPr>
          <w:hyperlink w:anchor="_Toc132218535" w:history="1">
            <w:r w:rsidR="00A4447A" w:rsidRPr="0041233B">
              <w:rPr>
                <w:rStyle w:val="ab"/>
                <w:noProof/>
              </w:rPr>
              <w:t>3. Инициирование процесса аттестации или зачета результатов предыдущего образования</w:t>
            </w:r>
            <w:r w:rsidR="00A4447A">
              <w:rPr>
                <w:noProof/>
                <w:webHidden/>
              </w:rPr>
              <w:tab/>
            </w:r>
            <w:r w:rsidR="00A4447A">
              <w:rPr>
                <w:noProof/>
                <w:webHidden/>
              </w:rPr>
              <w:fldChar w:fldCharType="begin"/>
            </w:r>
            <w:r w:rsidR="00A4447A">
              <w:rPr>
                <w:noProof/>
                <w:webHidden/>
              </w:rPr>
              <w:instrText xml:space="preserve"> PAGEREF _Toc132218535 \h </w:instrText>
            </w:r>
            <w:r w:rsidR="00A4447A">
              <w:rPr>
                <w:noProof/>
                <w:webHidden/>
              </w:rPr>
            </w:r>
            <w:r w:rsidR="00A4447A">
              <w:rPr>
                <w:noProof/>
                <w:webHidden/>
              </w:rPr>
              <w:fldChar w:fldCharType="separate"/>
            </w:r>
            <w:r w:rsidR="00A4447A">
              <w:rPr>
                <w:noProof/>
                <w:webHidden/>
              </w:rPr>
              <w:t>6</w:t>
            </w:r>
            <w:r w:rsidR="00A4447A">
              <w:rPr>
                <w:noProof/>
                <w:webHidden/>
              </w:rPr>
              <w:fldChar w:fldCharType="end"/>
            </w:r>
          </w:hyperlink>
        </w:p>
        <w:p w14:paraId="111F2A21" w14:textId="77777777" w:rsidR="00A4447A" w:rsidRDefault="00F47D6F">
          <w:pPr>
            <w:pStyle w:val="12"/>
            <w:rPr>
              <w:rFonts w:asciiTheme="minorHAnsi" w:eastAsiaTheme="minorEastAsia" w:hAnsiTheme="minorHAnsi" w:cstheme="minorBidi"/>
              <w:noProof/>
              <w:sz w:val="22"/>
              <w:szCs w:val="22"/>
            </w:rPr>
          </w:pPr>
          <w:hyperlink w:anchor="_Toc132218536" w:history="1">
            <w:r w:rsidR="00A4447A" w:rsidRPr="0041233B">
              <w:rPr>
                <w:rStyle w:val="ab"/>
                <w:noProof/>
              </w:rPr>
              <w:t>4. Зачет результатов предыдущего образования</w:t>
            </w:r>
            <w:r w:rsidR="00A4447A">
              <w:rPr>
                <w:noProof/>
                <w:webHidden/>
              </w:rPr>
              <w:tab/>
            </w:r>
            <w:r w:rsidR="00A4447A">
              <w:rPr>
                <w:noProof/>
                <w:webHidden/>
              </w:rPr>
              <w:fldChar w:fldCharType="begin"/>
            </w:r>
            <w:r w:rsidR="00A4447A">
              <w:rPr>
                <w:noProof/>
                <w:webHidden/>
              </w:rPr>
              <w:instrText xml:space="preserve"> PAGEREF _Toc132218536 \h </w:instrText>
            </w:r>
            <w:r w:rsidR="00A4447A">
              <w:rPr>
                <w:noProof/>
                <w:webHidden/>
              </w:rPr>
            </w:r>
            <w:r w:rsidR="00A4447A">
              <w:rPr>
                <w:noProof/>
                <w:webHidden/>
              </w:rPr>
              <w:fldChar w:fldCharType="separate"/>
            </w:r>
            <w:r w:rsidR="00A4447A">
              <w:rPr>
                <w:noProof/>
                <w:webHidden/>
              </w:rPr>
              <w:t>7</w:t>
            </w:r>
            <w:r w:rsidR="00A4447A">
              <w:rPr>
                <w:noProof/>
                <w:webHidden/>
              </w:rPr>
              <w:fldChar w:fldCharType="end"/>
            </w:r>
          </w:hyperlink>
        </w:p>
        <w:p w14:paraId="739FE716" w14:textId="77777777" w:rsidR="00A4447A" w:rsidRDefault="00F47D6F">
          <w:pPr>
            <w:pStyle w:val="12"/>
            <w:rPr>
              <w:rFonts w:asciiTheme="minorHAnsi" w:eastAsiaTheme="minorEastAsia" w:hAnsiTheme="minorHAnsi" w:cstheme="minorBidi"/>
              <w:noProof/>
              <w:sz w:val="22"/>
              <w:szCs w:val="22"/>
            </w:rPr>
          </w:pPr>
          <w:hyperlink w:anchor="_Toc132218537" w:history="1">
            <w:r w:rsidR="00A4447A" w:rsidRPr="0041233B">
              <w:rPr>
                <w:rStyle w:val="ab"/>
                <w:noProof/>
              </w:rPr>
              <w:t>5. Порядок проведения аттестации</w:t>
            </w:r>
            <w:r w:rsidR="00A4447A">
              <w:rPr>
                <w:noProof/>
                <w:webHidden/>
              </w:rPr>
              <w:tab/>
            </w:r>
            <w:r w:rsidR="00A4447A">
              <w:rPr>
                <w:noProof/>
                <w:webHidden/>
              </w:rPr>
              <w:fldChar w:fldCharType="begin"/>
            </w:r>
            <w:r w:rsidR="00A4447A">
              <w:rPr>
                <w:noProof/>
                <w:webHidden/>
              </w:rPr>
              <w:instrText xml:space="preserve"> PAGEREF _Toc132218537 \h </w:instrText>
            </w:r>
            <w:r w:rsidR="00A4447A">
              <w:rPr>
                <w:noProof/>
                <w:webHidden/>
              </w:rPr>
            </w:r>
            <w:r w:rsidR="00A4447A">
              <w:rPr>
                <w:noProof/>
                <w:webHidden/>
              </w:rPr>
              <w:fldChar w:fldCharType="separate"/>
            </w:r>
            <w:r w:rsidR="00A4447A">
              <w:rPr>
                <w:noProof/>
                <w:webHidden/>
              </w:rPr>
              <w:t>8</w:t>
            </w:r>
            <w:r w:rsidR="00A4447A">
              <w:rPr>
                <w:noProof/>
                <w:webHidden/>
              </w:rPr>
              <w:fldChar w:fldCharType="end"/>
            </w:r>
          </w:hyperlink>
        </w:p>
        <w:p w14:paraId="5871328C" w14:textId="77777777" w:rsidR="00A4447A" w:rsidRDefault="00F47D6F">
          <w:pPr>
            <w:pStyle w:val="12"/>
            <w:rPr>
              <w:rFonts w:asciiTheme="minorHAnsi" w:eastAsiaTheme="minorEastAsia" w:hAnsiTheme="minorHAnsi" w:cstheme="minorBidi"/>
              <w:noProof/>
              <w:sz w:val="22"/>
              <w:szCs w:val="22"/>
            </w:rPr>
          </w:pPr>
          <w:hyperlink w:anchor="_Toc132218538" w:history="1">
            <w:r w:rsidR="00A4447A" w:rsidRPr="0041233B">
              <w:rPr>
                <w:rStyle w:val="ab"/>
                <w:noProof/>
              </w:rPr>
              <w:t>6. Составление индивидуального учебного плана студенту по итогам аттестации и/или зачета</w:t>
            </w:r>
            <w:r w:rsidR="00A4447A">
              <w:rPr>
                <w:noProof/>
                <w:webHidden/>
              </w:rPr>
              <w:tab/>
            </w:r>
            <w:r w:rsidR="00A4447A">
              <w:rPr>
                <w:noProof/>
                <w:webHidden/>
              </w:rPr>
              <w:fldChar w:fldCharType="begin"/>
            </w:r>
            <w:r w:rsidR="00A4447A">
              <w:rPr>
                <w:noProof/>
                <w:webHidden/>
              </w:rPr>
              <w:instrText xml:space="preserve"> PAGEREF _Toc132218538 \h </w:instrText>
            </w:r>
            <w:r w:rsidR="00A4447A">
              <w:rPr>
                <w:noProof/>
                <w:webHidden/>
              </w:rPr>
            </w:r>
            <w:r w:rsidR="00A4447A">
              <w:rPr>
                <w:noProof/>
                <w:webHidden/>
              </w:rPr>
              <w:fldChar w:fldCharType="separate"/>
            </w:r>
            <w:r w:rsidR="00A4447A">
              <w:rPr>
                <w:noProof/>
                <w:webHidden/>
              </w:rPr>
              <w:t>9</w:t>
            </w:r>
            <w:r w:rsidR="00A4447A">
              <w:rPr>
                <w:noProof/>
                <w:webHidden/>
              </w:rPr>
              <w:fldChar w:fldCharType="end"/>
            </w:r>
          </w:hyperlink>
        </w:p>
        <w:p w14:paraId="09AD12EF" w14:textId="77777777" w:rsidR="00A4447A" w:rsidRDefault="00F47D6F">
          <w:pPr>
            <w:pStyle w:val="12"/>
            <w:rPr>
              <w:rFonts w:asciiTheme="minorHAnsi" w:eastAsiaTheme="minorEastAsia" w:hAnsiTheme="minorHAnsi" w:cstheme="minorBidi"/>
              <w:noProof/>
              <w:sz w:val="22"/>
              <w:szCs w:val="22"/>
            </w:rPr>
          </w:pPr>
          <w:hyperlink w:anchor="_Toc132218539" w:history="1">
            <w:r w:rsidR="00A4447A" w:rsidRPr="0041233B">
              <w:rPr>
                <w:rStyle w:val="ab"/>
                <w:noProof/>
              </w:rPr>
              <w:t>Приложение 1</w:t>
            </w:r>
            <w:r w:rsidR="00A4447A">
              <w:rPr>
                <w:noProof/>
                <w:webHidden/>
              </w:rPr>
              <w:tab/>
            </w:r>
            <w:r w:rsidR="00A4447A">
              <w:rPr>
                <w:noProof/>
                <w:webHidden/>
              </w:rPr>
              <w:fldChar w:fldCharType="begin"/>
            </w:r>
            <w:r w:rsidR="00A4447A">
              <w:rPr>
                <w:noProof/>
                <w:webHidden/>
              </w:rPr>
              <w:instrText xml:space="preserve"> PAGEREF _Toc132218539 \h </w:instrText>
            </w:r>
            <w:r w:rsidR="00A4447A">
              <w:rPr>
                <w:noProof/>
                <w:webHidden/>
              </w:rPr>
            </w:r>
            <w:r w:rsidR="00A4447A">
              <w:rPr>
                <w:noProof/>
                <w:webHidden/>
              </w:rPr>
              <w:fldChar w:fldCharType="separate"/>
            </w:r>
            <w:r w:rsidR="00A4447A">
              <w:rPr>
                <w:noProof/>
                <w:webHidden/>
              </w:rPr>
              <w:t>11</w:t>
            </w:r>
            <w:r w:rsidR="00A4447A">
              <w:rPr>
                <w:noProof/>
                <w:webHidden/>
              </w:rPr>
              <w:fldChar w:fldCharType="end"/>
            </w:r>
          </w:hyperlink>
        </w:p>
        <w:p w14:paraId="4FBC07C8" w14:textId="77777777" w:rsidR="00A4447A" w:rsidRDefault="00F47D6F">
          <w:pPr>
            <w:pStyle w:val="12"/>
            <w:rPr>
              <w:rFonts w:asciiTheme="minorHAnsi" w:eastAsiaTheme="minorEastAsia" w:hAnsiTheme="minorHAnsi" w:cstheme="minorBidi"/>
              <w:noProof/>
              <w:sz w:val="22"/>
              <w:szCs w:val="22"/>
            </w:rPr>
          </w:pPr>
          <w:hyperlink w:anchor="_Toc132218540" w:history="1">
            <w:r w:rsidR="00A4447A" w:rsidRPr="0041233B">
              <w:rPr>
                <w:rStyle w:val="ab"/>
                <w:noProof/>
              </w:rPr>
              <w:t>Приложение 2</w:t>
            </w:r>
            <w:r w:rsidR="00A4447A">
              <w:rPr>
                <w:noProof/>
                <w:webHidden/>
              </w:rPr>
              <w:tab/>
            </w:r>
            <w:r w:rsidR="00A4447A">
              <w:rPr>
                <w:noProof/>
                <w:webHidden/>
              </w:rPr>
              <w:fldChar w:fldCharType="begin"/>
            </w:r>
            <w:r w:rsidR="00A4447A">
              <w:rPr>
                <w:noProof/>
                <w:webHidden/>
              </w:rPr>
              <w:instrText xml:space="preserve"> PAGEREF _Toc132218540 \h </w:instrText>
            </w:r>
            <w:r w:rsidR="00A4447A">
              <w:rPr>
                <w:noProof/>
                <w:webHidden/>
              </w:rPr>
            </w:r>
            <w:r w:rsidR="00A4447A">
              <w:rPr>
                <w:noProof/>
                <w:webHidden/>
              </w:rPr>
              <w:fldChar w:fldCharType="separate"/>
            </w:r>
            <w:r w:rsidR="00A4447A">
              <w:rPr>
                <w:noProof/>
                <w:webHidden/>
              </w:rPr>
              <w:t>15</w:t>
            </w:r>
            <w:r w:rsidR="00A4447A">
              <w:rPr>
                <w:noProof/>
                <w:webHidden/>
              </w:rPr>
              <w:fldChar w:fldCharType="end"/>
            </w:r>
          </w:hyperlink>
        </w:p>
        <w:p w14:paraId="7B835CE4" w14:textId="77777777" w:rsidR="00A4447A" w:rsidRDefault="00F47D6F">
          <w:pPr>
            <w:pStyle w:val="12"/>
            <w:rPr>
              <w:rFonts w:asciiTheme="minorHAnsi" w:eastAsiaTheme="minorEastAsia" w:hAnsiTheme="minorHAnsi" w:cstheme="minorBidi"/>
              <w:noProof/>
              <w:sz w:val="22"/>
              <w:szCs w:val="22"/>
            </w:rPr>
          </w:pPr>
          <w:hyperlink w:anchor="_Toc132218541" w:history="1">
            <w:r w:rsidR="00A4447A" w:rsidRPr="0041233B">
              <w:rPr>
                <w:rStyle w:val="ab"/>
                <w:noProof/>
              </w:rPr>
              <w:t>Приложение 3</w:t>
            </w:r>
            <w:r w:rsidR="00A4447A">
              <w:rPr>
                <w:noProof/>
                <w:webHidden/>
              </w:rPr>
              <w:tab/>
            </w:r>
            <w:r w:rsidR="00A4447A">
              <w:rPr>
                <w:noProof/>
                <w:webHidden/>
              </w:rPr>
              <w:fldChar w:fldCharType="begin"/>
            </w:r>
            <w:r w:rsidR="00A4447A">
              <w:rPr>
                <w:noProof/>
                <w:webHidden/>
              </w:rPr>
              <w:instrText xml:space="preserve"> PAGEREF _Toc132218541 \h </w:instrText>
            </w:r>
            <w:r w:rsidR="00A4447A">
              <w:rPr>
                <w:noProof/>
                <w:webHidden/>
              </w:rPr>
            </w:r>
            <w:r w:rsidR="00A4447A">
              <w:rPr>
                <w:noProof/>
                <w:webHidden/>
              </w:rPr>
              <w:fldChar w:fldCharType="separate"/>
            </w:r>
            <w:r w:rsidR="00A4447A">
              <w:rPr>
                <w:noProof/>
                <w:webHidden/>
              </w:rPr>
              <w:t>17</w:t>
            </w:r>
            <w:r w:rsidR="00A4447A">
              <w:rPr>
                <w:noProof/>
                <w:webHidden/>
              </w:rPr>
              <w:fldChar w:fldCharType="end"/>
            </w:r>
          </w:hyperlink>
        </w:p>
        <w:p w14:paraId="00000030" w14:textId="49369B0B" w:rsidR="002D4F2B" w:rsidRDefault="000A74EB">
          <w:pPr>
            <w:tabs>
              <w:tab w:val="right" w:pos="9637"/>
            </w:tabs>
            <w:spacing w:before="200" w:after="80"/>
            <w:rPr>
              <w:sz w:val="26"/>
              <w:szCs w:val="26"/>
            </w:rPr>
          </w:pPr>
          <w:r>
            <w:fldChar w:fldCharType="end"/>
          </w:r>
        </w:p>
      </w:sdtContent>
    </w:sdt>
    <w:p w14:paraId="00000031" w14:textId="77777777" w:rsidR="002D4F2B" w:rsidRDefault="000A74EB">
      <w:pPr>
        <w:rPr>
          <w:sz w:val="26"/>
          <w:szCs w:val="26"/>
        </w:rPr>
      </w:pPr>
      <w:r>
        <w:br w:type="page"/>
      </w:r>
    </w:p>
    <w:p w14:paraId="00000032" w14:textId="77777777" w:rsidR="002D4F2B" w:rsidRDefault="000A74EB" w:rsidP="00034400">
      <w:pPr>
        <w:pStyle w:val="1"/>
        <w:numPr>
          <w:ilvl w:val="0"/>
          <w:numId w:val="3"/>
        </w:numPr>
        <w:spacing w:before="0" w:after="0"/>
        <w:ind w:left="0" w:firstLine="0"/>
        <w:jc w:val="center"/>
        <w:rPr>
          <w:rFonts w:ascii="Times New Roman" w:hAnsi="Times New Roman"/>
          <w:sz w:val="26"/>
          <w:szCs w:val="26"/>
        </w:rPr>
      </w:pPr>
      <w:bookmarkStart w:id="2" w:name="_Toc132218533"/>
      <w:r>
        <w:rPr>
          <w:rFonts w:ascii="Times New Roman" w:hAnsi="Times New Roman"/>
          <w:sz w:val="26"/>
          <w:szCs w:val="26"/>
        </w:rPr>
        <w:lastRenderedPageBreak/>
        <w:t>Общие положения</w:t>
      </w:r>
      <w:bookmarkEnd w:id="2"/>
    </w:p>
    <w:p w14:paraId="00000033" w14:textId="14ED1B16" w:rsidR="002D4F2B" w:rsidRDefault="00533F32" w:rsidP="00533F32">
      <w:pPr>
        <w:numPr>
          <w:ilvl w:val="1"/>
          <w:numId w:val="4"/>
        </w:numPr>
        <w:ind w:left="0" w:firstLine="709"/>
        <w:jc w:val="both"/>
        <w:rPr>
          <w:sz w:val="26"/>
          <w:szCs w:val="26"/>
        </w:rPr>
      </w:pPr>
      <w:r>
        <w:rPr>
          <w:sz w:val="26"/>
          <w:szCs w:val="26"/>
        </w:rPr>
        <w:t>П</w:t>
      </w:r>
      <w:r w:rsidR="000A74EB">
        <w:rPr>
          <w:sz w:val="26"/>
          <w:szCs w:val="26"/>
        </w:rPr>
        <w:t xml:space="preserve">оложение о порядке проведения аттестации и зачета результатов предыдущего образования при освоении образовательных программ высшего образования – программ бакалавриата, специалитета и магистратуры в </w:t>
      </w:r>
      <w:r w:rsidR="005B3DAF">
        <w:rPr>
          <w:sz w:val="26"/>
          <w:szCs w:val="26"/>
        </w:rPr>
        <w:t>Национальном исследовательском университете «Высшая школа экономики»</w:t>
      </w:r>
      <w:r w:rsidR="000A74EB">
        <w:rPr>
          <w:b/>
          <w:smallCaps/>
          <w:sz w:val="26"/>
          <w:szCs w:val="26"/>
        </w:rPr>
        <w:t xml:space="preserve"> </w:t>
      </w:r>
      <w:r w:rsidR="000A74EB">
        <w:rPr>
          <w:sz w:val="26"/>
          <w:szCs w:val="26"/>
        </w:rPr>
        <w:t>(далее</w:t>
      </w:r>
      <w:r w:rsidR="005B3DAF">
        <w:rPr>
          <w:sz w:val="26"/>
          <w:szCs w:val="26"/>
        </w:rPr>
        <w:t xml:space="preserve"> соответственно </w:t>
      </w:r>
      <w:r w:rsidR="000A74EB">
        <w:rPr>
          <w:sz w:val="26"/>
          <w:szCs w:val="26"/>
        </w:rPr>
        <w:t>– Положение</w:t>
      </w:r>
      <w:r w:rsidR="005B3DAF">
        <w:rPr>
          <w:sz w:val="26"/>
          <w:szCs w:val="26"/>
        </w:rPr>
        <w:t>, НИУ ВШЭ</w:t>
      </w:r>
      <w:r w:rsidR="000A74EB">
        <w:rPr>
          <w:sz w:val="26"/>
          <w:szCs w:val="26"/>
        </w:rPr>
        <w:t xml:space="preserve">) регламентирует порядок формирования, состав, функции аттестационных комиссий, создаваемых в структурных подразделениях НИУ ВШЭ, реализующих образовательные программы высшего образования бакалавриата, специалитета, магистратуры (далее соответственно – факультет, образовательная программа), и определяет формы, условия и требования к проведению процедур аттестации и зачета результатов предыдущего образования в отношении лица, обратившегося в НИУ ВШЭ (далее </w:t>
      </w:r>
      <w:r w:rsidR="00E23553">
        <w:rPr>
          <w:sz w:val="26"/>
          <w:szCs w:val="26"/>
        </w:rPr>
        <w:t>–</w:t>
      </w:r>
      <w:r w:rsidR="000A74EB">
        <w:rPr>
          <w:sz w:val="26"/>
          <w:szCs w:val="26"/>
        </w:rPr>
        <w:t xml:space="preserve"> претендент) при наступлении следующих событий:</w:t>
      </w:r>
    </w:p>
    <w:p w14:paraId="00000034" w14:textId="77777777" w:rsidR="002D4F2B" w:rsidRDefault="000A74EB" w:rsidP="00034400">
      <w:pPr>
        <w:numPr>
          <w:ilvl w:val="2"/>
          <w:numId w:val="4"/>
        </w:numPr>
        <w:ind w:left="0" w:firstLine="709"/>
        <w:jc w:val="both"/>
      </w:pPr>
      <w:r>
        <w:rPr>
          <w:sz w:val="26"/>
          <w:szCs w:val="26"/>
        </w:rPr>
        <w:t>перевод студента из другой образовательной организации высшего образования в НИУ ВШЭ;</w:t>
      </w:r>
    </w:p>
    <w:p w14:paraId="00000035" w14:textId="77777777" w:rsidR="002D4F2B" w:rsidRDefault="000A74EB" w:rsidP="00034400">
      <w:pPr>
        <w:numPr>
          <w:ilvl w:val="2"/>
          <w:numId w:val="4"/>
        </w:numPr>
        <w:ind w:left="0" w:firstLine="709"/>
        <w:jc w:val="both"/>
      </w:pPr>
      <w:r>
        <w:rPr>
          <w:sz w:val="26"/>
          <w:szCs w:val="26"/>
        </w:rPr>
        <w:t>перевод студента с одной образовательной программы на другую внутри НИУ ВШЭ;</w:t>
      </w:r>
    </w:p>
    <w:p w14:paraId="00000036" w14:textId="6734D67C" w:rsidR="002D4F2B" w:rsidRDefault="000A74EB" w:rsidP="00034400">
      <w:pPr>
        <w:numPr>
          <w:ilvl w:val="2"/>
          <w:numId w:val="4"/>
        </w:numPr>
        <w:ind w:left="0" w:firstLine="709"/>
        <w:jc w:val="both"/>
      </w:pPr>
      <w:r>
        <w:rPr>
          <w:sz w:val="26"/>
          <w:szCs w:val="26"/>
        </w:rPr>
        <w:t>восстановление студента, ранее отчисленного из НИУ ВШЭ;</w:t>
      </w:r>
    </w:p>
    <w:p w14:paraId="00000037" w14:textId="7115356D" w:rsidR="002D4F2B" w:rsidRDefault="000A74EB" w:rsidP="00034400">
      <w:pPr>
        <w:numPr>
          <w:ilvl w:val="2"/>
          <w:numId w:val="4"/>
        </w:numPr>
        <w:ind w:left="0" w:firstLine="709"/>
        <w:jc w:val="both"/>
      </w:pPr>
      <w:r>
        <w:rPr>
          <w:sz w:val="26"/>
          <w:szCs w:val="26"/>
        </w:rPr>
        <w:t xml:space="preserve">выход студента из академического отпуска, в </w:t>
      </w:r>
      <w:r w:rsidR="00C23F20">
        <w:rPr>
          <w:sz w:val="26"/>
          <w:szCs w:val="26"/>
        </w:rPr>
        <w:t>том числе</w:t>
      </w:r>
      <w:r>
        <w:rPr>
          <w:sz w:val="26"/>
          <w:szCs w:val="26"/>
        </w:rPr>
        <w:t xml:space="preserve"> из отпуска по беременности и родам и из отпуска по уходу за ребенком до достижения им возраста трех лет;</w:t>
      </w:r>
    </w:p>
    <w:p w14:paraId="00000038" w14:textId="55AF8364" w:rsidR="002D4F2B" w:rsidRDefault="0043620A" w:rsidP="00034400">
      <w:pPr>
        <w:numPr>
          <w:ilvl w:val="2"/>
          <w:numId w:val="4"/>
        </w:numPr>
        <w:ind w:left="0" w:firstLine="709"/>
        <w:jc w:val="both"/>
      </w:pPr>
      <w:r>
        <w:rPr>
          <w:sz w:val="26"/>
          <w:szCs w:val="26"/>
        </w:rPr>
        <w:t xml:space="preserve">зачисление </w:t>
      </w:r>
      <w:r w:rsidR="000A74EB">
        <w:rPr>
          <w:sz w:val="26"/>
          <w:szCs w:val="26"/>
        </w:rPr>
        <w:t>в НИУ ВШЭ в качестве экстерна;</w:t>
      </w:r>
    </w:p>
    <w:p w14:paraId="00000039" w14:textId="7AE6032D" w:rsidR="002D4F2B" w:rsidRDefault="000A74EB" w:rsidP="00034400">
      <w:pPr>
        <w:numPr>
          <w:ilvl w:val="2"/>
          <w:numId w:val="4"/>
        </w:numPr>
        <w:ind w:left="0" w:firstLine="709"/>
        <w:jc w:val="both"/>
      </w:pPr>
      <w:r>
        <w:rPr>
          <w:sz w:val="26"/>
          <w:szCs w:val="26"/>
        </w:rPr>
        <w:t>зачет в нормативный объем образовательной программы результатов освоения элементов образования</w:t>
      </w:r>
      <w:r>
        <w:rPr>
          <w:sz w:val="26"/>
          <w:szCs w:val="26"/>
          <w:vertAlign w:val="superscript"/>
        </w:rPr>
        <w:footnoteReference w:id="1"/>
      </w:r>
      <w:r w:rsidR="00C77E97">
        <w:rPr>
          <w:sz w:val="26"/>
          <w:szCs w:val="26"/>
        </w:rPr>
        <w:t xml:space="preserve"> (далее – </w:t>
      </w:r>
      <w:r>
        <w:rPr>
          <w:sz w:val="26"/>
          <w:szCs w:val="26"/>
        </w:rPr>
        <w:t>ЭО), пройденных:</w:t>
      </w:r>
    </w:p>
    <w:p w14:paraId="0000003A" w14:textId="51039810" w:rsidR="002D4F2B" w:rsidRDefault="000A74EB" w:rsidP="00034400">
      <w:pPr>
        <w:pStyle w:val="af8"/>
        <w:numPr>
          <w:ilvl w:val="3"/>
          <w:numId w:val="4"/>
        </w:numPr>
        <w:ind w:left="0" w:firstLine="709"/>
        <w:jc w:val="both"/>
      </w:pPr>
      <w:r w:rsidRPr="00034400">
        <w:rPr>
          <w:sz w:val="26"/>
          <w:szCs w:val="26"/>
        </w:rPr>
        <w:t>по договору об обучении по части образовательной программы НИУ ВШЭ;</w:t>
      </w:r>
    </w:p>
    <w:p w14:paraId="0000003B" w14:textId="283FC850" w:rsidR="002D4F2B" w:rsidRDefault="00091DD2" w:rsidP="00034400">
      <w:pPr>
        <w:numPr>
          <w:ilvl w:val="3"/>
          <w:numId w:val="4"/>
        </w:numPr>
        <w:ind w:left="0" w:firstLine="709"/>
        <w:jc w:val="both"/>
      </w:pPr>
      <w:r>
        <w:rPr>
          <w:sz w:val="26"/>
          <w:szCs w:val="26"/>
        </w:rPr>
        <w:t xml:space="preserve"> </w:t>
      </w:r>
      <w:r w:rsidR="000A74EB">
        <w:rPr>
          <w:sz w:val="26"/>
          <w:szCs w:val="26"/>
        </w:rPr>
        <w:t xml:space="preserve">в других организациях в рамках обучения по индивидуальному учебному плану (далее </w:t>
      </w:r>
      <w:r w:rsidR="00E23553">
        <w:rPr>
          <w:sz w:val="26"/>
          <w:szCs w:val="26"/>
        </w:rPr>
        <w:t>–</w:t>
      </w:r>
      <w:r w:rsidR="000A74EB">
        <w:rPr>
          <w:sz w:val="26"/>
          <w:szCs w:val="26"/>
        </w:rPr>
        <w:t xml:space="preserve"> ИУП) при академической мобильности или инициативно;</w:t>
      </w:r>
    </w:p>
    <w:p w14:paraId="0000003C" w14:textId="31F4765C" w:rsidR="002D4F2B" w:rsidRDefault="000A74EB" w:rsidP="00034400">
      <w:pPr>
        <w:numPr>
          <w:ilvl w:val="2"/>
          <w:numId w:val="4"/>
        </w:numPr>
        <w:ind w:left="0" w:firstLine="709"/>
        <w:jc w:val="both"/>
      </w:pPr>
      <w:r>
        <w:rPr>
          <w:sz w:val="26"/>
          <w:szCs w:val="26"/>
        </w:rPr>
        <w:t xml:space="preserve">перевод студента другой образовательной организации, заключившей договор с НИУ ВШЭ о сетевой форме реализации образовательной программы (далее </w:t>
      </w:r>
      <w:r w:rsidR="00E23553">
        <w:rPr>
          <w:sz w:val="26"/>
          <w:szCs w:val="26"/>
        </w:rPr>
        <w:t>–</w:t>
      </w:r>
      <w:r>
        <w:rPr>
          <w:sz w:val="26"/>
          <w:szCs w:val="26"/>
        </w:rPr>
        <w:t xml:space="preserve"> сетевой договор), для обучения в НИУ ВШЭ, если такой перевод предусмотрен сетевым договором;</w:t>
      </w:r>
    </w:p>
    <w:p w14:paraId="0000003D" w14:textId="77777777" w:rsidR="002D4F2B" w:rsidRDefault="000A74EB" w:rsidP="00034400">
      <w:pPr>
        <w:numPr>
          <w:ilvl w:val="2"/>
          <w:numId w:val="4"/>
        </w:numPr>
        <w:ind w:left="0" w:firstLine="709"/>
        <w:jc w:val="both"/>
      </w:pPr>
      <w:r>
        <w:rPr>
          <w:sz w:val="26"/>
          <w:szCs w:val="26"/>
        </w:rPr>
        <w:t>в иных случаях, требующих коллегиального решения в отношении ИУП студентов НИУ ВШЭ.</w:t>
      </w:r>
    </w:p>
    <w:p w14:paraId="0000003E" w14:textId="267A93B6" w:rsidR="002D4F2B" w:rsidRDefault="000A74EB" w:rsidP="00533F32">
      <w:pPr>
        <w:numPr>
          <w:ilvl w:val="1"/>
          <w:numId w:val="4"/>
        </w:numPr>
        <w:ind w:left="0" w:firstLine="709"/>
        <w:jc w:val="both"/>
        <w:rPr>
          <w:sz w:val="26"/>
          <w:szCs w:val="26"/>
        </w:rPr>
      </w:pPr>
      <w:r>
        <w:rPr>
          <w:sz w:val="26"/>
          <w:szCs w:val="26"/>
        </w:rPr>
        <w:t xml:space="preserve"> Под аттестацией в Положении понимается процедура проведения аттестационных испытаний по одной или нескольким учебным дисциплинам (частям дисциплин), освоенным в соответствии с учебным планом к моменту обращения студентами образовательной программы, обучение по которой интересует претендента. Аттестационные испытания устанавливают фактическое соответствие образовательных результатов, имеющихся у претендента, планируемым образовательным результатам, предусмотренным программами соответствующих учебных дисциплин в НИУ ВШЭ. Аттестационные испытания завершаются выставлением оценки по десятибалльной шкале по дисциплине, </w:t>
      </w:r>
      <w:sdt>
        <w:sdtPr>
          <w:tag w:val="goog_rdk_0"/>
          <w:id w:val="-261692852"/>
        </w:sdtPr>
        <w:sdtEndPr/>
        <w:sdtContent/>
      </w:sdt>
      <w:sdt>
        <w:sdtPr>
          <w:tag w:val="goog_rdk_1"/>
          <w:id w:val="-410470202"/>
        </w:sdtPr>
        <w:sdtEndPr/>
        <w:sdtContent/>
      </w:sdt>
      <w:r>
        <w:rPr>
          <w:sz w:val="26"/>
          <w:szCs w:val="26"/>
        </w:rPr>
        <w:t xml:space="preserve">совпадающей по наименованию с дисциплиной из учебного плана образовательной программы, а также решением о полном или частичном признании объема дисциплины в зачетных единицах (далее </w:t>
      </w:r>
      <w:r w:rsidR="0048255E">
        <w:rPr>
          <w:sz w:val="26"/>
          <w:szCs w:val="26"/>
        </w:rPr>
        <w:t>–</w:t>
      </w:r>
      <w:r>
        <w:rPr>
          <w:sz w:val="26"/>
          <w:szCs w:val="26"/>
        </w:rPr>
        <w:t xml:space="preserve"> кредит</w:t>
      </w:r>
      <w:r w:rsidR="0048255E">
        <w:rPr>
          <w:sz w:val="26"/>
          <w:szCs w:val="26"/>
        </w:rPr>
        <w:t>ы</w:t>
      </w:r>
      <w:r>
        <w:rPr>
          <w:sz w:val="26"/>
          <w:szCs w:val="26"/>
        </w:rPr>
        <w:t xml:space="preserve">). </w:t>
      </w:r>
    </w:p>
    <w:p w14:paraId="0000003F" w14:textId="78B7FBCC" w:rsidR="002D4F2B" w:rsidRDefault="000A74EB" w:rsidP="00034400">
      <w:pPr>
        <w:numPr>
          <w:ilvl w:val="1"/>
          <w:numId w:val="4"/>
        </w:numPr>
        <w:ind w:left="0" w:firstLine="709"/>
        <w:jc w:val="both"/>
        <w:rPr>
          <w:sz w:val="26"/>
          <w:szCs w:val="26"/>
        </w:rPr>
      </w:pPr>
      <w:r>
        <w:rPr>
          <w:sz w:val="26"/>
          <w:szCs w:val="26"/>
        </w:rPr>
        <w:lastRenderedPageBreak/>
        <w:t xml:space="preserve">Под процедурой зачета результатов предыдущего образования в Положении понимается признание соответствия требованиям НИУ ВШЭ содержания, наименований, объема и оценок по ЭО, освоение которых подтверждено посредством документов, представленных претендентом, или информации имеющейся у НИУ ВШЭ в учетных информационных системах. При зачете не проводятся аттестационные испытания. По ЭО, зачтенным в НИУ ВШЭ, в записях учебного плана претенденту сохраняются названия, объем в кредитах так, как это было зафиксировано в документах претендента или в уже имеющихся записях о предыдущих достижениях претендента в учетной системе НИУ ВШЭ. Оценки, выставленные не в НИУ ВШЭ и не по десятибалльной шкале, учитываются по правилам, описанным в пункте </w:t>
      </w:r>
      <w:r w:rsidR="00E106A1" w:rsidRPr="00E106A1">
        <w:rPr>
          <w:sz w:val="26"/>
          <w:szCs w:val="26"/>
        </w:rPr>
        <w:t>4</w:t>
      </w:r>
      <w:r w:rsidRPr="00E106A1">
        <w:rPr>
          <w:sz w:val="26"/>
          <w:szCs w:val="26"/>
        </w:rPr>
        <w:t>.6</w:t>
      </w:r>
      <w:r>
        <w:rPr>
          <w:sz w:val="26"/>
          <w:szCs w:val="26"/>
        </w:rPr>
        <w:t>. Оценки, выставленные по десятибалльной шкале, а</w:t>
      </w:r>
      <w:sdt>
        <w:sdtPr>
          <w:tag w:val="goog_rdk_2"/>
          <w:id w:val="576719107"/>
        </w:sdtPr>
        <w:sdtEndPr/>
        <w:sdtContent/>
      </w:sdt>
      <w:sdt>
        <w:sdtPr>
          <w:tag w:val="goog_rdk_3"/>
          <w:id w:val="278156301"/>
        </w:sdtPr>
        <w:sdtEndPr/>
        <w:sdtContent/>
      </w:sdt>
      <w:sdt>
        <w:sdtPr>
          <w:tag w:val="goog_rdk_4"/>
          <w:id w:val="-1015215387"/>
        </w:sdtPr>
        <w:sdtEndPr/>
        <w:sdtContent/>
      </w:sdt>
      <w:r>
        <w:rPr>
          <w:sz w:val="26"/>
          <w:szCs w:val="26"/>
        </w:rPr>
        <w:t xml:space="preserve"> также оценка </w:t>
      </w:r>
      <w:r w:rsidR="00E23553">
        <w:rPr>
          <w:sz w:val="26"/>
          <w:szCs w:val="26"/>
        </w:rPr>
        <w:t>«</w:t>
      </w:r>
      <w:r>
        <w:rPr>
          <w:sz w:val="26"/>
          <w:szCs w:val="26"/>
        </w:rPr>
        <w:t>зачтено</w:t>
      </w:r>
      <w:r w:rsidR="00E23553">
        <w:rPr>
          <w:sz w:val="26"/>
          <w:szCs w:val="26"/>
        </w:rPr>
        <w:t>»</w:t>
      </w:r>
      <w:r>
        <w:rPr>
          <w:sz w:val="26"/>
          <w:szCs w:val="26"/>
        </w:rPr>
        <w:t>, учитываются без изменений.</w:t>
      </w:r>
    </w:p>
    <w:p w14:paraId="00000040" w14:textId="77777777" w:rsidR="002D4F2B" w:rsidRDefault="000A74EB" w:rsidP="00034400">
      <w:pPr>
        <w:numPr>
          <w:ilvl w:val="1"/>
          <w:numId w:val="4"/>
        </w:numPr>
        <w:ind w:left="0" w:firstLine="709"/>
        <w:jc w:val="both"/>
        <w:rPr>
          <w:sz w:val="26"/>
          <w:szCs w:val="26"/>
        </w:rPr>
      </w:pPr>
      <w:r>
        <w:rPr>
          <w:sz w:val="26"/>
          <w:szCs w:val="26"/>
        </w:rPr>
        <w:t>Для проведения аттестации, а также для формирования правил осуществления зачета результатов предыдущего образования на факультетах формируются аттестационные комиссии.</w:t>
      </w:r>
    </w:p>
    <w:p w14:paraId="00000041" w14:textId="6F879375" w:rsidR="002D4F2B" w:rsidRDefault="000A74EB" w:rsidP="00034400">
      <w:pPr>
        <w:numPr>
          <w:ilvl w:val="1"/>
          <w:numId w:val="4"/>
        </w:numPr>
        <w:ind w:left="0" w:firstLine="709"/>
        <w:jc w:val="both"/>
        <w:rPr>
          <w:sz w:val="26"/>
          <w:szCs w:val="26"/>
        </w:rPr>
      </w:pPr>
      <w:r>
        <w:rPr>
          <w:sz w:val="26"/>
          <w:szCs w:val="26"/>
        </w:rPr>
        <w:t xml:space="preserve">Зачет, как правило, проводится без привлечения аттестационной комиссии менеджером образовательной программы по правилам, утвержденным аттестационной комиссией факультета (далее </w:t>
      </w:r>
      <w:r w:rsidR="00E23553">
        <w:rPr>
          <w:sz w:val="26"/>
          <w:szCs w:val="26"/>
        </w:rPr>
        <w:t>–</w:t>
      </w:r>
      <w:r>
        <w:rPr>
          <w:sz w:val="26"/>
          <w:szCs w:val="26"/>
        </w:rPr>
        <w:t xml:space="preserve"> </w:t>
      </w:r>
      <w:r w:rsidR="00653972">
        <w:rPr>
          <w:sz w:val="26"/>
          <w:szCs w:val="26"/>
        </w:rPr>
        <w:t>П</w:t>
      </w:r>
      <w:r>
        <w:rPr>
          <w:sz w:val="26"/>
          <w:szCs w:val="26"/>
        </w:rPr>
        <w:t xml:space="preserve">равила зачета). Академический совет (или, при его отсутствии, академический руководитель) образовательной программы может самостоятельно дополнить параметры зачета, если такое действие предусмотрено </w:t>
      </w:r>
      <w:r w:rsidR="00653972">
        <w:rPr>
          <w:sz w:val="26"/>
          <w:szCs w:val="26"/>
        </w:rPr>
        <w:t xml:space="preserve">Правилами </w:t>
      </w:r>
      <w:r>
        <w:rPr>
          <w:sz w:val="26"/>
          <w:szCs w:val="26"/>
        </w:rPr>
        <w:t>зачета.</w:t>
      </w:r>
    </w:p>
    <w:p w14:paraId="00000042" w14:textId="68496967" w:rsidR="002D4F2B" w:rsidRDefault="00F47D6F" w:rsidP="00034400">
      <w:pPr>
        <w:numPr>
          <w:ilvl w:val="1"/>
          <w:numId w:val="4"/>
        </w:numPr>
        <w:ind w:left="0" w:firstLine="709"/>
        <w:jc w:val="both"/>
        <w:rPr>
          <w:sz w:val="26"/>
          <w:szCs w:val="26"/>
        </w:rPr>
      </w:pPr>
      <w:sdt>
        <w:sdtPr>
          <w:tag w:val="goog_rdk_5"/>
          <w:id w:val="-1297442169"/>
        </w:sdtPr>
        <w:sdtEndPr/>
        <w:sdtContent/>
      </w:sdt>
      <w:sdt>
        <w:sdtPr>
          <w:tag w:val="goog_rdk_6"/>
          <w:id w:val="-2048990907"/>
        </w:sdtPr>
        <w:sdtEndPr/>
        <w:sdtContent/>
      </w:sdt>
      <w:r w:rsidR="000A74EB">
        <w:rPr>
          <w:sz w:val="26"/>
          <w:szCs w:val="26"/>
        </w:rPr>
        <w:t xml:space="preserve">В качестве документов о результатах предыдущего образования/ обучения претендентом могут быть предоставлены следующие документы: справка об обучении или о периоде обучения; копия зачетной книжки; международные сертификаты, подтверждающие уровень знания иностранного языка или иных компетенций; сертификаты об изучении учебных дисциплин дистанционно через online платформы; справки или сертификаты о прохождении стажировки, участии в исследовательском семинаре в научной организации; справки или дипломы, подтверждающие участие в турнирах, олимпиадах, конкурсах; диплом о среднем профессиональном образовании; диплом бакалавра, специалиста, магистра; удостоверение о повышении квалификации; диплом о профессиональной переподготовке; документы об образовании и/или о квалификации, полученные в иностранном государстве, а также документы об обучении, выданные иностранными организациями и др.) (далее – документы </w:t>
      </w:r>
      <w:r w:rsidR="00F5093E">
        <w:rPr>
          <w:sz w:val="26"/>
          <w:szCs w:val="26"/>
        </w:rPr>
        <w:t>о результатах</w:t>
      </w:r>
      <w:r w:rsidR="000A74EB">
        <w:rPr>
          <w:sz w:val="26"/>
          <w:szCs w:val="26"/>
        </w:rPr>
        <w:t xml:space="preserve"> образовани</w:t>
      </w:r>
      <w:r w:rsidR="00F5093E">
        <w:rPr>
          <w:sz w:val="26"/>
          <w:szCs w:val="26"/>
        </w:rPr>
        <w:t>я</w:t>
      </w:r>
      <w:r w:rsidR="000A74EB">
        <w:rPr>
          <w:sz w:val="26"/>
          <w:szCs w:val="26"/>
        </w:rPr>
        <w:t>)</w:t>
      </w:r>
    </w:p>
    <w:p w14:paraId="00000043" w14:textId="7FA8455F" w:rsidR="002D4F2B" w:rsidRDefault="000A74EB" w:rsidP="00034400">
      <w:pPr>
        <w:numPr>
          <w:ilvl w:val="1"/>
          <w:numId w:val="4"/>
        </w:numPr>
        <w:pBdr>
          <w:top w:val="nil"/>
          <w:left w:val="nil"/>
          <w:bottom w:val="nil"/>
          <w:right w:val="nil"/>
          <w:between w:val="nil"/>
        </w:pBdr>
        <w:ind w:left="0" w:firstLine="709"/>
        <w:jc w:val="both"/>
        <w:rPr>
          <w:color w:val="000000"/>
          <w:sz w:val="26"/>
          <w:szCs w:val="26"/>
        </w:rPr>
      </w:pPr>
      <w:r>
        <w:rPr>
          <w:color w:val="000000"/>
          <w:sz w:val="26"/>
          <w:szCs w:val="26"/>
        </w:rPr>
        <w:t xml:space="preserve">Взимание платы за проведение зачета и аттестации не допускается. </w:t>
      </w:r>
    </w:p>
    <w:p w14:paraId="757A53DB" w14:textId="77777777" w:rsidR="004A121D" w:rsidRDefault="004A121D" w:rsidP="00034400">
      <w:pPr>
        <w:pBdr>
          <w:top w:val="nil"/>
          <w:left w:val="nil"/>
          <w:bottom w:val="nil"/>
          <w:right w:val="nil"/>
          <w:between w:val="nil"/>
        </w:pBdr>
        <w:ind w:left="709"/>
        <w:jc w:val="both"/>
        <w:rPr>
          <w:color w:val="000000"/>
          <w:sz w:val="26"/>
          <w:szCs w:val="26"/>
        </w:rPr>
      </w:pPr>
    </w:p>
    <w:p w14:paraId="00000044" w14:textId="77777777" w:rsidR="002D4F2B" w:rsidRDefault="000A74EB" w:rsidP="00034400">
      <w:pPr>
        <w:pStyle w:val="1"/>
        <w:numPr>
          <w:ilvl w:val="0"/>
          <w:numId w:val="3"/>
        </w:numPr>
        <w:spacing w:before="0" w:after="0"/>
        <w:ind w:left="0" w:firstLine="0"/>
        <w:jc w:val="center"/>
        <w:rPr>
          <w:rFonts w:ascii="Times New Roman" w:hAnsi="Times New Roman"/>
          <w:sz w:val="26"/>
          <w:szCs w:val="26"/>
        </w:rPr>
      </w:pPr>
      <w:bookmarkStart w:id="3" w:name="_Toc132218534"/>
      <w:r>
        <w:rPr>
          <w:rFonts w:ascii="Times New Roman" w:hAnsi="Times New Roman"/>
          <w:sz w:val="26"/>
          <w:szCs w:val="26"/>
        </w:rPr>
        <w:t>Порядок формирования, состав и функции аттестационной комиссии</w:t>
      </w:r>
      <w:bookmarkEnd w:id="3"/>
    </w:p>
    <w:p w14:paraId="00000045" w14:textId="77777777" w:rsidR="002D4F2B" w:rsidRDefault="000A74EB">
      <w:pPr>
        <w:numPr>
          <w:ilvl w:val="1"/>
          <w:numId w:val="3"/>
        </w:numPr>
        <w:ind w:left="0" w:firstLine="709"/>
        <w:jc w:val="both"/>
        <w:rPr>
          <w:sz w:val="26"/>
          <w:szCs w:val="26"/>
        </w:rPr>
      </w:pPr>
      <w:r>
        <w:rPr>
          <w:sz w:val="26"/>
          <w:szCs w:val="26"/>
        </w:rPr>
        <w:t xml:space="preserve">Аттестационные комиссии формируются на факультетах для одной образовательной программы или группы образовательных программ согласно решению руководителя факультета. </w:t>
      </w:r>
    </w:p>
    <w:p w14:paraId="00000046" w14:textId="77777777" w:rsidR="002D4F2B" w:rsidRDefault="000A74EB">
      <w:pPr>
        <w:numPr>
          <w:ilvl w:val="1"/>
          <w:numId w:val="3"/>
        </w:numPr>
        <w:ind w:left="0" w:firstLine="709"/>
        <w:jc w:val="both"/>
        <w:rPr>
          <w:sz w:val="26"/>
          <w:szCs w:val="26"/>
        </w:rPr>
      </w:pPr>
      <w:r>
        <w:rPr>
          <w:sz w:val="26"/>
          <w:szCs w:val="26"/>
        </w:rPr>
        <w:t>Председатель, состав и секретари аттестационных комиссий утверждаются приказом руководителя факультета сроком на один учебный год. Приказ инициируется не позднее 25 августа</w:t>
      </w:r>
      <w:r>
        <w:rPr>
          <w:sz w:val="26"/>
          <w:szCs w:val="26"/>
          <w:vertAlign w:val="superscript"/>
        </w:rPr>
        <w:footnoteReference w:id="2"/>
      </w:r>
      <w:r>
        <w:rPr>
          <w:sz w:val="26"/>
          <w:szCs w:val="26"/>
        </w:rPr>
        <w:t xml:space="preserve"> каждого учебного года менеджером образовательной программы, если аттестационная комиссия организована для одной или группы образовательных программ, сопровождение которых осуществляет одно лицо, или заместителем декана по учебной работе, если аттестационная комиссия организована для нескольких образовательных программ, сопровождение которых осуществляется более чем одним менеджером </w:t>
      </w:r>
      <w:r>
        <w:rPr>
          <w:sz w:val="26"/>
          <w:szCs w:val="26"/>
        </w:rPr>
        <w:lastRenderedPageBreak/>
        <w:t xml:space="preserve">образовательной программы. </w:t>
      </w:r>
      <w:sdt>
        <w:sdtPr>
          <w:tag w:val="goog_rdk_7"/>
          <w:id w:val="-1759356518"/>
        </w:sdtPr>
        <w:sdtEndPr/>
        <w:sdtContent/>
      </w:sdt>
      <w:sdt>
        <w:sdtPr>
          <w:tag w:val="goog_rdk_8"/>
          <w:id w:val="-879628975"/>
        </w:sdtPr>
        <w:sdtEndPr/>
        <w:sdtContent/>
      </w:sdt>
      <w:r>
        <w:rPr>
          <w:sz w:val="26"/>
          <w:szCs w:val="26"/>
        </w:rPr>
        <w:t xml:space="preserve">Функции аттестационной комиссии в отношении определенной образовательной программы/ группы программ может выполнять академический совет этой образовательной программы/ группы программ. </w:t>
      </w:r>
    </w:p>
    <w:p w14:paraId="00000047" w14:textId="77777777" w:rsidR="002D4F2B" w:rsidRDefault="000A74EB">
      <w:pPr>
        <w:numPr>
          <w:ilvl w:val="1"/>
          <w:numId w:val="3"/>
        </w:numPr>
        <w:ind w:left="0" w:firstLine="709"/>
        <w:jc w:val="both"/>
        <w:rPr>
          <w:sz w:val="26"/>
          <w:szCs w:val="26"/>
        </w:rPr>
      </w:pPr>
      <w:r>
        <w:rPr>
          <w:sz w:val="26"/>
          <w:szCs w:val="26"/>
        </w:rPr>
        <w:t>В состав аттестационной комиссии включается не менее трех человек, включая председателя. Решение принимается по согласованию членов аттестационной комиссии. При расхождении мнений решение принимается большинством голосов. При равенстве голосов председатель аттестационной комиссии имеет право решающего голоса. Организационным сопровождением работы аттестационной комиссии, включая ведение протоколов заседаний, занимается секретарь, который не является членом комиссии.</w:t>
      </w:r>
    </w:p>
    <w:p w14:paraId="00000048" w14:textId="77777777" w:rsidR="002D4F2B" w:rsidRDefault="000A74EB">
      <w:pPr>
        <w:numPr>
          <w:ilvl w:val="1"/>
          <w:numId w:val="3"/>
        </w:numPr>
        <w:ind w:left="0" w:firstLine="709"/>
        <w:jc w:val="both"/>
        <w:rPr>
          <w:sz w:val="26"/>
          <w:szCs w:val="26"/>
        </w:rPr>
      </w:pPr>
      <w:r>
        <w:rPr>
          <w:sz w:val="26"/>
          <w:szCs w:val="26"/>
        </w:rPr>
        <w:t>Для проведения аттестационных испытаний аттестационная комиссия имеет право привлекать преподавателей, не входящих в состав аттестационной комиссии. Ответственность за организацию участия привлеченного преподавателя в работе аттестационной комиссии возлагается на руководителя департамента/ руководителя факультета, за которым учебная дисциплина, назначенная претенденту к аттестации, закреплена учебным планом на текущий учебный год.</w:t>
      </w:r>
    </w:p>
    <w:p w14:paraId="00000049" w14:textId="77777777" w:rsidR="002D4F2B" w:rsidRDefault="000A74EB">
      <w:pPr>
        <w:numPr>
          <w:ilvl w:val="1"/>
          <w:numId w:val="3"/>
        </w:numPr>
        <w:ind w:left="0" w:firstLine="709"/>
        <w:jc w:val="both"/>
        <w:rPr>
          <w:sz w:val="26"/>
          <w:szCs w:val="26"/>
        </w:rPr>
      </w:pPr>
      <w:r>
        <w:rPr>
          <w:sz w:val="26"/>
          <w:szCs w:val="26"/>
        </w:rPr>
        <w:t>Для проведения аттестационных испытаний, результат которых оценивается автоматизированной системой или может быть проверен не в присутствии претендента, проходящего оценку, аттестационная комиссия может привлечь менеджера образовательной программы или менеджера соответствующего департамента для организации процесса доступа претендента к материалам и средствам оценивания и для наблюдения за процессом выполнения заданий претендентом. В этом случае привлеченный менеджер наделяется правом фиксации нарушений правил проведения испытаний.</w:t>
      </w:r>
    </w:p>
    <w:p w14:paraId="0000004A" w14:textId="77777777" w:rsidR="002D4F2B" w:rsidRDefault="000A74EB">
      <w:pPr>
        <w:numPr>
          <w:ilvl w:val="1"/>
          <w:numId w:val="3"/>
        </w:numPr>
        <w:ind w:left="0" w:firstLine="709"/>
        <w:jc w:val="both"/>
        <w:rPr>
          <w:sz w:val="26"/>
          <w:szCs w:val="26"/>
        </w:rPr>
      </w:pPr>
      <w:r>
        <w:rPr>
          <w:sz w:val="26"/>
          <w:szCs w:val="26"/>
        </w:rPr>
        <w:t>Аттестационная комиссия осуществляет следующие функции:</w:t>
      </w:r>
    </w:p>
    <w:p w14:paraId="0000004B" w14:textId="5140DD55" w:rsidR="002D4F2B" w:rsidRDefault="000A74EB">
      <w:pPr>
        <w:numPr>
          <w:ilvl w:val="2"/>
          <w:numId w:val="3"/>
        </w:numPr>
        <w:ind w:left="0" w:firstLine="709"/>
        <w:jc w:val="both"/>
        <w:rPr>
          <w:sz w:val="26"/>
          <w:szCs w:val="26"/>
        </w:rPr>
      </w:pPr>
      <w:r>
        <w:rPr>
          <w:sz w:val="26"/>
          <w:szCs w:val="26"/>
        </w:rPr>
        <w:t xml:space="preserve">разрабатывает и утверждает </w:t>
      </w:r>
      <w:r w:rsidR="00653972">
        <w:rPr>
          <w:sz w:val="26"/>
          <w:szCs w:val="26"/>
        </w:rPr>
        <w:t>П</w:t>
      </w:r>
      <w:r>
        <w:rPr>
          <w:sz w:val="26"/>
          <w:szCs w:val="26"/>
        </w:rPr>
        <w:t>равила зачета, на основании которых менеджер программы без привлечения аттестационной комиссии может принимать решения о зачете ЭО без проведения аттестационных испытаний. Правила зачета, утвержденные аттестационной комиссией, должны содержать информацию о допустимости или недопустимости детализации отдельных пунктов правил зачета академическим советом/ академическим руководителем для принятия решений в отношении конкретной образовательной программы;</w:t>
      </w:r>
    </w:p>
    <w:p w14:paraId="0000004C" w14:textId="126D5F09" w:rsidR="002D4F2B" w:rsidRDefault="000A74EB">
      <w:pPr>
        <w:numPr>
          <w:ilvl w:val="2"/>
          <w:numId w:val="3"/>
        </w:numPr>
        <w:ind w:left="0" w:firstLine="709"/>
        <w:jc w:val="both"/>
        <w:rPr>
          <w:sz w:val="26"/>
          <w:szCs w:val="26"/>
        </w:rPr>
      </w:pPr>
      <w:r>
        <w:rPr>
          <w:sz w:val="26"/>
          <w:szCs w:val="26"/>
        </w:rPr>
        <w:t>рассматривает и анализирует документы о</w:t>
      </w:r>
      <w:r w:rsidR="00E106A1">
        <w:rPr>
          <w:sz w:val="26"/>
          <w:szCs w:val="26"/>
        </w:rPr>
        <w:t xml:space="preserve"> результатах </w:t>
      </w:r>
      <w:r>
        <w:rPr>
          <w:sz w:val="26"/>
          <w:szCs w:val="26"/>
        </w:rPr>
        <w:t>образовани</w:t>
      </w:r>
      <w:r w:rsidR="00E106A1">
        <w:rPr>
          <w:sz w:val="26"/>
          <w:szCs w:val="26"/>
        </w:rPr>
        <w:t>я</w:t>
      </w:r>
      <w:r>
        <w:rPr>
          <w:sz w:val="26"/>
          <w:szCs w:val="26"/>
        </w:rPr>
        <w:t xml:space="preserve"> с целью выявления академической разницы, определения перечня ЭО, подлежащих зачету, если </w:t>
      </w:r>
      <w:r w:rsidR="00653972">
        <w:rPr>
          <w:sz w:val="26"/>
          <w:szCs w:val="26"/>
        </w:rPr>
        <w:t>П</w:t>
      </w:r>
      <w:r>
        <w:rPr>
          <w:sz w:val="26"/>
          <w:szCs w:val="26"/>
        </w:rPr>
        <w:t xml:space="preserve">равила зачета не предполагают выполнение этой процедуры менеджером; </w:t>
      </w:r>
    </w:p>
    <w:p w14:paraId="0000004D" w14:textId="77777777" w:rsidR="002D4F2B" w:rsidRDefault="000A74EB">
      <w:pPr>
        <w:numPr>
          <w:ilvl w:val="2"/>
          <w:numId w:val="3"/>
        </w:numPr>
        <w:ind w:left="0" w:firstLine="709"/>
        <w:jc w:val="both"/>
        <w:rPr>
          <w:sz w:val="26"/>
          <w:szCs w:val="26"/>
        </w:rPr>
      </w:pPr>
      <w:r>
        <w:rPr>
          <w:sz w:val="26"/>
          <w:szCs w:val="26"/>
        </w:rPr>
        <w:t>выбирает из фонда оценочных средств учебных дисциплин, подлежащих аттестации, оценочные средства для проведения аттестации или разрабатывает комплексные оценочные средства, ориентированные на одновременную оценку планируемых результатов обучения по нескольким учебным дисциплинам;</w:t>
      </w:r>
    </w:p>
    <w:p w14:paraId="0000004E" w14:textId="77777777" w:rsidR="002D4F2B" w:rsidRDefault="000A74EB">
      <w:pPr>
        <w:numPr>
          <w:ilvl w:val="2"/>
          <w:numId w:val="3"/>
        </w:numPr>
        <w:ind w:left="0" w:firstLine="709"/>
        <w:jc w:val="both"/>
        <w:rPr>
          <w:sz w:val="26"/>
          <w:szCs w:val="26"/>
        </w:rPr>
      </w:pPr>
      <w:r>
        <w:rPr>
          <w:sz w:val="26"/>
          <w:szCs w:val="26"/>
        </w:rPr>
        <w:t>определяет формы и технологии (письменно, устно, в электронной информационной среде, в дистанционном формате и прочее) проведения аттестационных испытаний;</w:t>
      </w:r>
    </w:p>
    <w:p w14:paraId="0000004F" w14:textId="77777777" w:rsidR="002D4F2B" w:rsidRDefault="000A74EB">
      <w:pPr>
        <w:numPr>
          <w:ilvl w:val="2"/>
          <w:numId w:val="3"/>
        </w:numPr>
        <w:ind w:left="0" w:firstLine="709"/>
        <w:jc w:val="both"/>
        <w:rPr>
          <w:sz w:val="26"/>
          <w:szCs w:val="26"/>
        </w:rPr>
      </w:pPr>
      <w:r>
        <w:rPr>
          <w:sz w:val="26"/>
          <w:szCs w:val="26"/>
        </w:rPr>
        <w:t>готовит и проводит аттестационные испытания;</w:t>
      </w:r>
    </w:p>
    <w:p w14:paraId="00000050" w14:textId="77777777" w:rsidR="002D4F2B" w:rsidRDefault="000A74EB">
      <w:pPr>
        <w:numPr>
          <w:ilvl w:val="2"/>
          <w:numId w:val="3"/>
        </w:numPr>
        <w:ind w:left="0" w:firstLine="709"/>
        <w:jc w:val="both"/>
        <w:rPr>
          <w:sz w:val="26"/>
          <w:szCs w:val="26"/>
        </w:rPr>
      </w:pPr>
      <w:r>
        <w:rPr>
          <w:sz w:val="26"/>
          <w:szCs w:val="26"/>
        </w:rPr>
        <w:t>принимает решение о возможности аттестовать/ зачесть часть объема учебной дисциплины или элемента практической подготовки, если при аттестации не может быть выставлена положительная оценка по всему ЭО</w:t>
      </w:r>
      <w:r>
        <w:t xml:space="preserve"> </w:t>
      </w:r>
      <w:r>
        <w:rPr>
          <w:sz w:val="26"/>
          <w:szCs w:val="26"/>
        </w:rPr>
        <w:t>или невозможно зачесть весь объем практической подготовки по причине несоответствия содержания или перечня сформированных профессиональных компетенций;</w:t>
      </w:r>
    </w:p>
    <w:p w14:paraId="00000051" w14:textId="77777777" w:rsidR="002D4F2B" w:rsidRDefault="000A74EB">
      <w:pPr>
        <w:numPr>
          <w:ilvl w:val="2"/>
          <w:numId w:val="3"/>
        </w:numPr>
        <w:ind w:left="0" w:firstLine="709"/>
        <w:jc w:val="both"/>
        <w:rPr>
          <w:sz w:val="26"/>
          <w:szCs w:val="26"/>
        </w:rPr>
      </w:pPr>
      <w:r>
        <w:rPr>
          <w:sz w:val="26"/>
          <w:szCs w:val="26"/>
        </w:rPr>
        <w:t>организует оформление документации, сопровождающей аттестационные испытания;</w:t>
      </w:r>
    </w:p>
    <w:p w14:paraId="00000052" w14:textId="69A774E7" w:rsidR="002D4F2B" w:rsidRDefault="000A74EB">
      <w:pPr>
        <w:numPr>
          <w:ilvl w:val="2"/>
          <w:numId w:val="3"/>
        </w:numPr>
        <w:ind w:left="0" w:firstLine="709"/>
        <w:jc w:val="both"/>
        <w:rPr>
          <w:sz w:val="26"/>
          <w:szCs w:val="26"/>
        </w:rPr>
      </w:pPr>
      <w:r>
        <w:rPr>
          <w:sz w:val="26"/>
          <w:szCs w:val="26"/>
        </w:rPr>
        <w:lastRenderedPageBreak/>
        <w:t xml:space="preserve"> осуществляет иную деятельность, направленную на принятие решений в рамках процедур аттестации и зачета результатов предыдущего образования или в иных случаях, переданных на рассмотрение комиссии от академического руководителя образовательной программы или руководителя факультета, требующих решения о соотнесении результатов или иных качественных характеристик имеющегося у претендента образования.</w:t>
      </w:r>
    </w:p>
    <w:p w14:paraId="70C1E827" w14:textId="77777777" w:rsidR="004A121D" w:rsidRDefault="004A121D" w:rsidP="00034400">
      <w:pPr>
        <w:ind w:left="709"/>
        <w:jc w:val="both"/>
        <w:rPr>
          <w:sz w:val="26"/>
          <w:szCs w:val="26"/>
        </w:rPr>
      </w:pPr>
    </w:p>
    <w:p w14:paraId="00000053" w14:textId="77777777" w:rsidR="002D4F2B" w:rsidRDefault="000A74EB" w:rsidP="00034400">
      <w:pPr>
        <w:pStyle w:val="1"/>
        <w:numPr>
          <w:ilvl w:val="0"/>
          <w:numId w:val="3"/>
        </w:numPr>
        <w:spacing w:before="0" w:after="0"/>
        <w:ind w:left="0" w:firstLine="0"/>
        <w:jc w:val="center"/>
        <w:rPr>
          <w:rFonts w:ascii="Times New Roman" w:hAnsi="Times New Roman"/>
          <w:sz w:val="26"/>
          <w:szCs w:val="26"/>
        </w:rPr>
      </w:pPr>
      <w:bookmarkStart w:id="4" w:name="_Toc132218535"/>
      <w:r>
        <w:rPr>
          <w:rFonts w:ascii="Times New Roman" w:hAnsi="Times New Roman"/>
          <w:sz w:val="26"/>
          <w:szCs w:val="26"/>
        </w:rPr>
        <w:t>Инициирование процесса аттестации или зачета результатов предыдущего образования</w:t>
      </w:r>
      <w:bookmarkEnd w:id="4"/>
    </w:p>
    <w:p w14:paraId="00000054" w14:textId="29BFC12C" w:rsidR="002D4F2B" w:rsidRDefault="000A74EB">
      <w:pPr>
        <w:numPr>
          <w:ilvl w:val="1"/>
          <w:numId w:val="2"/>
        </w:numPr>
        <w:pBdr>
          <w:top w:val="nil"/>
          <w:left w:val="nil"/>
          <w:bottom w:val="nil"/>
          <w:right w:val="nil"/>
          <w:between w:val="nil"/>
        </w:pBdr>
        <w:ind w:firstLine="709"/>
        <w:jc w:val="both"/>
        <w:rPr>
          <w:sz w:val="26"/>
          <w:szCs w:val="26"/>
        </w:rPr>
      </w:pPr>
      <w:r>
        <w:rPr>
          <w:sz w:val="26"/>
          <w:szCs w:val="26"/>
        </w:rPr>
        <w:t>При наступлении одного из событий, предусмотренных в п</w:t>
      </w:r>
      <w:r w:rsidR="008A2F72">
        <w:rPr>
          <w:sz w:val="26"/>
          <w:szCs w:val="26"/>
        </w:rPr>
        <w:t>ункте</w:t>
      </w:r>
      <w:r>
        <w:rPr>
          <w:sz w:val="26"/>
          <w:szCs w:val="26"/>
        </w:rPr>
        <w:t xml:space="preserve"> 1.1 Положения, взаимодействие с претендентом начинается после поступления соответствующего заявления, поданного через электронный сервис</w:t>
      </w:r>
      <w:r>
        <w:rPr>
          <w:sz w:val="26"/>
          <w:szCs w:val="26"/>
          <w:vertAlign w:val="superscript"/>
        </w:rPr>
        <w:footnoteReference w:id="3"/>
      </w:r>
      <w:r>
        <w:rPr>
          <w:sz w:val="26"/>
          <w:szCs w:val="26"/>
        </w:rPr>
        <w:t>. Исключение составляет событие</w:t>
      </w:r>
      <w:r w:rsidR="00B30D2E">
        <w:rPr>
          <w:sz w:val="26"/>
          <w:szCs w:val="26"/>
        </w:rPr>
        <w:t>, описанное в подпункте</w:t>
      </w:r>
      <w:r>
        <w:rPr>
          <w:sz w:val="26"/>
          <w:szCs w:val="26"/>
        </w:rPr>
        <w:t xml:space="preserve"> 1.1.7</w:t>
      </w:r>
      <w:r w:rsidR="00B30D2E">
        <w:rPr>
          <w:sz w:val="26"/>
          <w:szCs w:val="26"/>
        </w:rPr>
        <w:t xml:space="preserve"> пункта 1</w:t>
      </w:r>
      <w:r>
        <w:rPr>
          <w:sz w:val="26"/>
          <w:szCs w:val="26"/>
        </w:rPr>
        <w:t>.</w:t>
      </w:r>
      <w:r w:rsidR="00B30D2E">
        <w:rPr>
          <w:sz w:val="26"/>
          <w:szCs w:val="26"/>
        </w:rPr>
        <w:t>1</w:t>
      </w:r>
      <w:r>
        <w:rPr>
          <w:sz w:val="26"/>
          <w:szCs w:val="26"/>
        </w:rPr>
        <w:t xml:space="preserve"> </w:t>
      </w:r>
      <w:r w:rsidR="00C4304C">
        <w:rPr>
          <w:sz w:val="26"/>
          <w:szCs w:val="26"/>
        </w:rPr>
        <w:t xml:space="preserve">Положения </w:t>
      </w:r>
      <w:r>
        <w:rPr>
          <w:sz w:val="26"/>
          <w:szCs w:val="26"/>
        </w:rPr>
        <w:t>в случае, если сетевой договор между организациями предполагает зачет результатов образования в другом вузе – для зачета таких результатов по ЭО, предусмотренным договором, информация о результатах обучения вносится менеджером ОП на стороне НИУ ВШЭ в информационную систему без индивидуальных заявлений студента.</w:t>
      </w:r>
    </w:p>
    <w:p w14:paraId="00000055" w14:textId="605A33A9" w:rsidR="002D4F2B" w:rsidRDefault="000A74EB">
      <w:pPr>
        <w:numPr>
          <w:ilvl w:val="1"/>
          <w:numId w:val="2"/>
        </w:numPr>
        <w:pBdr>
          <w:top w:val="nil"/>
          <w:left w:val="nil"/>
          <w:bottom w:val="nil"/>
          <w:right w:val="nil"/>
          <w:between w:val="nil"/>
        </w:pBdr>
        <w:ind w:firstLine="709"/>
        <w:jc w:val="both"/>
        <w:rPr>
          <w:sz w:val="26"/>
          <w:szCs w:val="26"/>
        </w:rPr>
      </w:pPr>
      <w:r>
        <w:rPr>
          <w:sz w:val="26"/>
          <w:szCs w:val="26"/>
        </w:rPr>
        <w:t>Для событий, предусмотренных п</w:t>
      </w:r>
      <w:r w:rsidR="003A743C">
        <w:rPr>
          <w:sz w:val="26"/>
          <w:szCs w:val="26"/>
        </w:rPr>
        <w:t>од</w:t>
      </w:r>
      <w:r>
        <w:rPr>
          <w:sz w:val="26"/>
          <w:szCs w:val="26"/>
        </w:rPr>
        <w:t>п</w:t>
      </w:r>
      <w:r w:rsidR="003A743C">
        <w:rPr>
          <w:sz w:val="26"/>
          <w:szCs w:val="26"/>
        </w:rPr>
        <w:t xml:space="preserve">унктами </w:t>
      </w:r>
      <w:r>
        <w:rPr>
          <w:sz w:val="26"/>
          <w:szCs w:val="26"/>
        </w:rPr>
        <w:t>1.1.1</w:t>
      </w:r>
      <w:r w:rsidR="003A743C">
        <w:rPr>
          <w:sz w:val="26"/>
          <w:szCs w:val="26"/>
        </w:rPr>
        <w:t>–</w:t>
      </w:r>
      <w:r>
        <w:rPr>
          <w:sz w:val="26"/>
          <w:szCs w:val="26"/>
        </w:rPr>
        <w:t>1.1.4</w:t>
      </w:r>
      <w:r w:rsidR="00C4304C">
        <w:rPr>
          <w:sz w:val="26"/>
          <w:szCs w:val="26"/>
        </w:rPr>
        <w:t xml:space="preserve"> пункта 1.1 </w:t>
      </w:r>
      <w:r>
        <w:rPr>
          <w:sz w:val="26"/>
          <w:szCs w:val="26"/>
        </w:rPr>
        <w:t>Положения, процесс аттестации и/или зачета инициируется менеджером образовательной программы в ходе выполнения действий, предусмотренных соответствующими локальными нормативными актами НИУ ВШЭ.</w:t>
      </w:r>
    </w:p>
    <w:p w14:paraId="00000056" w14:textId="67E8CB98" w:rsidR="002D4F2B" w:rsidRDefault="000A74EB">
      <w:pPr>
        <w:numPr>
          <w:ilvl w:val="1"/>
          <w:numId w:val="2"/>
        </w:numPr>
        <w:pBdr>
          <w:top w:val="nil"/>
          <w:left w:val="nil"/>
          <w:bottom w:val="nil"/>
          <w:right w:val="nil"/>
          <w:between w:val="nil"/>
        </w:pBdr>
        <w:ind w:firstLine="709"/>
        <w:jc w:val="both"/>
        <w:rPr>
          <w:sz w:val="26"/>
          <w:szCs w:val="26"/>
        </w:rPr>
      </w:pPr>
      <w:r>
        <w:rPr>
          <w:sz w:val="26"/>
          <w:szCs w:val="26"/>
        </w:rPr>
        <w:t>Для событий, предусмотренных п</w:t>
      </w:r>
      <w:r w:rsidR="00CF43D4">
        <w:rPr>
          <w:sz w:val="26"/>
          <w:szCs w:val="26"/>
        </w:rPr>
        <w:t>одпунктами</w:t>
      </w:r>
      <w:r>
        <w:rPr>
          <w:sz w:val="26"/>
          <w:szCs w:val="26"/>
        </w:rPr>
        <w:t xml:space="preserve"> 1.1.5</w:t>
      </w:r>
      <w:r w:rsidR="00CF43D4">
        <w:rPr>
          <w:sz w:val="26"/>
          <w:szCs w:val="26"/>
        </w:rPr>
        <w:t>–</w:t>
      </w:r>
      <w:r>
        <w:rPr>
          <w:sz w:val="26"/>
          <w:szCs w:val="26"/>
        </w:rPr>
        <w:t>1.1.8</w:t>
      </w:r>
      <w:r w:rsidR="00CF43D4">
        <w:rPr>
          <w:sz w:val="26"/>
          <w:szCs w:val="26"/>
        </w:rPr>
        <w:t xml:space="preserve"> пункта 1.1</w:t>
      </w:r>
      <w:r>
        <w:rPr>
          <w:sz w:val="26"/>
          <w:szCs w:val="26"/>
        </w:rPr>
        <w:t xml:space="preserve"> Положения, </w:t>
      </w:r>
      <w:r w:rsidR="00E4756C">
        <w:rPr>
          <w:sz w:val="26"/>
          <w:szCs w:val="26"/>
        </w:rPr>
        <w:t>п</w:t>
      </w:r>
      <w:r>
        <w:rPr>
          <w:sz w:val="26"/>
          <w:szCs w:val="26"/>
        </w:rPr>
        <w:t>ретендент, используя электронный сервис, подает отдельное заявление о проведении зачета и/или аттестации имеющихся результатов по ЭО, освоенных инициативно (в том числе, сверх утвержденного ИУП при организованной академической мобильности).</w:t>
      </w:r>
    </w:p>
    <w:p w14:paraId="00000057" w14:textId="04851883" w:rsidR="002D4F2B" w:rsidRDefault="000A74EB">
      <w:pPr>
        <w:numPr>
          <w:ilvl w:val="1"/>
          <w:numId w:val="2"/>
        </w:numPr>
        <w:pBdr>
          <w:top w:val="nil"/>
          <w:left w:val="nil"/>
          <w:bottom w:val="nil"/>
          <w:right w:val="nil"/>
          <w:between w:val="nil"/>
        </w:pBdr>
        <w:ind w:firstLine="709"/>
        <w:jc w:val="both"/>
        <w:rPr>
          <w:sz w:val="26"/>
          <w:szCs w:val="26"/>
        </w:rPr>
      </w:pPr>
      <w:r>
        <w:rPr>
          <w:sz w:val="26"/>
          <w:szCs w:val="26"/>
        </w:rPr>
        <w:t xml:space="preserve"> К заявлению в обязательном порядке прикладываются копии документов, подтверждающих освоение ЭО, полученные путем сканирования или фотографирования. Работник НИУ ВШЭ, проводящий первичную техническую экспертизу документов, приложенных к заявлению, вправе запросить оригиналы документов для подтверждения подлинности представленных копий, а также провести процедуру проверки</w:t>
      </w:r>
      <w:r>
        <w:t xml:space="preserve"> </w:t>
      </w:r>
      <w:r>
        <w:rPr>
          <w:sz w:val="26"/>
          <w:szCs w:val="26"/>
        </w:rPr>
        <w:t>подлинности представленных документов через зап</w:t>
      </w:r>
      <w:r w:rsidR="00E4756C">
        <w:rPr>
          <w:sz w:val="26"/>
          <w:szCs w:val="26"/>
        </w:rPr>
        <w:t>рос в организации, их выдавшие.</w:t>
      </w:r>
    </w:p>
    <w:p w14:paraId="00000058" w14:textId="2194EFF7" w:rsidR="002D4F2B" w:rsidRDefault="000A74EB">
      <w:pPr>
        <w:numPr>
          <w:ilvl w:val="1"/>
          <w:numId w:val="2"/>
        </w:numPr>
        <w:pBdr>
          <w:top w:val="nil"/>
          <w:left w:val="nil"/>
          <w:bottom w:val="nil"/>
          <w:right w:val="nil"/>
          <w:between w:val="nil"/>
        </w:pBdr>
        <w:ind w:firstLine="709"/>
        <w:jc w:val="both"/>
        <w:rPr>
          <w:sz w:val="26"/>
          <w:szCs w:val="26"/>
        </w:rPr>
      </w:pPr>
      <w:r>
        <w:rPr>
          <w:sz w:val="26"/>
          <w:szCs w:val="26"/>
        </w:rPr>
        <w:t xml:space="preserve">Претендент несет ответственность за достоверность информации, указанной в представленных документах. В случае выявления некорректной информации результаты зачета и/или аттестации могут быть аннулированы и по отношению к студенту НИУ ВШЭ </w:t>
      </w:r>
      <w:r w:rsidR="0048255E">
        <w:rPr>
          <w:sz w:val="26"/>
          <w:szCs w:val="26"/>
        </w:rPr>
        <w:t xml:space="preserve">может быть </w:t>
      </w:r>
      <w:r w:rsidR="00442A94" w:rsidRPr="00841799">
        <w:rPr>
          <w:sz w:val="26"/>
          <w:szCs w:val="26"/>
        </w:rPr>
        <w:t>начата процедура привлечения к дисциплинарной ответственности</w:t>
      </w:r>
      <w:r>
        <w:rPr>
          <w:sz w:val="26"/>
          <w:szCs w:val="26"/>
        </w:rPr>
        <w:t>.</w:t>
      </w:r>
    </w:p>
    <w:p w14:paraId="00000059" w14:textId="77777777" w:rsidR="002D4F2B" w:rsidRDefault="000A74EB">
      <w:pPr>
        <w:numPr>
          <w:ilvl w:val="1"/>
          <w:numId w:val="2"/>
        </w:numPr>
        <w:pBdr>
          <w:top w:val="nil"/>
          <w:left w:val="nil"/>
          <w:bottom w:val="nil"/>
          <w:right w:val="nil"/>
          <w:between w:val="nil"/>
        </w:pBdr>
        <w:ind w:firstLine="709"/>
        <w:jc w:val="both"/>
        <w:rPr>
          <w:sz w:val="26"/>
          <w:szCs w:val="26"/>
        </w:rPr>
      </w:pPr>
      <w:r>
        <w:rPr>
          <w:sz w:val="26"/>
          <w:szCs w:val="26"/>
        </w:rPr>
        <w:t>Менеджер образовательной программы в течение трех рабочих дней с момента поступления к нему задачи на исполнение:</w:t>
      </w:r>
    </w:p>
    <w:p w14:paraId="0000005A" w14:textId="45EF7A5C" w:rsidR="002D4F2B" w:rsidRDefault="000A74EB" w:rsidP="00034400">
      <w:pPr>
        <w:numPr>
          <w:ilvl w:val="2"/>
          <w:numId w:val="2"/>
        </w:numPr>
        <w:pBdr>
          <w:top w:val="nil"/>
          <w:left w:val="nil"/>
          <w:bottom w:val="nil"/>
          <w:right w:val="nil"/>
          <w:between w:val="nil"/>
        </w:pBdr>
        <w:ind w:left="0" w:firstLine="709"/>
        <w:jc w:val="both"/>
        <w:rPr>
          <w:sz w:val="26"/>
          <w:szCs w:val="26"/>
        </w:rPr>
      </w:pPr>
      <w:r>
        <w:rPr>
          <w:sz w:val="26"/>
          <w:szCs w:val="26"/>
        </w:rPr>
        <w:t>анализирует имеющиеся документы об освоении ЭО</w:t>
      </w:r>
      <w:r>
        <w:t xml:space="preserve"> </w:t>
      </w:r>
      <w:r>
        <w:rPr>
          <w:sz w:val="26"/>
          <w:szCs w:val="26"/>
        </w:rPr>
        <w:t>и и/или информацию из учетных систем НИУ ВШЭ, соответствие набора имеющихся ЭО учебному плану образовательной программы и образовательному стандарту;</w:t>
      </w:r>
    </w:p>
    <w:p w14:paraId="0000005B" w14:textId="0F35E348" w:rsidR="002D4F2B" w:rsidRDefault="000A74EB" w:rsidP="00034400">
      <w:pPr>
        <w:numPr>
          <w:ilvl w:val="2"/>
          <w:numId w:val="2"/>
        </w:numPr>
        <w:pBdr>
          <w:top w:val="nil"/>
          <w:left w:val="nil"/>
          <w:bottom w:val="nil"/>
          <w:right w:val="nil"/>
          <w:between w:val="nil"/>
        </w:pBdr>
        <w:ind w:left="0" w:firstLine="709"/>
        <w:jc w:val="both"/>
        <w:rPr>
          <w:sz w:val="26"/>
          <w:szCs w:val="26"/>
        </w:rPr>
      </w:pPr>
      <w:r>
        <w:rPr>
          <w:sz w:val="26"/>
          <w:szCs w:val="26"/>
        </w:rPr>
        <w:t xml:space="preserve">опираясь на </w:t>
      </w:r>
      <w:r w:rsidR="00653972">
        <w:rPr>
          <w:sz w:val="26"/>
          <w:szCs w:val="26"/>
        </w:rPr>
        <w:t>П</w:t>
      </w:r>
      <w:r>
        <w:rPr>
          <w:sz w:val="26"/>
          <w:szCs w:val="26"/>
        </w:rPr>
        <w:t>равила зачета, действующие в отношении образовательной программы, определяет перечень ЭО, подлежащих зачету и/или подлежащих аттестации;</w:t>
      </w:r>
    </w:p>
    <w:p w14:paraId="0000005C" w14:textId="1BA1547C" w:rsidR="002D4F2B" w:rsidRDefault="000A74EB" w:rsidP="00034400">
      <w:pPr>
        <w:numPr>
          <w:ilvl w:val="2"/>
          <w:numId w:val="2"/>
        </w:numPr>
        <w:pBdr>
          <w:top w:val="nil"/>
          <w:left w:val="nil"/>
          <w:bottom w:val="nil"/>
          <w:right w:val="nil"/>
          <w:between w:val="nil"/>
        </w:pBdr>
        <w:ind w:left="0" w:firstLine="709"/>
        <w:jc w:val="both"/>
        <w:rPr>
          <w:sz w:val="26"/>
          <w:szCs w:val="26"/>
        </w:rPr>
      </w:pPr>
      <w:r>
        <w:rPr>
          <w:sz w:val="26"/>
          <w:szCs w:val="26"/>
        </w:rPr>
        <w:t xml:space="preserve">передает документы, необходимые для проведения аттестации и/или зачета, секретарю аттестационной комиссии, если по каким-то ЭО требуется участие </w:t>
      </w:r>
      <w:r>
        <w:rPr>
          <w:sz w:val="26"/>
          <w:szCs w:val="26"/>
        </w:rPr>
        <w:lastRenderedPageBreak/>
        <w:t xml:space="preserve">аттестационной комиссии, и устанавливает срок для получения заключения (срок не может быть меньше двух рабочих дней или </w:t>
      </w:r>
      <w:sdt>
        <w:sdtPr>
          <w:tag w:val="goog_rdk_9"/>
          <w:id w:val="-1279025"/>
        </w:sdtPr>
        <w:sdtEndPr/>
        <w:sdtContent/>
      </w:sdt>
      <w:sdt>
        <w:sdtPr>
          <w:tag w:val="goog_rdk_10"/>
          <w:id w:val="390778969"/>
        </w:sdtPr>
        <w:sdtEndPr/>
        <w:sdtContent/>
      </w:sdt>
      <w:r>
        <w:rPr>
          <w:sz w:val="26"/>
          <w:szCs w:val="26"/>
        </w:rPr>
        <w:t>больше 7 рабочих дней);</w:t>
      </w:r>
    </w:p>
    <w:p w14:paraId="0000005D" w14:textId="77777777" w:rsidR="002D4F2B" w:rsidRDefault="000A74EB" w:rsidP="00034400">
      <w:pPr>
        <w:numPr>
          <w:ilvl w:val="2"/>
          <w:numId w:val="2"/>
        </w:numPr>
        <w:pBdr>
          <w:top w:val="nil"/>
          <w:left w:val="nil"/>
          <w:bottom w:val="nil"/>
          <w:right w:val="nil"/>
          <w:between w:val="nil"/>
        </w:pBdr>
        <w:ind w:left="0" w:firstLine="709"/>
        <w:jc w:val="both"/>
        <w:rPr>
          <w:sz w:val="26"/>
          <w:szCs w:val="26"/>
        </w:rPr>
      </w:pPr>
      <w:r>
        <w:rPr>
          <w:sz w:val="26"/>
          <w:szCs w:val="26"/>
        </w:rPr>
        <w:t>согласует с секретарем или председателем аттестационной комиссии даты проведения аттестационных испытаний, если они требуются;</w:t>
      </w:r>
    </w:p>
    <w:p w14:paraId="0000005E" w14:textId="073E4FB9" w:rsidR="002D4F2B" w:rsidRDefault="000A74EB" w:rsidP="00034400">
      <w:pPr>
        <w:numPr>
          <w:ilvl w:val="2"/>
          <w:numId w:val="2"/>
        </w:numPr>
        <w:pBdr>
          <w:top w:val="nil"/>
          <w:left w:val="nil"/>
          <w:bottom w:val="nil"/>
          <w:right w:val="nil"/>
          <w:between w:val="nil"/>
        </w:pBdr>
        <w:ind w:left="0" w:firstLine="709"/>
        <w:jc w:val="both"/>
        <w:rPr>
          <w:sz w:val="26"/>
          <w:szCs w:val="26"/>
        </w:rPr>
      </w:pPr>
      <w:r>
        <w:rPr>
          <w:sz w:val="26"/>
          <w:szCs w:val="26"/>
        </w:rPr>
        <w:t>сообщает претенденту через электронный</w:t>
      </w:r>
      <w:r>
        <w:t xml:space="preserve"> </w:t>
      </w:r>
      <w:r>
        <w:rPr>
          <w:sz w:val="26"/>
          <w:szCs w:val="26"/>
        </w:rPr>
        <w:t>сервис:</w:t>
      </w:r>
    </w:p>
    <w:p w14:paraId="0000005F" w14:textId="05C57489" w:rsidR="002D4F2B" w:rsidRDefault="000A74EB" w:rsidP="00034400">
      <w:pPr>
        <w:numPr>
          <w:ilvl w:val="3"/>
          <w:numId w:val="2"/>
        </w:numPr>
        <w:pBdr>
          <w:top w:val="nil"/>
          <w:left w:val="nil"/>
          <w:bottom w:val="nil"/>
          <w:right w:val="nil"/>
          <w:between w:val="nil"/>
        </w:pBdr>
        <w:ind w:left="0" w:firstLine="709"/>
        <w:jc w:val="both"/>
        <w:rPr>
          <w:sz w:val="26"/>
          <w:szCs w:val="26"/>
        </w:rPr>
      </w:pPr>
      <w:r>
        <w:rPr>
          <w:sz w:val="26"/>
          <w:szCs w:val="26"/>
        </w:rPr>
        <w:t xml:space="preserve">перечень зачтенных ЭО: наименование дисциплин, объем зачетных единиц, результаты зачета (оценки) (если это решение в соответствии с </w:t>
      </w:r>
      <w:r w:rsidR="00653972">
        <w:rPr>
          <w:sz w:val="26"/>
          <w:szCs w:val="26"/>
        </w:rPr>
        <w:t>П</w:t>
      </w:r>
      <w:r>
        <w:rPr>
          <w:sz w:val="26"/>
          <w:szCs w:val="26"/>
        </w:rPr>
        <w:t>равилами зачета отнесено к компетенции менеджера программы)</w:t>
      </w:r>
      <w:r w:rsidR="005420C4">
        <w:rPr>
          <w:sz w:val="26"/>
          <w:szCs w:val="26"/>
        </w:rPr>
        <w:t>;</w:t>
      </w:r>
      <w:r>
        <w:rPr>
          <w:sz w:val="26"/>
          <w:szCs w:val="26"/>
        </w:rPr>
        <w:t xml:space="preserve"> </w:t>
      </w:r>
    </w:p>
    <w:p w14:paraId="00000060" w14:textId="77777777" w:rsidR="002D4F2B" w:rsidRDefault="000A74EB" w:rsidP="00034400">
      <w:pPr>
        <w:numPr>
          <w:ilvl w:val="3"/>
          <w:numId w:val="2"/>
        </w:numPr>
        <w:pBdr>
          <w:top w:val="nil"/>
          <w:left w:val="nil"/>
          <w:bottom w:val="nil"/>
          <w:right w:val="nil"/>
          <w:between w:val="nil"/>
        </w:pBdr>
        <w:ind w:left="0" w:firstLine="709"/>
        <w:jc w:val="both"/>
        <w:rPr>
          <w:sz w:val="26"/>
          <w:szCs w:val="26"/>
        </w:rPr>
      </w:pPr>
      <w:r>
        <w:rPr>
          <w:sz w:val="26"/>
          <w:szCs w:val="26"/>
        </w:rPr>
        <w:t>перечень ЭО, подлежащих аттестации или зачету с привлечением аттестационной комиссии; дату, время, место и форму проведения аттестационных испытаний;</w:t>
      </w:r>
    </w:p>
    <w:p w14:paraId="00000061" w14:textId="77777777" w:rsidR="002D4F2B" w:rsidRDefault="000A74EB" w:rsidP="00034400">
      <w:pPr>
        <w:numPr>
          <w:ilvl w:val="3"/>
          <w:numId w:val="2"/>
        </w:numPr>
        <w:pBdr>
          <w:top w:val="nil"/>
          <w:left w:val="nil"/>
          <w:bottom w:val="nil"/>
          <w:right w:val="nil"/>
          <w:between w:val="nil"/>
        </w:pBdr>
        <w:ind w:left="0" w:firstLine="709"/>
        <w:jc w:val="both"/>
        <w:rPr>
          <w:sz w:val="26"/>
          <w:szCs w:val="26"/>
        </w:rPr>
      </w:pPr>
      <w:r>
        <w:rPr>
          <w:sz w:val="26"/>
          <w:szCs w:val="26"/>
        </w:rPr>
        <w:t>информацию о программах учебных дисциплин, назначенных к аттестации и/или о примерах комплексных оценочных материалов (при наличии) с целью предварительного ознакомления и подготовки к процедуре аттестации;</w:t>
      </w:r>
    </w:p>
    <w:p w14:paraId="00000062" w14:textId="40F575C8" w:rsidR="002D4F2B" w:rsidRDefault="000A74EB" w:rsidP="00034400">
      <w:pPr>
        <w:numPr>
          <w:ilvl w:val="3"/>
          <w:numId w:val="2"/>
        </w:numPr>
        <w:pBdr>
          <w:top w:val="nil"/>
          <w:left w:val="nil"/>
          <w:bottom w:val="nil"/>
          <w:right w:val="nil"/>
          <w:between w:val="nil"/>
        </w:pBdr>
        <w:ind w:left="0" w:firstLine="709"/>
        <w:jc w:val="both"/>
        <w:rPr>
          <w:sz w:val="26"/>
          <w:szCs w:val="26"/>
        </w:rPr>
      </w:pPr>
      <w:r>
        <w:rPr>
          <w:sz w:val="26"/>
          <w:szCs w:val="26"/>
        </w:rPr>
        <w:t>информацию о возможности отказаться от результатов зачета и пройти аттестацию через аттестационную комиссию с целью обновления выставленных в ходе процедуры зачета оценок, объема в кредитах и наименования ЭО (</w:t>
      </w:r>
      <w:sdt>
        <w:sdtPr>
          <w:tag w:val="goog_rdk_11"/>
          <w:id w:val="1356858490"/>
        </w:sdtPr>
        <w:sdtEndPr/>
        <w:sdtContent/>
      </w:sdt>
      <w:sdt>
        <w:sdtPr>
          <w:tag w:val="goog_rdk_12"/>
          <w:id w:val="184958441"/>
        </w:sdtPr>
        <w:sdtEndPr/>
        <w:sdtContent/>
      </w:sdt>
      <w:r>
        <w:rPr>
          <w:sz w:val="26"/>
          <w:szCs w:val="26"/>
        </w:rPr>
        <w:t>котор</w:t>
      </w:r>
      <w:r w:rsidR="009B551A">
        <w:rPr>
          <w:sz w:val="26"/>
          <w:szCs w:val="26"/>
        </w:rPr>
        <w:t>ый</w:t>
      </w:r>
      <w:r>
        <w:rPr>
          <w:sz w:val="26"/>
          <w:szCs w:val="26"/>
        </w:rPr>
        <w:t xml:space="preserve"> при зачете сохраняется в первоначальном виде, соответствующем записям в документах претендента)</w:t>
      </w:r>
      <w:r w:rsidR="005420C4">
        <w:rPr>
          <w:sz w:val="26"/>
          <w:szCs w:val="26"/>
        </w:rPr>
        <w:t>;</w:t>
      </w:r>
    </w:p>
    <w:p w14:paraId="28D0E1E1" w14:textId="23B44F01" w:rsidR="005420C4" w:rsidRDefault="005420C4" w:rsidP="00034400">
      <w:pPr>
        <w:numPr>
          <w:ilvl w:val="3"/>
          <w:numId w:val="2"/>
        </w:numPr>
        <w:pBdr>
          <w:top w:val="nil"/>
          <w:left w:val="nil"/>
          <w:bottom w:val="nil"/>
          <w:right w:val="nil"/>
          <w:between w:val="nil"/>
        </w:pBdr>
        <w:ind w:left="0" w:firstLine="709"/>
        <w:jc w:val="both"/>
        <w:rPr>
          <w:sz w:val="26"/>
          <w:szCs w:val="26"/>
        </w:rPr>
      </w:pPr>
      <w:r w:rsidRPr="005420C4">
        <w:rPr>
          <w:sz w:val="26"/>
          <w:szCs w:val="26"/>
        </w:rPr>
        <w:t>причину отказа в принятии документов в случае, если процесс аттестации или зачета результатов предыдущего образования не может быть инициирован.</w:t>
      </w:r>
    </w:p>
    <w:p w14:paraId="00000063" w14:textId="281485EE" w:rsidR="002D4F2B" w:rsidRDefault="000A74EB" w:rsidP="00034400">
      <w:pPr>
        <w:numPr>
          <w:ilvl w:val="1"/>
          <w:numId w:val="2"/>
        </w:numPr>
        <w:pBdr>
          <w:top w:val="nil"/>
          <w:left w:val="nil"/>
          <w:bottom w:val="nil"/>
          <w:right w:val="nil"/>
          <w:between w:val="nil"/>
        </w:pBdr>
        <w:ind w:firstLine="709"/>
        <w:jc w:val="both"/>
        <w:rPr>
          <w:sz w:val="26"/>
          <w:szCs w:val="26"/>
        </w:rPr>
      </w:pPr>
      <w:r>
        <w:rPr>
          <w:sz w:val="26"/>
          <w:szCs w:val="26"/>
        </w:rPr>
        <w:t>Претендент после получения информации от менеджера о перечне и объемах в кредитах зачтенных ЭО имеет право в течение одного рабочего дня подать заявление об отказе (полном или частичном) от зачета и подать заявление о проведении аттестации с целью изменения оценки, наименования или объема в кредитах, предложенных к зачету. В случае, если заявление от претендента не поступает в указанный срок, предложенные результаты зачета считаются согласованными со стороны претендента.</w:t>
      </w:r>
    </w:p>
    <w:p w14:paraId="00000064" w14:textId="2C214540" w:rsidR="002D4F2B" w:rsidRDefault="000A74EB" w:rsidP="00034400">
      <w:pPr>
        <w:numPr>
          <w:ilvl w:val="1"/>
          <w:numId w:val="2"/>
        </w:numPr>
        <w:pBdr>
          <w:top w:val="nil"/>
          <w:left w:val="nil"/>
          <w:bottom w:val="nil"/>
          <w:right w:val="nil"/>
          <w:between w:val="nil"/>
        </w:pBdr>
        <w:ind w:firstLine="709"/>
        <w:jc w:val="both"/>
        <w:rPr>
          <w:sz w:val="26"/>
          <w:szCs w:val="26"/>
        </w:rPr>
      </w:pPr>
      <w:r>
        <w:rPr>
          <w:sz w:val="26"/>
          <w:szCs w:val="26"/>
        </w:rPr>
        <w:t>Претендент имеет право отказаться от продолжения процесса зачета или аттестации и прервать один из процессов, указанных в п</w:t>
      </w:r>
      <w:r w:rsidR="00AF6B24">
        <w:rPr>
          <w:sz w:val="26"/>
          <w:szCs w:val="26"/>
        </w:rPr>
        <w:t>одпунктах</w:t>
      </w:r>
      <w:r>
        <w:rPr>
          <w:sz w:val="26"/>
          <w:szCs w:val="26"/>
        </w:rPr>
        <w:t xml:space="preserve"> 1.1.1</w:t>
      </w:r>
      <w:r w:rsidR="00AF6B24">
        <w:rPr>
          <w:sz w:val="26"/>
          <w:szCs w:val="26"/>
        </w:rPr>
        <w:t>–</w:t>
      </w:r>
      <w:r>
        <w:rPr>
          <w:sz w:val="26"/>
          <w:szCs w:val="26"/>
        </w:rPr>
        <w:t>1.1.8</w:t>
      </w:r>
      <w:r w:rsidR="00AF6B24">
        <w:rPr>
          <w:sz w:val="26"/>
          <w:szCs w:val="26"/>
        </w:rPr>
        <w:t xml:space="preserve"> пункта 1.1</w:t>
      </w:r>
      <w:r>
        <w:rPr>
          <w:sz w:val="26"/>
          <w:szCs w:val="26"/>
        </w:rPr>
        <w:t xml:space="preserve"> Положения, после получения информации от менеджера образовательной программы. Отказ претендента фиксируется в электронном сервисе. В случае поступления отказа от проведения аттестации менеджер информирует аттестационную комиссию об отсутствии необходимости проведения испытаний.</w:t>
      </w:r>
    </w:p>
    <w:p w14:paraId="00000065" w14:textId="77777777" w:rsidR="002D4F2B" w:rsidRDefault="002D4F2B">
      <w:pPr>
        <w:pBdr>
          <w:top w:val="nil"/>
          <w:left w:val="nil"/>
          <w:bottom w:val="nil"/>
          <w:right w:val="nil"/>
          <w:between w:val="nil"/>
        </w:pBdr>
        <w:jc w:val="both"/>
        <w:rPr>
          <w:sz w:val="26"/>
          <w:szCs w:val="26"/>
        </w:rPr>
      </w:pPr>
    </w:p>
    <w:p w14:paraId="00000066" w14:textId="77777777" w:rsidR="002D4F2B" w:rsidRDefault="000A74EB" w:rsidP="00034400">
      <w:pPr>
        <w:pStyle w:val="1"/>
        <w:numPr>
          <w:ilvl w:val="0"/>
          <w:numId w:val="3"/>
        </w:numPr>
        <w:spacing w:before="0" w:after="0"/>
        <w:ind w:left="0" w:firstLine="0"/>
        <w:jc w:val="center"/>
        <w:rPr>
          <w:sz w:val="26"/>
          <w:szCs w:val="26"/>
        </w:rPr>
      </w:pPr>
      <w:bookmarkStart w:id="5" w:name="_Toc132218536"/>
      <w:r>
        <w:rPr>
          <w:rFonts w:ascii="Times New Roman" w:hAnsi="Times New Roman"/>
          <w:sz w:val="26"/>
          <w:szCs w:val="26"/>
        </w:rPr>
        <w:t>Зачет результатов предыдущего образования</w:t>
      </w:r>
      <w:bookmarkEnd w:id="5"/>
    </w:p>
    <w:p w14:paraId="00000067" w14:textId="4CE4B7A4" w:rsidR="002D4F2B" w:rsidRDefault="000A74EB" w:rsidP="00034400">
      <w:pPr>
        <w:numPr>
          <w:ilvl w:val="1"/>
          <w:numId w:val="3"/>
        </w:numPr>
        <w:ind w:left="0" w:firstLine="709"/>
        <w:jc w:val="both"/>
        <w:rPr>
          <w:sz w:val="26"/>
          <w:szCs w:val="26"/>
        </w:rPr>
      </w:pPr>
      <w:r>
        <w:rPr>
          <w:sz w:val="26"/>
          <w:szCs w:val="26"/>
        </w:rPr>
        <w:t xml:space="preserve">При проведении зачета результатов предыдущего образования менеджер образовательной программы или член аттестационной комиссии анализирует  перечень ЭО, изученных претендентом в прошлые периоды, на предмет соответствия содержанию учебного плана образовательной программы, и руководствуется </w:t>
      </w:r>
      <w:r w:rsidR="00653972">
        <w:rPr>
          <w:sz w:val="26"/>
          <w:szCs w:val="26"/>
        </w:rPr>
        <w:t>П</w:t>
      </w:r>
      <w:r>
        <w:rPr>
          <w:sz w:val="26"/>
          <w:szCs w:val="26"/>
        </w:rPr>
        <w:t xml:space="preserve">равилами зачета, утвержденными аттестационной комиссией и/или общими рекомендациями (приложение 1) о возможности зачета ЭО в зависимости от принадлежности к определенному модулю образовательной программы, если </w:t>
      </w:r>
      <w:r w:rsidR="00653972">
        <w:rPr>
          <w:sz w:val="26"/>
          <w:szCs w:val="26"/>
        </w:rPr>
        <w:t>П</w:t>
      </w:r>
      <w:r>
        <w:rPr>
          <w:sz w:val="26"/>
          <w:szCs w:val="26"/>
        </w:rPr>
        <w:t>равила зачета не противоречат общим рекомендациям.</w:t>
      </w:r>
    </w:p>
    <w:p w14:paraId="00000068" w14:textId="48CEAB56" w:rsidR="002D4F2B" w:rsidRDefault="000A74EB" w:rsidP="00034400">
      <w:pPr>
        <w:numPr>
          <w:ilvl w:val="1"/>
          <w:numId w:val="3"/>
        </w:numPr>
        <w:ind w:left="0" w:firstLine="709"/>
        <w:jc w:val="both"/>
        <w:rPr>
          <w:sz w:val="26"/>
          <w:szCs w:val="26"/>
        </w:rPr>
      </w:pPr>
      <w:r>
        <w:rPr>
          <w:sz w:val="26"/>
          <w:szCs w:val="26"/>
        </w:rPr>
        <w:t xml:space="preserve">Правила зачета, разработанные в соответствии с </w:t>
      </w:r>
      <w:r w:rsidR="00E00825">
        <w:rPr>
          <w:sz w:val="26"/>
          <w:szCs w:val="26"/>
        </w:rPr>
        <w:t>под</w:t>
      </w:r>
      <w:r>
        <w:rPr>
          <w:sz w:val="26"/>
          <w:szCs w:val="26"/>
        </w:rPr>
        <w:t>пунктом 2.6.1</w:t>
      </w:r>
      <w:r w:rsidR="00E00825">
        <w:rPr>
          <w:sz w:val="26"/>
          <w:szCs w:val="26"/>
        </w:rPr>
        <w:t xml:space="preserve"> пункта 2.6 Положения</w:t>
      </w:r>
      <w:r>
        <w:rPr>
          <w:sz w:val="26"/>
          <w:szCs w:val="26"/>
        </w:rPr>
        <w:t>, устанавливают, в т</w:t>
      </w:r>
      <w:r w:rsidR="00E00825">
        <w:rPr>
          <w:sz w:val="26"/>
          <w:szCs w:val="26"/>
        </w:rPr>
        <w:t xml:space="preserve">ом </w:t>
      </w:r>
      <w:r>
        <w:rPr>
          <w:sz w:val="26"/>
          <w:szCs w:val="26"/>
        </w:rPr>
        <w:t>ч</w:t>
      </w:r>
      <w:r w:rsidR="00E00825">
        <w:rPr>
          <w:sz w:val="26"/>
          <w:szCs w:val="26"/>
        </w:rPr>
        <w:t>исле</w:t>
      </w:r>
      <w:r>
        <w:rPr>
          <w:sz w:val="26"/>
          <w:szCs w:val="26"/>
        </w:rPr>
        <w:t>:</w:t>
      </w:r>
    </w:p>
    <w:p w14:paraId="00000069" w14:textId="77777777" w:rsidR="002D4F2B" w:rsidRDefault="000A74EB" w:rsidP="00034400">
      <w:pPr>
        <w:numPr>
          <w:ilvl w:val="2"/>
          <w:numId w:val="3"/>
        </w:numPr>
        <w:ind w:left="0" w:firstLine="709"/>
        <w:jc w:val="both"/>
        <w:rPr>
          <w:sz w:val="26"/>
          <w:szCs w:val="26"/>
        </w:rPr>
      </w:pPr>
      <w:r>
        <w:rPr>
          <w:sz w:val="26"/>
          <w:szCs w:val="26"/>
        </w:rPr>
        <w:t xml:space="preserve"> список ЭО, безусловно подлежащих зачету и/или аттестации на постоянной основе (например, в виде реестра конкретных ЭО (или модулей) учебного плана). Такой список может отсутствовать;</w:t>
      </w:r>
    </w:p>
    <w:p w14:paraId="0000006A" w14:textId="42C3C614" w:rsidR="002D4F2B" w:rsidRDefault="000A74EB" w:rsidP="00034400">
      <w:pPr>
        <w:numPr>
          <w:ilvl w:val="2"/>
          <w:numId w:val="3"/>
        </w:numPr>
        <w:ind w:left="0" w:firstLine="709"/>
        <w:jc w:val="both"/>
        <w:rPr>
          <w:sz w:val="26"/>
          <w:szCs w:val="26"/>
        </w:rPr>
      </w:pPr>
      <w:r>
        <w:rPr>
          <w:sz w:val="26"/>
          <w:szCs w:val="26"/>
        </w:rPr>
        <w:t xml:space="preserve"> категорию претендентов, на которых распространяются Правила</w:t>
      </w:r>
      <w:r w:rsidR="00653972">
        <w:rPr>
          <w:sz w:val="26"/>
          <w:szCs w:val="26"/>
        </w:rPr>
        <w:t xml:space="preserve"> зачета</w:t>
      </w:r>
      <w:r>
        <w:rPr>
          <w:sz w:val="26"/>
          <w:szCs w:val="26"/>
        </w:rPr>
        <w:t xml:space="preserve"> (возможность зачета для студентов своей образовательной программы / образовательных </w:t>
      </w:r>
      <w:r>
        <w:rPr>
          <w:sz w:val="26"/>
          <w:szCs w:val="26"/>
        </w:rPr>
        <w:lastRenderedPageBreak/>
        <w:t>программ, реализуемых в рамках конкретного направления(-ий) в НИУ ВШЭ / студентов других образовательных организаций; другое).</w:t>
      </w:r>
    </w:p>
    <w:p w14:paraId="0000006B" w14:textId="77777777" w:rsidR="002D4F2B" w:rsidRDefault="000A74EB" w:rsidP="00034400">
      <w:pPr>
        <w:numPr>
          <w:ilvl w:val="1"/>
          <w:numId w:val="3"/>
        </w:numPr>
        <w:pBdr>
          <w:top w:val="nil"/>
          <w:left w:val="nil"/>
          <w:bottom w:val="nil"/>
          <w:right w:val="nil"/>
          <w:between w:val="nil"/>
        </w:pBdr>
        <w:ind w:left="0" w:firstLine="709"/>
        <w:jc w:val="both"/>
        <w:rPr>
          <w:sz w:val="26"/>
          <w:szCs w:val="26"/>
        </w:rPr>
      </w:pPr>
      <w:r>
        <w:rPr>
          <w:sz w:val="26"/>
          <w:szCs w:val="26"/>
        </w:rPr>
        <w:t>Информация о Правилах зачета в обязательном порядке размещается на сайте образовательной программы.</w:t>
      </w:r>
    </w:p>
    <w:p w14:paraId="0000006C" w14:textId="583EFCCE" w:rsidR="002D4F2B" w:rsidRDefault="000A74EB" w:rsidP="00034400">
      <w:pPr>
        <w:numPr>
          <w:ilvl w:val="1"/>
          <w:numId w:val="3"/>
        </w:numPr>
        <w:pBdr>
          <w:top w:val="nil"/>
          <w:left w:val="nil"/>
          <w:bottom w:val="nil"/>
          <w:right w:val="nil"/>
          <w:between w:val="nil"/>
        </w:pBdr>
        <w:ind w:left="0" w:firstLine="709"/>
        <w:jc w:val="both"/>
        <w:rPr>
          <w:sz w:val="26"/>
          <w:szCs w:val="26"/>
        </w:rPr>
      </w:pPr>
      <w:r>
        <w:rPr>
          <w:sz w:val="26"/>
          <w:szCs w:val="26"/>
        </w:rPr>
        <w:t>Допускается зачет ЭО, пройденных студентом в рамках обучения по программе высшего образования</w:t>
      </w:r>
      <w:r>
        <w:rPr>
          <w:sz w:val="26"/>
          <w:szCs w:val="26"/>
          <w:vertAlign w:val="superscript"/>
        </w:rPr>
        <w:footnoteReference w:id="4"/>
      </w:r>
      <w:r>
        <w:rPr>
          <w:sz w:val="26"/>
          <w:szCs w:val="26"/>
        </w:rPr>
        <w:t xml:space="preserve"> другого уровня.</w:t>
      </w:r>
    </w:p>
    <w:p w14:paraId="0000006D" w14:textId="77777777" w:rsidR="002D4F2B" w:rsidRDefault="000A74EB" w:rsidP="00034400">
      <w:pPr>
        <w:numPr>
          <w:ilvl w:val="1"/>
          <w:numId w:val="3"/>
        </w:numPr>
        <w:pBdr>
          <w:top w:val="nil"/>
          <w:left w:val="nil"/>
          <w:bottom w:val="nil"/>
          <w:right w:val="nil"/>
          <w:between w:val="nil"/>
        </w:pBdr>
        <w:ind w:left="0" w:firstLine="709"/>
        <w:jc w:val="both"/>
        <w:rPr>
          <w:sz w:val="26"/>
          <w:szCs w:val="26"/>
        </w:rPr>
      </w:pPr>
      <w:r>
        <w:rPr>
          <w:sz w:val="26"/>
          <w:szCs w:val="26"/>
        </w:rPr>
        <w:t xml:space="preserve">Оценки за ранее изученные дисциплины зачитываются по 10-балльной шкале, принятой в НИУ ВШЭ. </w:t>
      </w:r>
    </w:p>
    <w:p w14:paraId="0000006E" w14:textId="07AD8239" w:rsidR="002D4F2B" w:rsidRDefault="000A74EB" w:rsidP="00034400">
      <w:pPr>
        <w:numPr>
          <w:ilvl w:val="1"/>
          <w:numId w:val="3"/>
        </w:numPr>
        <w:pBdr>
          <w:top w:val="nil"/>
          <w:left w:val="nil"/>
          <w:bottom w:val="nil"/>
          <w:right w:val="nil"/>
          <w:between w:val="nil"/>
        </w:pBdr>
        <w:ind w:left="0" w:firstLine="709"/>
        <w:jc w:val="both"/>
        <w:rPr>
          <w:sz w:val="26"/>
          <w:szCs w:val="26"/>
        </w:rPr>
      </w:pPr>
      <w:r>
        <w:rPr>
          <w:sz w:val="26"/>
          <w:szCs w:val="26"/>
        </w:rPr>
        <w:t>Если в документах о</w:t>
      </w:r>
      <w:r w:rsidR="00E106A1">
        <w:rPr>
          <w:sz w:val="26"/>
          <w:szCs w:val="26"/>
        </w:rPr>
        <w:t xml:space="preserve"> результатах образования</w:t>
      </w:r>
      <w:r>
        <w:rPr>
          <w:sz w:val="26"/>
          <w:szCs w:val="26"/>
        </w:rPr>
        <w:t xml:space="preserve"> оценка по освоенному ЭО проставлена в 5-балльной шкале или в буквенной шкале, используется шкала пересчета по баллу, соответствующему нижней границе принятой в НИУ ВШЭ 10-балльной шкале</w:t>
      </w:r>
      <w:r w:rsidR="009450A3">
        <w:rPr>
          <w:rStyle w:val="af3"/>
          <w:sz w:val="26"/>
          <w:szCs w:val="26"/>
        </w:rPr>
        <w:footnoteReference w:id="5"/>
      </w:r>
      <w:r>
        <w:rPr>
          <w:sz w:val="26"/>
          <w:szCs w:val="26"/>
        </w:rPr>
        <w:t>:</w:t>
      </w:r>
    </w:p>
    <w:tbl>
      <w:tblPr>
        <w:tblStyle w:val="affff2"/>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394"/>
      </w:tblGrid>
      <w:tr w:rsidR="002D4F2B" w14:paraId="4F819223" w14:textId="77777777">
        <w:tc>
          <w:tcPr>
            <w:tcW w:w="4395" w:type="dxa"/>
            <w:shd w:val="clear" w:color="auto" w:fill="auto"/>
            <w:vAlign w:val="center"/>
          </w:tcPr>
          <w:p w14:paraId="0000006F" w14:textId="29FBBA3D" w:rsidR="002D4F2B" w:rsidRDefault="001D139D">
            <w:pPr>
              <w:jc w:val="center"/>
              <w:rPr>
                <w:sz w:val="26"/>
                <w:szCs w:val="26"/>
              </w:rPr>
            </w:pPr>
            <w:r>
              <w:rPr>
                <w:sz w:val="26"/>
                <w:szCs w:val="26"/>
              </w:rPr>
              <w:t xml:space="preserve">Оценка за освоенный </w:t>
            </w:r>
            <w:r w:rsidR="000A74EB">
              <w:rPr>
                <w:sz w:val="26"/>
                <w:szCs w:val="26"/>
              </w:rPr>
              <w:t>ЭО по 5-балльной шкале/ буквенной</w:t>
            </w:r>
          </w:p>
        </w:tc>
        <w:tc>
          <w:tcPr>
            <w:tcW w:w="4394" w:type="dxa"/>
            <w:shd w:val="clear" w:color="auto" w:fill="auto"/>
            <w:vAlign w:val="center"/>
          </w:tcPr>
          <w:p w14:paraId="00000070" w14:textId="77777777" w:rsidR="002D4F2B" w:rsidRDefault="000A74EB">
            <w:pPr>
              <w:jc w:val="center"/>
              <w:rPr>
                <w:sz w:val="26"/>
                <w:szCs w:val="26"/>
              </w:rPr>
            </w:pPr>
            <w:r>
              <w:rPr>
                <w:sz w:val="26"/>
                <w:szCs w:val="26"/>
              </w:rPr>
              <w:t>Оценка по 10-балльной шкале НИУ ВШЭ</w:t>
            </w:r>
          </w:p>
        </w:tc>
      </w:tr>
      <w:tr w:rsidR="002D4F2B" w14:paraId="38D01F8F" w14:textId="77777777">
        <w:tc>
          <w:tcPr>
            <w:tcW w:w="4395" w:type="dxa"/>
            <w:shd w:val="clear" w:color="auto" w:fill="auto"/>
          </w:tcPr>
          <w:p w14:paraId="00000071" w14:textId="77777777" w:rsidR="002D4F2B" w:rsidRDefault="000A74EB">
            <w:pPr>
              <w:jc w:val="center"/>
              <w:rPr>
                <w:sz w:val="26"/>
                <w:szCs w:val="26"/>
              </w:rPr>
            </w:pPr>
            <w:r>
              <w:rPr>
                <w:sz w:val="26"/>
                <w:szCs w:val="26"/>
              </w:rPr>
              <w:t>Отлично/ A</w:t>
            </w:r>
          </w:p>
        </w:tc>
        <w:tc>
          <w:tcPr>
            <w:tcW w:w="4394" w:type="dxa"/>
            <w:shd w:val="clear" w:color="auto" w:fill="auto"/>
          </w:tcPr>
          <w:p w14:paraId="00000072" w14:textId="77777777" w:rsidR="002D4F2B" w:rsidRDefault="000A74EB">
            <w:pPr>
              <w:jc w:val="center"/>
              <w:rPr>
                <w:sz w:val="26"/>
                <w:szCs w:val="26"/>
              </w:rPr>
            </w:pPr>
            <w:r>
              <w:rPr>
                <w:sz w:val="26"/>
                <w:szCs w:val="26"/>
              </w:rPr>
              <w:t>8</w:t>
            </w:r>
          </w:p>
        </w:tc>
      </w:tr>
      <w:tr w:rsidR="002D4F2B" w14:paraId="2357786F" w14:textId="77777777">
        <w:tc>
          <w:tcPr>
            <w:tcW w:w="4395" w:type="dxa"/>
            <w:shd w:val="clear" w:color="auto" w:fill="auto"/>
          </w:tcPr>
          <w:p w14:paraId="00000073" w14:textId="77777777" w:rsidR="002D4F2B" w:rsidRDefault="000A74EB">
            <w:pPr>
              <w:jc w:val="center"/>
              <w:rPr>
                <w:sz w:val="26"/>
                <w:szCs w:val="26"/>
              </w:rPr>
            </w:pPr>
            <w:r>
              <w:rPr>
                <w:sz w:val="26"/>
                <w:szCs w:val="26"/>
              </w:rPr>
              <w:t>Хорошо/ B</w:t>
            </w:r>
          </w:p>
        </w:tc>
        <w:tc>
          <w:tcPr>
            <w:tcW w:w="4394" w:type="dxa"/>
            <w:shd w:val="clear" w:color="auto" w:fill="auto"/>
          </w:tcPr>
          <w:p w14:paraId="00000074" w14:textId="77777777" w:rsidR="002D4F2B" w:rsidRDefault="000A74EB">
            <w:pPr>
              <w:jc w:val="center"/>
              <w:rPr>
                <w:sz w:val="26"/>
                <w:szCs w:val="26"/>
              </w:rPr>
            </w:pPr>
            <w:r>
              <w:rPr>
                <w:sz w:val="26"/>
                <w:szCs w:val="26"/>
              </w:rPr>
              <w:t>6</w:t>
            </w:r>
          </w:p>
        </w:tc>
      </w:tr>
      <w:tr w:rsidR="002D4F2B" w14:paraId="6DB3F8BD" w14:textId="77777777">
        <w:tc>
          <w:tcPr>
            <w:tcW w:w="4395" w:type="dxa"/>
            <w:shd w:val="clear" w:color="auto" w:fill="auto"/>
          </w:tcPr>
          <w:p w14:paraId="00000075" w14:textId="77777777" w:rsidR="002D4F2B" w:rsidRDefault="000A74EB">
            <w:pPr>
              <w:jc w:val="center"/>
              <w:rPr>
                <w:sz w:val="26"/>
                <w:szCs w:val="26"/>
              </w:rPr>
            </w:pPr>
            <w:r>
              <w:rPr>
                <w:sz w:val="26"/>
                <w:szCs w:val="26"/>
              </w:rPr>
              <w:t>Удовлетворительно/ C</w:t>
            </w:r>
          </w:p>
        </w:tc>
        <w:tc>
          <w:tcPr>
            <w:tcW w:w="4394" w:type="dxa"/>
            <w:shd w:val="clear" w:color="auto" w:fill="auto"/>
          </w:tcPr>
          <w:p w14:paraId="00000076" w14:textId="77777777" w:rsidR="002D4F2B" w:rsidRDefault="000A74EB">
            <w:pPr>
              <w:jc w:val="center"/>
              <w:rPr>
                <w:sz w:val="26"/>
                <w:szCs w:val="26"/>
              </w:rPr>
            </w:pPr>
            <w:r>
              <w:rPr>
                <w:sz w:val="26"/>
                <w:szCs w:val="26"/>
              </w:rPr>
              <w:t>4</w:t>
            </w:r>
          </w:p>
        </w:tc>
      </w:tr>
      <w:tr w:rsidR="002D4F2B" w14:paraId="2C5A5044" w14:textId="77777777">
        <w:tc>
          <w:tcPr>
            <w:tcW w:w="4395" w:type="dxa"/>
            <w:shd w:val="clear" w:color="auto" w:fill="auto"/>
          </w:tcPr>
          <w:p w14:paraId="00000077" w14:textId="77777777" w:rsidR="002D4F2B" w:rsidRDefault="000A74EB">
            <w:pPr>
              <w:jc w:val="center"/>
              <w:rPr>
                <w:sz w:val="26"/>
                <w:szCs w:val="26"/>
              </w:rPr>
            </w:pPr>
            <w:r>
              <w:rPr>
                <w:sz w:val="26"/>
                <w:szCs w:val="26"/>
              </w:rPr>
              <w:t>Зачтено/ Pass</w:t>
            </w:r>
          </w:p>
        </w:tc>
        <w:tc>
          <w:tcPr>
            <w:tcW w:w="4394" w:type="dxa"/>
            <w:shd w:val="clear" w:color="auto" w:fill="auto"/>
          </w:tcPr>
          <w:p w14:paraId="00000078" w14:textId="77777777" w:rsidR="002D4F2B" w:rsidRDefault="000A74EB">
            <w:pPr>
              <w:jc w:val="center"/>
              <w:rPr>
                <w:sz w:val="26"/>
                <w:szCs w:val="26"/>
              </w:rPr>
            </w:pPr>
            <w:r>
              <w:rPr>
                <w:sz w:val="26"/>
                <w:szCs w:val="26"/>
              </w:rPr>
              <w:t>Зачтено</w:t>
            </w:r>
          </w:p>
        </w:tc>
      </w:tr>
    </w:tbl>
    <w:p w14:paraId="00000079" w14:textId="77777777" w:rsidR="002D4F2B" w:rsidRDefault="002D4F2B">
      <w:pPr>
        <w:pBdr>
          <w:top w:val="nil"/>
          <w:left w:val="nil"/>
          <w:bottom w:val="nil"/>
          <w:right w:val="nil"/>
          <w:between w:val="nil"/>
        </w:pBdr>
        <w:ind w:left="1429"/>
        <w:jc w:val="both"/>
        <w:rPr>
          <w:sz w:val="26"/>
          <w:szCs w:val="26"/>
        </w:rPr>
      </w:pPr>
    </w:p>
    <w:p w14:paraId="0000007A" w14:textId="7D177CF0" w:rsidR="002D4F2B" w:rsidRDefault="000A74EB" w:rsidP="00034400">
      <w:pPr>
        <w:numPr>
          <w:ilvl w:val="1"/>
          <w:numId w:val="3"/>
        </w:numPr>
        <w:pBdr>
          <w:top w:val="nil"/>
          <w:left w:val="nil"/>
          <w:bottom w:val="nil"/>
          <w:right w:val="nil"/>
          <w:between w:val="nil"/>
        </w:pBdr>
        <w:ind w:left="0" w:firstLine="709"/>
        <w:jc w:val="both"/>
        <w:rPr>
          <w:sz w:val="26"/>
          <w:szCs w:val="26"/>
        </w:rPr>
      </w:pPr>
      <w:r>
        <w:rPr>
          <w:sz w:val="26"/>
          <w:szCs w:val="26"/>
        </w:rPr>
        <w:t xml:space="preserve">Если в документах </w:t>
      </w:r>
      <w:r w:rsidR="00E106A1">
        <w:rPr>
          <w:sz w:val="26"/>
          <w:szCs w:val="26"/>
        </w:rPr>
        <w:t>о результатах образования</w:t>
      </w:r>
      <w:r>
        <w:rPr>
          <w:sz w:val="26"/>
          <w:szCs w:val="26"/>
        </w:rPr>
        <w:t>, представленных Претендентом, оценки выставлены в 100-балльной шкале, то десятибалльная оценка получается округлением до целого по арифметическому правилу оценки, деленной на 10.</w:t>
      </w:r>
    </w:p>
    <w:p w14:paraId="0000007B" w14:textId="16B67317" w:rsidR="002D4F2B" w:rsidRDefault="00F47D6F" w:rsidP="00034400">
      <w:pPr>
        <w:numPr>
          <w:ilvl w:val="1"/>
          <w:numId w:val="3"/>
        </w:numPr>
        <w:pBdr>
          <w:top w:val="nil"/>
          <w:left w:val="nil"/>
          <w:bottom w:val="nil"/>
          <w:right w:val="nil"/>
          <w:between w:val="nil"/>
        </w:pBdr>
        <w:ind w:left="0" w:firstLine="709"/>
        <w:jc w:val="both"/>
        <w:rPr>
          <w:sz w:val="26"/>
          <w:szCs w:val="26"/>
        </w:rPr>
      </w:pPr>
      <w:sdt>
        <w:sdtPr>
          <w:tag w:val="goog_rdk_15"/>
          <w:id w:val="1066079211"/>
        </w:sdtPr>
        <w:sdtEndPr/>
        <w:sdtContent/>
      </w:sdt>
      <w:sdt>
        <w:sdtPr>
          <w:tag w:val="goog_rdk_16"/>
          <w:id w:val="1770197107"/>
        </w:sdtPr>
        <w:sdtEndPr/>
        <w:sdtContent/>
      </w:sdt>
      <w:r w:rsidR="000A74EB">
        <w:rPr>
          <w:sz w:val="26"/>
          <w:szCs w:val="26"/>
        </w:rPr>
        <w:t xml:space="preserve">Если в документах </w:t>
      </w:r>
      <w:r w:rsidR="00E106A1">
        <w:rPr>
          <w:sz w:val="26"/>
          <w:szCs w:val="26"/>
        </w:rPr>
        <w:t>о результатах образования</w:t>
      </w:r>
      <w:r w:rsidR="000A74EB">
        <w:rPr>
          <w:sz w:val="26"/>
          <w:szCs w:val="26"/>
        </w:rPr>
        <w:t xml:space="preserve">, представленных </w:t>
      </w:r>
      <w:r w:rsidR="00B9707B">
        <w:rPr>
          <w:sz w:val="26"/>
          <w:szCs w:val="26"/>
        </w:rPr>
        <w:t>п</w:t>
      </w:r>
      <w:r w:rsidR="000A74EB">
        <w:rPr>
          <w:sz w:val="26"/>
          <w:szCs w:val="26"/>
        </w:rPr>
        <w:t>ретендентом, оценки выставлены в других шкалах, то для принятия решения о соответствии представленных оценок шкале оценивания НИУ ВШЭ может быть привлечена аттестационная комиссия, и решение принимается коллегиально.</w:t>
      </w:r>
    </w:p>
    <w:p w14:paraId="0000007C" w14:textId="7AC610C3" w:rsidR="002D4F2B" w:rsidRDefault="000A74EB" w:rsidP="00034400">
      <w:pPr>
        <w:numPr>
          <w:ilvl w:val="1"/>
          <w:numId w:val="3"/>
        </w:numPr>
        <w:pBdr>
          <w:top w:val="nil"/>
          <w:left w:val="nil"/>
          <w:bottom w:val="nil"/>
          <w:right w:val="nil"/>
          <w:between w:val="nil"/>
        </w:pBdr>
        <w:ind w:left="0" w:firstLine="709"/>
        <w:jc w:val="both"/>
        <w:rPr>
          <w:sz w:val="26"/>
          <w:szCs w:val="26"/>
        </w:rPr>
      </w:pPr>
      <w:r>
        <w:rPr>
          <w:sz w:val="26"/>
          <w:szCs w:val="26"/>
        </w:rPr>
        <w:t xml:space="preserve">Результаты зачета оформляются в протоколе зачета результатов предыдущего образования (приложение 2). При оформлении протокола используется </w:t>
      </w:r>
      <w:sdt>
        <w:sdtPr>
          <w:tag w:val="goog_rdk_17"/>
          <w:id w:val="1110473769"/>
        </w:sdtPr>
        <w:sdtEndPr/>
        <w:sdtContent/>
      </w:sdt>
      <w:sdt>
        <w:sdtPr>
          <w:tag w:val="goog_rdk_18"/>
          <w:id w:val="2085873240"/>
        </w:sdtPr>
        <w:sdtEndPr/>
        <w:sdtContent/>
      </w:sdt>
      <w:r>
        <w:rPr>
          <w:sz w:val="26"/>
          <w:szCs w:val="26"/>
        </w:rPr>
        <w:t xml:space="preserve">учетная информационная система НИУ ВШЭ. Оценки по шкале НИУ ВШЭ, наименования ЭО в соответствии с документами </w:t>
      </w:r>
      <w:r w:rsidR="00E106A1">
        <w:rPr>
          <w:sz w:val="26"/>
          <w:szCs w:val="26"/>
        </w:rPr>
        <w:t xml:space="preserve">о результатах образования </w:t>
      </w:r>
      <w:r>
        <w:rPr>
          <w:sz w:val="26"/>
          <w:szCs w:val="26"/>
        </w:rPr>
        <w:t xml:space="preserve">или созданными ранее записями в учетной информационной системе НИУ ВШЭ, объем в кредитах сохраняются и не изменяются. </w:t>
      </w:r>
    </w:p>
    <w:p w14:paraId="0000007D" w14:textId="77777777" w:rsidR="002D4F2B" w:rsidRDefault="000A74EB" w:rsidP="00034400">
      <w:pPr>
        <w:numPr>
          <w:ilvl w:val="1"/>
          <w:numId w:val="3"/>
        </w:numPr>
        <w:pBdr>
          <w:top w:val="nil"/>
          <w:left w:val="nil"/>
          <w:bottom w:val="nil"/>
          <w:right w:val="nil"/>
          <w:between w:val="nil"/>
        </w:pBdr>
        <w:ind w:left="0" w:firstLine="709"/>
        <w:jc w:val="both"/>
        <w:rPr>
          <w:sz w:val="26"/>
          <w:szCs w:val="26"/>
        </w:rPr>
      </w:pPr>
      <w:r>
        <w:rPr>
          <w:sz w:val="26"/>
          <w:szCs w:val="26"/>
        </w:rPr>
        <w:t>Возможно зачесть часть дисциплины/ элемента практической подготовки из текущего учебного плана образовательной программы, если эта часть имеет промежуточную аттестацию.</w:t>
      </w:r>
    </w:p>
    <w:p w14:paraId="0000007E" w14:textId="77777777" w:rsidR="002D4F2B" w:rsidRDefault="002D4F2B">
      <w:pPr>
        <w:pBdr>
          <w:top w:val="nil"/>
          <w:left w:val="nil"/>
          <w:bottom w:val="nil"/>
          <w:right w:val="nil"/>
          <w:between w:val="nil"/>
        </w:pBdr>
        <w:ind w:left="1429"/>
        <w:jc w:val="both"/>
        <w:rPr>
          <w:sz w:val="26"/>
          <w:szCs w:val="26"/>
        </w:rPr>
      </w:pPr>
    </w:p>
    <w:p w14:paraId="0000007F" w14:textId="77777777" w:rsidR="002D4F2B" w:rsidRDefault="000A74EB" w:rsidP="00034400">
      <w:pPr>
        <w:pStyle w:val="1"/>
        <w:numPr>
          <w:ilvl w:val="0"/>
          <w:numId w:val="3"/>
        </w:numPr>
        <w:spacing w:before="0" w:after="0"/>
        <w:ind w:left="0" w:firstLine="0"/>
        <w:jc w:val="center"/>
        <w:rPr>
          <w:rFonts w:ascii="Times New Roman" w:hAnsi="Times New Roman"/>
          <w:sz w:val="26"/>
          <w:szCs w:val="26"/>
        </w:rPr>
      </w:pPr>
      <w:bookmarkStart w:id="6" w:name="_Toc132218537"/>
      <w:r>
        <w:rPr>
          <w:rFonts w:ascii="Times New Roman" w:hAnsi="Times New Roman"/>
          <w:sz w:val="26"/>
          <w:szCs w:val="26"/>
        </w:rPr>
        <w:t>Порядок проведения аттестации</w:t>
      </w:r>
      <w:bookmarkEnd w:id="6"/>
    </w:p>
    <w:p w14:paraId="00000081" w14:textId="77777777" w:rsidR="002D4F2B" w:rsidRDefault="000A74EB">
      <w:pPr>
        <w:numPr>
          <w:ilvl w:val="1"/>
          <w:numId w:val="3"/>
        </w:numPr>
        <w:pBdr>
          <w:top w:val="nil"/>
          <w:left w:val="nil"/>
          <w:bottom w:val="nil"/>
          <w:right w:val="nil"/>
          <w:between w:val="nil"/>
        </w:pBdr>
        <w:ind w:left="0" w:firstLine="709"/>
        <w:jc w:val="both"/>
        <w:rPr>
          <w:sz w:val="26"/>
          <w:szCs w:val="26"/>
        </w:rPr>
      </w:pPr>
      <w:r>
        <w:rPr>
          <w:sz w:val="26"/>
          <w:szCs w:val="26"/>
        </w:rPr>
        <w:t>Аттестационное испытание может проводиться одним или несколькими преподавателями по решению аттестационной комиссии. Передача аттестационных заданий студенту и прокторинг могут проводиться менеджером образовательной программы самостоятельно.</w:t>
      </w:r>
    </w:p>
    <w:p w14:paraId="00000082" w14:textId="77777777" w:rsidR="002D4F2B" w:rsidRDefault="000A74EB">
      <w:pPr>
        <w:numPr>
          <w:ilvl w:val="1"/>
          <w:numId w:val="3"/>
        </w:numPr>
        <w:pBdr>
          <w:top w:val="nil"/>
          <w:left w:val="nil"/>
          <w:bottom w:val="nil"/>
          <w:right w:val="nil"/>
          <w:between w:val="nil"/>
        </w:pBdr>
        <w:ind w:left="0" w:firstLine="709"/>
        <w:jc w:val="both"/>
        <w:rPr>
          <w:sz w:val="26"/>
          <w:szCs w:val="26"/>
        </w:rPr>
      </w:pPr>
      <w:r>
        <w:rPr>
          <w:sz w:val="26"/>
          <w:szCs w:val="26"/>
        </w:rPr>
        <w:lastRenderedPageBreak/>
        <w:t>Аттестационное испытание может проводиться для нескольких студентов одновременно.</w:t>
      </w:r>
    </w:p>
    <w:p w14:paraId="00000083" w14:textId="77777777" w:rsidR="002D4F2B" w:rsidRDefault="000A74EB">
      <w:pPr>
        <w:numPr>
          <w:ilvl w:val="1"/>
          <w:numId w:val="3"/>
        </w:numPr>
        <w:pBdr>
          <w:top w:val="nil"/>
          <w:left w:val="nil"/>
          <w:bottom w:val="nil"/>
          <w:right w:val="nil"/>
          <w:between w:val="nil"/>
        </w:pBdr>
        <w:ind w:left="0" w:firstLine="709"/>
        <w:jc w:val="both"/>
        <w:rPr>
          <w:sz w:val="26"/>
          <w:szCs w:val="26"/>
        </w:rPr>
      </w:pPr>
      <w:r>
        <w:rPr>
          <w:sz w:val="26"/>
          <w:szCs w:val="26"/>
        </w:rPr>
        <w:t>Для одного студента может быть назначено несколько аттестационных испытаний по разным ЭО в один день.</w:t>
      </w:r>
    </w:p>
    <w:p w14:paraId="00000084" w14:textId="10D2C40E" w:rsidR="002D4F2B" w:rsidRDefault="000A74EB">
      <w:pPr>
        <w:numPr>
          <w:ilvl w:val="1"/>
          <w:numId w:val="3"/>
        </w:numPr>
        <w:pBdr>
          <w:top w:val="nil"/>
          <w:left w:val="nil"/>
          <w:bottom w:val="nil"/>
          <w:right w:val="nil"/>
          <w:between w:val="nil"/>
        </w:pBdr>
        <w:ind w:left="0" w:firstLine="709"/>
        <w:jc w:val="both"/>
        <w:rPr>
          <w:sz w:val="26"/>
          <w:szCs w:val="26"/>
        </w:rPr>
      </w:pPr>
      <w:r>
        <w:rPr>
          <w:sz w:val="26"/>
          <w:szCs w:val="26"/>
        </w:rPr>
        <w:t>При проведении аттестации применяются общие правила проведения элементов контроля, в т</w:t>
      </w:r>
      <w:r w:rsidR="004A726E">
        <w:rPr>
          <w:sz w:val="26"/>
          <w:szCs w:val="26"/>
        </w:rPr>
        <w:t>ом числе</w:t>
      </w:r>
      <w:r>
        <w:rPr>
          <w:sz w:val="26"/>
          <w:szCs w:val="26"/>
        </w:rPr>
        <w:t xml:space="preserve"> экзаменов, описанные в Положении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если аттестационной комиссией не установлено иного.</w:t>
      </w:r>
    </w:p>
    <w:p w14:paraId="00000085" w14:textId="77777777" w:rsidR="002D4F2B" w:rsidRDefault="000A74EB">
      <w:pPr>
        <w:numPr>
          <w:ilvl w:val="1"/>
          <w:numId w:val="3"/>
        </w:numPr>
        <w:pBdr>
          <w:top w:val="nil"/>
          <w:left w:val="nil"/>
          <w:bottom w:val="nil"/>
          <w:right w:val="nil"/>
          <w:between w:val="nil"/>
        </w:pBdr>
        <w:ind w:left="0" w:firstLine="709"/>
        <w:jc w:val="both"/>
        <w:rPr>
          <w:sz w:val="26"/>
          <w:szCs w:val="26"/>
        </w:rPr>
      </w:pPr>
      <w:r>
        <w:rPr>
          <w:sz w:val="26"/>
          <w:szCs w:val="26"/>
        </w:rPr>
        <w:t>По итогам аттестационного испытания принимается решение об оценке за учебную дисциплину. В случае получения неудовлетворительной оценки студент считается неаттестованным по конкретной дисциплине.</w:t>
      </w:r>
    </w:p>
    <w:p w14:paraId="00000086" w14:textId="77777777" w:rsidR="002D4F2B" w:rsidRDefault="000A74EB">
      <w:pPr>
        <w:numPr>
          <w:ilvl w:val="1"/>
          <w:numId w:val="3"/>
        </w:numPr>
        <w:pBdr>
          <w:top w:val="nil"/>
          <w:left w:val="nil"/>
          <w:bottom w:val="nil"/>
          <w:right w:val="nil"/>
          <w:between w:val="nil"/>
        </w:pBdr>
        <w:ind w:left="0" w:firstLine="709"/>
        <w:jc w:val="both"/>
        <w:rPr>
          <w:sz w:val="26"/>
          <w:szCs w:val="26"/>
        </w:rPr>
      </w:pPr>
      <w:r>
        <w:rPr>
          <w:sz w:val="26"/>
          <w:szCs w:val="26"/>
        </w:rPr>
        <w:t xml:space="preserve">Апелляция на результаты аттестационных испытаний не принимается. </w:t>
      </w:r>
    </w:p>
    <w:p w14:paraId="00000087" w14:textId="77777777" w:rsidR="002D4F2B" w:rsidRDefault="000A74EB">
      <w:pPr>
        <w:numPr>
          <w:ilvl w:val="1"/>
          <w:numId w:val="3"/>
        </w:numPr>
        <w:pBdr>
          <w:top w:val="nil"/>
          <w:left w:val="nil"/>
          <w:bottom w:val="nil"/>
          <w:right w:val="nil"/>
          <w:between w:val="nil"/>
        </w:pBdr>
        <w:ind w:left="0" w:firstLine="709"/>
        <w:jc w:val="both"/>
        <w:rPr>
          <w:sz w:val="26"/>
          <w:szCs w:val="26"/>
        </w:rPr>
      </w:pPr>
      <w:r>
        <w:rPr>
          <w:sz w:val="26"/>
          <w:szCs w:val="26"/>
        </w:rPr>
        <w:t xml:space="preserve">В случае проведения аттестационного испытания в письменной форме студент может ознакомиться со своей работой (материалами письменного испытания) </w:t>
      </w:r>
      <w:sdt>
        <w:sdtPr>
          <w:tag w:val="goog_rdk_19"/>
          <w:id w:val="91211641"/>
        </w:sdtPr>
        <w:sdtEndPr/>
        <w:sdtContent/>
      </w:sdt>
      <w:sdt>
        <w:sdtPr>
          <w:tag w:val="goog_rdk_20"/>
          <w:id w:val="-588156878"/>
        </w:sdtPr>
        <w:sdtEndPr/>
        <w:sdtContent/>
      </w:sdt>
      <w:r>
        <w:rPr>
          <w:sz w:val="26"/>
          <w:szCs w:val="26"/>
        </w:rPr>
        <w:t>в течение пяти рабочих дней после его проведения, обратившись к менеджеру образовательной программы.</w:t>
      </w:r>
    </w:p>
    <w:p w14:paraId="00000088" w14:textId="03B900EB" w:rsidR="002D4F2B" w:rsidRDefault="000A74EB">
      <w:pPr>
        <w:numPr>
          <w:ilvl w:val="1"/>
          <w:numId w:val="3"/>
        </w:numPr>
        <w:pBdr>
          <w:top w:val="nil"/>
          <w:left w:val="nil"/>
          <w:bottom w:val="nil"/>
          <w:right w:val="nil"/>
          <w:between w:val="nil"/>
        </w:pBdr>
        <w:ind w:left="0" w:firstLine="709"/>
        <w:jc w:val="both"/>
        <w:rPr>
          <w:sz w:val="26"/>
          <w:szCs w:val="26"/>
        </w:rPr>
      </w:pPr>
      <w:r>
        <w:rPr>
          <w:sz w:val="26"/>
          <w:szCs w:val="26"/>
        </w:rPr>
        <w:t>Результат аттестационного испытания по ЭО, организованного для одного или нескольких студентов, вносится в лист аттестационного испытания (приложение 3), котор</w:t>
      </w:r>
      <w:r w:rsidR="003E3C2F">
        <w:rPr>
          <w:sz w:val="26"/>
          <w:szCs w:val="26"/>
        </w:rPr>
        <w:t>ый</w:t>
      </w:r>
      <w:r>
        <w:rPr>
          <w:sz w:val="26"/>
          <w:szCs w:val="26"/>
        </w:rPr>
        <w:t xml:space="preserve"> утверждается председателем аттестационной комиссии в </w:t>
      </w:r>
      <w:r w:rsidR="007A6D66">
        <w:rPr>
          <w:sz w:val="26"/>
          <w:szCs w:val="26"/>
        </w:rPr>
        <w:t xml:space="preserve">электронной </w:t>
      </w:r>
      <w:r w:rsidR="007A6D66" w:rsidRPr="007A6D66">
        <w:rPr>
          <w:sz w:val="26"/>
          <w:szCs w:val="26"/>
        </w:rPr>
        <w:t>образовательн</w:t>
      </w:r>
      <w:r w:rsidR="007A6D66">
        <w:rPr>
          <w:sz w:val="26"/>
          <w:szCs w:val="26"/>
        </w:rPr>
        <w:t>ой</w:t>
      </w:r>
      <w:r w:rsidR="007A6D66" w:rsidRPr="007A6D66">
        <w:rPr>
          <w:sz w:val="26"/>
          <w:szCs w:val="26"/>
        </w:rPr>
        <w:t xml:space="preserve"> информационн</w:t>
      </w:r>
      <w:r w:rsidR="007A6D66">
        <w:rPr>
          <w:sz w:val="26"/>
          <w:szCs w:val="26"/>
        </w:rPr>
        <w:t>ой</w:t>
      </w:r>
      <w:r w:rsidR="007A6D66" w:rsidRPr="007A6D66">
        <w:rPr>
          <w:sz w:val="26"/>
          <w:szCs w:val="26"/>
        </w:rPr>
        <w:t xml:space="preserve"> сред</w:t>
      </w:r>
      <w:r w:rsidR="007A6D66">
        <w:rPr>
          <w:sz w:val="26"/>
          <w:szCs w:val="26"/>
        </w:rPr>
        <w:t xml:space="preserve">е (далее – </w:t>
      </w:r>
      <w:r>
        <w:rPr>
          <w:sz w:val="26"/>
          <w:szCs w:val="26"/>
        </w:rPr>
        <w:t>Э</w:t>
      </w:r>
      <w:r w:rsidR="007A6D66">
        <w:rPr>
          <w:sz w:val="26"/>
          <w:szCs w:val="26"/>
        </w:rPr>
        <w:t>ОИ</w:t>
      </w:r>
      <w:r>
        <w:rPr>
          <w:sz w:val="26"/>
          <w:szCs w:val="26"/>
        </w:rPr>
        <w:t>С</w:t>
      </w:r>
      <w:r w:rsidR="007A6D66">
        <w:rPr>
          <w:sz w:val="26"/>
          <w:szCs w:val="26"/>
        </w:rPr>
        <w:t>)</w:t>
      </w:r>
      <w:r>
        <w:rPr>
          <w:sz w:val="26"/>
          <w:szCs w:val="26"/>
          <w:vertAlign w:val="superscript"/>
        </w:rPr>
        <w:footnoteReference w:id="6"/>
      </w:r>
      <w:r>
        <w:rPr>
          <w:sz w:val="26"/>
          <w:szCs w:val="26"/>
        </w:rPr>
        <w:t xml:space="preserve">. </w:t>
      </w:r>
    </w:p>
    <w:p w14:paraId="00000089" w14:textId="1A44907D" w:rsidR="002D4F2B" w:rsidRDefault="00F47D6F">
      <w:pPr>
        <w:numPr>
          <w:ilvl w:val="1"/>
          <w:numId w:val="3"/>
        </w:numPr>
        <w:pBdr>
          <w:top w:val="nil"/>
          <w:left w:val="nil"/>
          <w:bottom w:val="nil"/>
          <w:right w:val="nil"/>
          <w:between w:val="nil"/>
        </w:pBdr>
        <w:ind w:left="0" w:firstLine="709"/>
        <w:jc w:val="both"/>
        <w:rPr>
          <w:sz w:val="26"/>
          <w:szCs w:val="26"/>
        </w:rPr>
      </w:pPr>
      <w:sdt>
        <w:sdtPr>
          <w:tag w:val="goog_rdk_21"/>
          <w:id w:val="-743173718"/>
        </w:sdtPr>
        <w:sdtEndPr/>
        <w:sdtContent/>
      </w:sdt>
      <w:sdt>
        <w:sdtPr>
          <w:tag w:val="goog_rdk_22"/>
          <w:id w:val="-113140892"/>
        </w:sdtPr>
        <w:sdtEndPr/>
        <w:sdtContent/>
      </w:sdt>
      <w:r w:rsidR="000A74EB">
        <w:rPr>
          <w:sz w:val="26"/>
          <w:szCs w:val="26"/>
        </w:rPr>
        <w:t>Не позднее следующего рабочего дня с момента прохождения аттестационного испытания председатель аттестационной комиссии представляет менеджеру образовательной программы аттестационные документы (листы аттестационных испытаний, протоколы аттестации) либо вносит результаты аттестации в ЭО</w:t>
      </w:r>
      <w:r w:rsidR="007A6D66">
        <w:rPr>
          <w:sz w:val="26"/>
          <w:szCs w:val="26"/>
        </w:rPr>
        <w:t>И</w:t>
      </w:r>
      <w:r w:rsidR="000A74EB">
        <w:rPr>
          <w:sz w:val="26"/>
          <w:szCs w:val="26"/>
        </w:rPr>
        <w:t xml:space="preserve">С. </w:t>
      </w:r>
    </w:p>
    <w:p w14:paraId="0000008A" w14:textId="77777777" w:rsidR="002D4F2B" w:rsidRDefault="000A74EB">
      <w:pPr>
        <w:numPr>
          <w:ilvl w:val="1"/>
          <w:numId w:val="3"/>
        </w:numPr>
        <w:pBdr>
          <w:top w:val="nil"/>
          <w:left w:val="nil"/>
          <w:bottom w:val="nil"/>
          <w:right w:val="nil"/>
          <w:between w:val="nil"/>
        </w:pBdr>
        <w:ind w:left="0" w:firstLine="709"/>
        <w:jc w:val="both"/>
        <w:rPr>
          <w:sz w:val="26"/>
          <w:szCs w:val="26"/>
        </w:rPr>
      </w:pPr>
      <w:r>
        <w:rPr>
          <w:sz w:val="26"/>
          <w:szCs w:val="26"/>
        </w:rPr>
        <w:t>На основании протокола аттестации записи о прошедших оценивание и/или зачтенных ЭО вносятся в ЭОИС с проставлением оценок менеджером программы либо напрямую передаются из ЭОИС.</w:t>
      </w:r>
    </w:p>
    <w:p w14:paraId="0000008B" w14:textId="4FF5C669" w:rsidR="002D4F2B" w:rsidRPr="00706882" w:rsidRDefault="000A74EB">
      <w:pPr>
        <w:numPr>
          <w:ilvl w:val="1"/>
          <w:numId w:val="3"/>
        </w:numPr>
        <w:pBdr>
          <w:top w:val="nil"/>
          <w:left w:val="nil"/>
          <w:bottom w:val="nil"/>
          <w:right w:val="nil"/>
          <w:between w:val="nil"/>
        </w:pBdr>
        <w:ind w:left="0" w:firstLine="709"/>
        <w:jc w:val="both"/>
        <w:rPr>
          <w:sz w:val="26"/>
          <w:szCs w:val="26"/>
        </w:rPr>
      </w:pPr>
      <w:r w:rsidRPr="00034400">
        <w:rPr>
          <w:sz w:val="26"/>
          <w:szCs w:val="26"/>
        </w:rPr>
        <w:t>Менеджер образовательной программы сообщает результаты аттестационных испытаний претенденту</w:t>
      </w:r>
      <w:r w:rsidR="007A6D66">
        <w:rPr>
          <w:sz w:val="26"/>
          <w:szCs w:val="26"/>
        </w:rPr>
        <w:t xml:space="preserve"> через электронный сервис.</w:t>
      </w:r>
    </w:p>
    <w:p w14:paraId="0000008C" w14:textId="77777777" w:rsidR="002D4F2B" w:rsidRDefault="002D4F2B">
      <w:pPr>
        <w:ind w:left="709"/>
        <w:jc w:val="both"/>
        <w:rPr>
          <w:sz w:val="26"/>
          <w:szCs w:val="26"/>
        </w:rPr>
      </w:pPr>
    </w:p>
    <w:p w14:paraId="0000008D" w14:textId="0349ABCC" w:rsidR="002D4F2B" w:rsidRDefault="000A74EB" w:rsidP="00034400">
      <w:pPr>
        <w:pStyle w:val="1"/>
        <w:numPr>
          <w:ilvl w:val="0"/>
          <w:numId w:val="3"/>
        </w:numPr>
        <w:spacing w:before="0" w:after="0"/>
        <w:ind w:left="0" w:firstLine="0"/>
        <w:jc w:val="center"/>
        <w:rPr>
          <w:rFonts w:ascii="Times New Roman" w:hAnsi="Times New Roman"/>
          <w:sz w:val="26"/>
          <w:szCs w:val="26"/>
        </w:rPr>
      </w:pPr>
      <w:bookmarkStart w:id="7" w:name="_Toc132218538"/>
      <w:r>
        <w:rPr>
          <w:rFonts w:ascii="Times New Roman" w:hAnsi="Times New Roman"/>
          <w:sz w:val="26"/>
          <w:szCs w:val="26"/>
        </w:rPr>
        <w:t>Составление индивидуального учебного плана студенту по итогам аттестации и/</w:t>
      </w:r>
      <w:r w:rsidR="00255C7A">
        <w:rPr>
          <w:rFonts w:ascii="Times New Roman" w:hAnsi="Times New Roman"/>
          <w:sz w:val="26"/>
          <w:szCs w:val="26"/>
          <w:lang w:val="ru-RU"/>
        </w:rPr>
        <w:t xml:space="preserve"> </w:t>
      </w:r>
      <w:r>
        <w:rPr>
          <w:rFonts w:ascii="Times New Roman" w:hAnsi="Times New Roman"/>
          <w:sz w:val="26"/>
          <w:szCs w:val="26"/>
        </w:rPr>
        <w:t>или зачета</w:t>
      </w:r>
      <w:bookmarkEnd w:id="7"/>
    </w:p>
    <w:p w14:paraId="0000008E" w14:textId="3139209C" w:rsidR="002D4F2B" w:rsidRDefault="000A74EB" w:rsidP="00706882">
      <w:pPr>
        <w:numPr>
          <w:ilvl w:val="1"/>
          <w:numId w:val="3"/>
        </w:numPr>
        <w:pBdr>
          <w:top w:val="nil"/>
          <w:left w:val="nil"/>
          <w:bottom w:val="nil"/>
          <w:right w:val="nil"/>
          <w:between w:val="nil"/>
        </w:pBdr>
        <w:ind w:left="0" w:firstLine="709"/>
        <w:jc w:val="both"/>
        <w:rPr>
          <w:sz w:val="26"/>
          <w:szCs w:val="26"/>
        </w:rPr>
      </w:pPr>
      <w:r>
        <w:rPr>
          <w:sz w:val="26"/>
          <w:szCs w:val="26"/>
        </w:rPr>
        <w:t xml:space="preserve">После завершения аттестационных испытаний и/или процедуры зачета менеджер образовательной программы совместно с академическим руководителем/ наставником принимают решение о курсе, на котором может продолжить обучение в НИУ ВШЭ претендент, или </w:t>
      </w:r>
      <w:r w:rsidR="00706882">
        <w:rPr>
          <w:sz w:val="26"/>
          <w:szCs w:val="26"/>
        </w:rPr>
        <w:t>о допуске</w:t>
      </w:r>
      <w:r>
        <w:rPr>
          <w:sz w:val="26"/>
          <w:szCs w:val="26"/>
        </w:rPr>
        <w:t xml:space="preserve"> к государственной итоговой/ итоговой аттестации, исходя из следующих условий: </w:t>
      </w:r>
    </w:p>
    <w:p w14:paraId="0000008F" w14:textId="77777777" w:rsidR="002D4F2B" w:rsidRDefault="000A74EB" w:rsidP="00034400">
      <w:pPr>
        <w:numPr>
          <w:ilvl w:val="2"/>
          <w:numId w:val="3"/>
        </w:numPr>
        <w:pBdr>
          <w:top w:val="nil"/>
          <w:left w:val="nil"/>
          <w:bottom w:val="nil"/>
          <w:right w:val="nil"/>
          <w:between w:val="nil"/>
        </w:pBdr>
        <w:ind w:left="0" w:firstLine="709"/>
        <w:jc w:val="both"/>
        <w:rPr>
          <w:sz w:val="26"/>
          <w:szCs w:val="26"/>
        </w:rPr>
      </w:pPr>
      <w:r>
        <w:rPr>
          <w:sz w:val="26"/>
          <w:szCs w:val="26"/>
        </w:rPr>
        <w:t>не зачтенные и не аттестованные ЭО, но предусмотренные учебным планом образовательной программы, назначаются к изучению в будущие периоды;</w:t>
      </w:r>
    </w:p>
    <w:p w14:paraId="00000090" w14:textId="77777777" w:rsidR="002D4F2B" w:rsidRDefault="000A74EB" w:rsidP="00034400">
      <w:pPr>
        <w:numPr>
          <w:ilvl w:val="2"/>
          <w:numId w:val="3"/>
        </w:numPr>
        <w:pBdr>
          <w:top w:val="nil"/>
          <w:left w:val="nil"/>
          <w:bottom w:val="nil"/>
          <w:right w:val="nil"/>
          <w:between w:val="nil"/>
        </w:pBdr>
        <w:ind w:left="0" w:firstLine="709"/>
        <w:jc w:val="both"/>
        <w:rPr>
          <w:sz w:val="26"/>
          <w:szCs w:val="26"/>
        </w:rPr>
      </w:pPr>
      <w:r>
        <w:rPr>
          <w:sz w:val="26"/>
          <w:szCs w:val="26"/>
        </w:rPr>
        <w:t>максимальный объем учебной нагрузки студента в один учебный год не может превышать 80 кредитов (включая распределение на ближайший и последующие учебные годы).</w:t>
      </w:r>
    </w:p>
    <w:p w14:paraId="00000091" w14:textId="77A4D856" w:rsidR="002D4F2B" w:rsidRDefault="000A74EB" w:rsidP="00706882">
      <w:pPr>
        <w:numPr>
          <w:ilvl w:val="1"/>
          <w:numId w:val="3"/>
        </w:numPr>
        <w:pBdr>
          <w:top w:val="nil"/>
          <w:left w:val="nil"/>
          <w:bottom w:val="nil"/>
          <w:right w:val="nil"/>
          <w:between w:val="nil"/>
        </w:pBdr>
        <w:ind w:left="0" w:firstLine="709"/>
        <w:jc w:val="both"/>
        <w:rPr>
          <w:sz w:val="26"/>
          <w:szCs w:val="26"/>
        </w:rPr>
      </w:pPr>
      <w:r>
        <w:rPr>
          <w:sz w:val="26"/>
          <w:szCs w:val="26"/>
        </w:rPr>
        <w:t xml:space="preserve">В случае возникновения конкурсной ситуации при переводе или восстановлении на места, финансируемые за счет субсидий из федерального бюджета на выполнение </w:t>
      </w:r>
      <w:r>
        <w:rPr>
          <w:sz w:val="26"/>
          <w:szCs w:val="26"/>
        </w:rPr>
        <w:lastRenderedPageBreak/>
        <w:t xml:space="preserve">государственного задания, академический руководитель принимает решение о </w:t>
      </w:r>
      <w:r w:rsidR="00706882">
        <w:rPr>
          <w:sz w:val="26"/>
          <w:szCs w:val="26"/>
        </w:rPr>
        <w:t>том,</w:t>
      </w:r>
      <w:r>
        <w:rPr>
          <w:sz w:val="26"/>
          <w:szCs w:val="26"/>
        </w:rPr>
        <w:t xml:space="preserve"> кто из претендентов может занять вакантное место, опираясь на результаты аттестации.</w:t>
      </w:r>
    </w:p>
    <w:p w14:paraId="00000092" w14:textId="0A0C5484" w:rsidR="002D4F2B" w:rsidRDefault="000A74EB" w:rsidP="00706882">
      <w:pPr>
        <w:numPr>
          <w:ilvl w:val="1"/>
          <w:numId w:val="3"/>
        </w:numPr>
        <w:pBdr>
          <w:top w:val="nil"/>
          <w:left w:val="nil"/>
          <w:bottom w:val="nil"/>
          <w:right w:val="nil"/>
          <w:between w:val="nil"/>
        </w:pBdr>
        <w:ind w:left="0" w:firstLine="709"/>
        <w:jc w:val="both"/>
        <w:rPr>
          <w:sz w:val="26"/>
          <w:szCs w:val="26"/>
        </w:rPr>
      </w:pPr>
      <w:r>
        <w:rPr>
          <w:sz w:val="26"/>
          <w:szCs w:val="26"/>
        </w:rPr>
        <w:t>После принятия решение о курсе, на котором претендент может продолжить образование в НИУ ВШЭ, менеджер образовательной программы сообщает претенденту через электронный сервис это решение.</w:t>
      </w:r>
    </w:p>
    <w:p w14:paraId="00000093" w14:textId="228380ED" w:rsidR="002D4F2B" w:rsidRDefault="000A74EB" w:rsidP="001F5685">
      <w:pPr>
        <w:numPr>
          <w:ilvl w:val="1"/>
          <w:numId w:val="3"/>
        </w:numPr>
        <w:pBdr>
          <w:top w:val="nil"/>
          <w:left w:val="nil"/>
          <w:bottom w:val="nil"/>
          <w:right w:val="nil"/>
          <w:between w:val="nil"/>
        </w:pBdr>
        <w:ind w:left="0" w:firstLine="709"/>
        <w:jc w:val="both"/>
        <w:rPr>
          <w:sz w:val="26"/>
          <w:szCs w:val="26"/>
        </w:rPr>
      </w:pPr>
      <w:r>
        <w:rPr>
          <w:sz w:val="26"/>
          <w:szCs w:val="26"/>
        </w:rPr>
        <w:t>После получения согласия претендента менеджер образовательной программы в установленном в НИУ ВШЭ порядке составляет для претендента ИУП, согласовывает его с претендентом,  на основании согласованного ИУП проводит расчет стоимости образовательных услуг для претендента,  формирует в Э</w:t>
      </w:r>
      <w:r w:rsidR="00704829">
        <w:rPr>
          <w:sz w:val="26"/>
          <w:szCs w:val="26"/>
        </w:rPr>
        <w:t>О</w:t>
      </w:r>
      <w:r>
        <w:rPr>
          <w:sz w:val="26"/>
          <w:szCs w:val="26"/>
        </w:rPr>
        <w:t>ИС договор об образовании и/или дополнительное соглашение к договору, обеспечивает подписание договора всеми сторонами, проводит контроль оплаты договора претендентом, формирует в Э</w:t>
      </w:r>
      <w:r w:rsidR="00704829">
        <w:rPr>
          <w:sz w:val="26"/>
          <w:szCs w:val="26"/>
        </w:rPr>
        <w:t>О</w:t>
      </w:r>
      <w:r>
        <w:rPr>
          <w:sz w:val="26"/>
          <w:szCs w:val="26"/>
        </w:rPr>
        <w:t>ИС проект приказа  (при необходимости).</w:t>
      </w:r>
    </w:p>
    <w:p w14:paraId="00000094" w14:textId="57C54E93" w:rsidR="003065FA" w:rsidRDefault="003065FA">
      <w:pPr>
        <w:ind w:left="1429"/>
      </w:pPr>
      <w:r>
        <w:br w:type="page"/>
      </w:r>
    </w:p>
    <w:p w14:paraId="00000096" w14:textId="77777777" w:rsidR="002D4F2B" w:rsidRPr="00034400" w:rsidRDefault="000A74EB" w:rsidP="00034400">
      <w:pPr>
        <w:pStyle w:val="1"/>
        <w:spacing w:before="0" w:after="0"/>
        <w:ind w:left="5387"/>
        <w:rPr>
          <w:rFonts w:ascii="Times New Roman" w:hAnsi="Times New Roman"/>
          <w:b w:val="0"/>
          <w:sz w:val="26"/>
          <w:szCs w:val="26"/>
        </w:rPr>
      </w:pPr>
      <w:bookmarkStart w:id="8" w:name="_Toc132218539"/>
      <w:r w:rsidRPr="00034400">
        <w:rPr>
          <w:rFonts w:ascii="Times New Roman" w:hAnsi="Times New Roman"/>
          <w:b w:val="0"/>
          <w:sz w:val="26"/>
          <w:szCs w:val="26"/>
        </w:rPr>
        <w:lastRenderedPageBreak/>
        <w:t>Приложение 1</w:t>
      </w:r>
      <w:bookmarkEnd w:id="8"/>
    </w:p>
    <w:p w14:paraId="00000097" w14:textId="77777777" w:rsidR="002D4F2B" w:rsidRPr="00034400" w:rsidRDefault="000A74EB" w:rsidP="00034400">
      <w:pPr>
        <w:ind w:left="5387"/>
        <w:rPr>
          <w:sz w:val="26"/>
          <w:szCs w:val="26"/>
        </w:rPr>
      </w:pPr>
      <w:r w:rsidRPr="00034400">
        <w:rPr>
          <w:sz w:val="26"/>
          <w:szCs w:val="26"/>
        </w:rPr>
        <w:t>к П</w:t>
      </w:r>
      <w:r w:rsidRPr="001F5685">
        <w:rPr>
          <w:sz w:val="26"/>
          <w:szCs w:val="26"/>
        </w:rPr>
        <w:t>оложению о порядке проведения аттестации и зачета результатов предыдущего образования при освоении образовательных программ высшего образования – программ бакалавриата, специалитета и магистратуры в НИУ ВШЭ</w:t>
      </w:r>
    </w:p>
    <w:p w14:paraId="00000098" w14:textId="77777777" w:rsidR="002D4F2B" w:rsidRDefault="002D4F2B">
      <w:pPr>
        <w:rPr>
          <w:sz w:val="26"/>
          <w:szCs w:val="26"/>
        </w:rPr>
      </w:pPr>
    </w:p>
    <w:p w14:paraId="00000099" w14:textId="77777777" w:rsidR="002D4F2B" w:rsidRDefault="000A74EB">
      <w:pPr>
        <w:jc w:val="center"/>
        <w:rPr>
          <w:b/>
        </w:rPr>
      </w:pPr>
      <w:r>
        <w:rPr>
          <w:b/>
          <w:sz w:val="26"/>
          <w:szCs w:val="26"/>
        </w:rPr>
        <w:t>Общие рекомендации о возможности зачета результатов предыдущего образования в зависимости от принадлежности к определенному модулю образовательной программы</w:t>
      </w:r>
    </w:p>
    <w:p w14:paraId="0000009A" w14:textId="77777777" w:rsidR="002D4F2B" w:rsidRDefault="002D4F2B"/>
    <w:p w14:paraId="0000009B" w14:textId="77777777" w:rsidR="002D4F2B" w:rsidRPr="001F5685" w:rsidRDefault="000A74EB" w:rsidP="00034400">
      <w:pPr>
        <w:ind w:firstLine="709"/>
        <w:jc w:val="both"/>
        <w:rPr>
          <w:sz w:val="26"/>
          <w:szCs w:val="26"/>
        </w:rPr>
      </w:pPr>
      <w:r w:rsidRPr="001F5685">
        <w:rPr>
          <w:sz w:val="26"/>
          <w:szCs w:val="26"/>
        </w:rPr>
        <w:t xml:space="preserve">При принятии решения о возможности зачета результатов предыдущего образования определяющими параметрами являются не столько совпадение наименований дисциплин, сколько </w:t>
      </w:r>
      <w:sdt>
        <w:sdtPr>
          <w:rPr>
            <w:sz w:val="26"/>
            <w:szCs w:val="26"/>
          </w:rPr>
          <w:tag w:val="goog_rdk_23"/>
          <w:id w:val="-390260730"/>
        </w:sdtPr>
        <w:sdtEndPr/>
        <w:sdtContent/>
      </w:sdt>
      <w:sdt>
        <w:sdtPr>
          <w:rPr>
            <w:sz w:val="26"/>
            <w:szCs w:val="26"/>
          </w:rPr>
          <w:tag w:val="goog_rdk_24"/>
          <w:id w:val="-119990783"/>
        </w:sdtPr>
        <w:sdtEndPr/>
        <w:sdtContent/>
      </w:sdt>
      <w:r w:rsidRPr="00034400">
        <w:rPr>
          <w:sz w:val="26"/>
          <w:szCs w:val="26"/>
        </w:rPr>
        <w:t>соответствие</w:t>
      </w:r>
      <w:r w:rsidRPr="001F5685">
        <w:rPr>
          <w:sz w:val="26"/>
          <w:szCs w:val="26"/>
        </w:rPr>
        <w:t xml:space="preserve"> предметным областям, заявленным в учебном плане рассматриваемой образовательной программы.</w:t>
      </w:r>
    </w:p>
    <w:p w14:paraId="0000009C" w14:textId="77777777" w:rsidR="002D4F2B" w:rsidRPr="0044318A" w:rsidRDefault="000A74EB" w:rsidP="00034400">
      <w:pPr>
        <w:ind w:firstLine="709"/>
        <w:jc w:val="both"/>
        <w:rPr>
          <w:sz w:val="26"/>
          <w:szCs w:val="26"/>
        </w:rPr>
      </w:pPr>
      <w:r w:rsidRPr="00591F7D">
        <w:rPr>
          <w:sz w:val="26"/>
          <w:szCs w:val="26"/>
        </w:rPr>
        <w:t>При анализе предыдущих результатов образования у студентов НИУ ВШЭ, в том числе и ранее отчисленным, следует сравнивать указанные в программах дисциплин планируемые результаты обучения (далее - ПРО).</w:t>
      </w:r>
    </w:p>
    <w:p w14:paraId="0000009D" w14:textId="77777777" w:rsidR="002D4F2B" w:rsidRPr="0044318A" w:rsidRDefault="000A74EB" w:rsidP="00034400">
      <w:pPr>
        <w:ind w:firstLine="709"/>
        <w:jc w:val="both"/>
        <w:rPr>
          <w:sz w:val="26"/>
          <w:szCs w:val="26"/>
        </w:rPr>
      </w:pPr>
      <w:r w:rsidRPr="0044318A">
        <w:rPr>
          <w:sz w:val="26"/>
          <w:szCs w:val="26"/>
        </w:rPr>
        <w:t>Один ранее изученный ЭО не может быть зачтен в разных модулях образовательной программы.</w:t>
      </w:r>
    </w:p>
    <w:p w14:paraId="0000009E" w14:textId="77777777" w:rsidR="002D4F2B" w:rsidRPr="001F5685" w:rsidRDefault="00F47D6F" w:rsidP="00034400">
      <w:pPr>
        <w:ind w:firstLine="709"/>
        <w:jc w:val="both"/>
        <w:rPr>
          <w:sz w:val="26"/>
          <w:szCs w:val="26"/>
        </w:rPr>
      </w:pPr>
      <w:sdt>
        <w:sdtPr>
          <w:rPr>
            <w:sz w:val="26"/>
            <w:szCs w:val="26"/>
          </w:rPr>
          <w:tag w:val="goog_rdk_25"/>
          <w:id w:val="1708291380"/>
        </w:sdtPr>
        <w:sdtEndPr/>
        <w:sdtContent/>
      </w:sdt>
      <w:sdt>
        <w:sdtPr>
          <w:rPr>
            <w:sz w:val="26"/>
            <w:szCs w:val="26"/>
          </w:rPr>
          <w:tag w:val="goog_rdk_26"/>
          <w:id w:val="-1346790002"/>
        </w:sdtPr>
        <w:sdtEndPr/>
        <w:sdtContent/>
      </w:sdt>
      <w:r w:rsidR="000A74EB" w:rsidRPr="00034400">
        <w:rPr>
          <w:sz w:val="26"/>
          <w:szCs w:val="26"/>
        </w:rPr>
        <w:t>Несколько ранее изученных ЭО могут быть зачтены в качестве одной учебной дисциплины интересующей претендента образовательной программы.</w:t>
      </w:r>
    </w:p>
    <w:p w14:paraId="0000009F" w14:textId="77777777" w:rsidR="002D4F2B" w:rsidRPr="001F5685" w:rsidRDefault="000A74EB" w:rsidP="00034400">
      <w:pPr>
        <w:ind w:firstLine="709"/>
        <w:jc w:val="both"/>
        <w:rPr>
          <w:sz w:val="26"/>
          <w:szCs w:val="26"/>
        </w:rPr>
      </w:pPr>
      <w:r w:rsidRPr="001F5685">
        <w:rPr>
          <w:sz w:val="26"/>
          <w:szCs w:val="26"/>
        </w:rPr>
        <w:t xml:space="preserve">Один ранее изученный ЭО может быть зачтен в качестве нескольких учебных дисциплин </w:t>
      </w:r>
      <w:sdt>
        <w:sdtPr>
          <w:rPr>
            <w:sz w:val="26"/>
            <w:szCs w:val="26"/>
          </w:rPr>
          <w:tag w:val="goog_rdk_27"/>
          <w:id w:val="-602498356"/>
        </w:sdtPr>
        <w:sdtEndPr/>
        <w:sdtContent/>
      </w:sdt>
      <w:sdt>
        <w:sdtPr>
          <w:rPr>
            <w:sz w:val="26"/>
            <w:szCs w:val="26"/>
          </w:rPr>
          <w:tag w:val="goog_rdk_28"/>
          <w:id w:val="-584846809"/>
        </w:sdtPr>
        <w:sdtEndPr/>
        <w:sdtContent/>
      </w:sdt>
      <w:r w:rsidRPr="00034400">
        <w:rPr>
          <w:sz w:val="26"/>
          <w:szCs w:val="26"/>
        </w:rPr>
        <w:t>интересующей претендента образовательной программы</w:t>
      </w:r>
      <w:r w:rsidRPr="001F5685">
        <w:rPr>
          <w:sz w:val="26"/>
          <w:szCs w:val="26"/>
        </w:rPr>
        <w:t>.</w:t>
      </w:r>
    </w:p>
    <w:p w14:paraId="000000A0" w14:textId="77777777" w:rsidR="002D4F2B" w:rsidRPr="0044318A" w:rsidRDefault="000A74EB" w:rsidP="00034400">
      <w:pPr>
        <w:ind w:firstLine="709"/>
        <w:jc w:val="both"/>
        <w:rPr>
          <w:sz w:val="26"/>
          <w:szCs w:val="26"/>
        </w:rPr>
      </w:pPr>
      <w:r w:rsidRPr="00591F7D">
        <w:rPr>
          <w:sz w:val="26"/>
          <w:szCs w:val="26"/>
        </w:rPr>
        <w:t xml:space="preserve">Возможен зачет части учебной дисциплины, если по ней предусмотрена промежуточная аттестация. </w:t>
      </w:r>
    </w:p>
    <w:p w14:paraId="000000A1" w14:textId="77777777" w:rsidR="002D4F2B" w:rsidRPr="00034400" w:rsidRDefault="000A74EB" w:rsidP="00034400">
      <w:pPr>
        <w:ind w:firstLine="709"/>
        <w:jc w:val="both"/>
        <w:rPr>
          <w:sz w:val="26"/>
          <w:szCs w:val="26"/>
        </w:rPr>
      </w:pPr>
      <w:r w:rsidRPr="00034400">
        <w:rPr>
          <w:sz w:val="26"/>
          <w:szCs w:val="26"/>
        </w:rPr>
        <w:t>При принятии решения о зачете ранее изученных ЭО можно ориентироваться на следующие возможности в зависимости от уровня образования:</w:t>
      </w:r>
    </w:p>
    <w:p w14:paraId="000000A2" w14:textId="77777777" w:rsidR="002D4F2B" w:rsidRDefault="002D4F2B"/>
    <w:p w14:paraId="000000A3" w14:textId="77777777" w:rsidR="002D4F2B" w:rsidRDefault="000A74EB">
      <w:pPr>
        <w:rPr>
          <w:b/>
        </w:rPr>
      </w:pPr>
      <w:r>
        <w:rPr>
          <w:b/>
        </w:rPr>
        <w:t>Бакалавриат, специалитет</w:t>
      </w:r>
    </w:p>
    <w:p w14:paraId="000000A4" w14:textId="77777777" w:rsidR="002D4F2B" w:rsidRDefault="002D4F2B"/>
    <w:tbl>
      <w:tblPr>
        <w:tblStyle w:val="affff3"/>
        <w:tblW w:w="962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9"/>
        <w:gridCol w:w="3690"/>
        <w:gridCol w:w="3679"/>
      </w:tblGrid>
      <w:tr w:rsidR="002D4F2B" w14:paraId="595DCB2A" w14:textId="77777777">
        <w:tc>
          <w:tcPr>
            <w:tcW w:w="2259" w:type="dxa"/>
            <w:vMerge w:val="restart"/>
            <w:shd w:val="clear" w:color="auto" w:fill="auto"/>
          </w:tcPr>
          <w:p w14:paraId="000000A5" w14:textId="77777777" w:rsidR="002D4F2B" w:rsidRDefault="000A74EB">
            <w:r>
              <w:t>Модуль программы</w:t>
            </w:r>
          </w:p>
        </w:tc>
        <w:tc>
          <w:tcPr>
            <w:tcW w:w="7369" w:type="dxa"/>
            <w:gridSpan w:val="2"/>
            <w:shd w:val="clear" w:color="auto" w:fill="auto"/>
          </w:tcPr>
          <w:p w14:paraId="000000A6" w14:textId="77777777" w:rsidR="002D4F2B" w:rsidRDefault="000A74EB">
            <w:pPr>
              <w:jc w:val="center"/>
            </w:pPr>
            <w:r>
              <w:t>Варианты для зачета</w:t>
            </w:r>
          </w:p>
        </w:tc>
      </w:tr>
      <w:tr w:rsidR="002D4F2B" w14:paraId="7E47DDA6" w14:textId="77777777">
        <w:tc>
          <w:tcPr>
            <w:tcW w:w="2259" w:type="dxa"/>
            <w:vMerge/>
            <w:shd w:val="clear" w:color="auto" w:fill="auto"/>
          </w:tcPr>
          <w:p w14:paraId="000000A8" w14:textId="77777777" w:rsidR="002D4F2B" w:rsidRDefault="002D4F2B">
            <w:pPr>
              <w:widowControl w:val="0"/>
              <w:pBdr>
                <w:top w:val="nil"/>
                <w:left w:val="nil"/>
                <w:bottom w:val="nil"/>
                <w:right w:val="nil"/>
                <w:between w:val="nil"/>
              </w:pBdr>
              <w:spacing w:line="276" w:lineRule="auto"/>
            </w:pPr>
          </w:p>
        </w:tc>
        <w:tc>
          <w:tcPr>
            <w:tcW w:w="3690" w:type="dxa"/>
            <w:shd w:val="clear" w:color="auto" w:fill="auto"/>
          </w:tcPr>
          <w:p w14:paraId="000000A9" w14:textId="1848E3E9" w:rsidR="002D4F2B" w:rsidRDefault="000A74EB">
            <w:pPr>
              <w:jc w:val="center"/>
            </w:pPr>
            <w:r>
              <w:t xml:space="preserve">студенту </w:t>
            </w:r>
            <w:r w:rsidR="00FD161D">
              <w:t xml:space="preserve">НИУ </w:t>
            </w:r>
            <w:r>
              <w:t>ВШЭ</w:t>
            </w:r>
          </w:p>
        </w:tc>
        <w:tc>
          <w:tcPr>
            <w:tcW w:w="3679" w:type="dxa"/>
          </w:tcPr>
          <w:p w14:paraId="000000AA" w14:textId="546CB146" w:rsidR="002D4F2B" w:rsidRDefault="000A74EB">
            <w:pPr>
              <w:jc w:val="center"/>
            </w:pPr>
            <w:r>
              <w:t>не студенту</w:t>
            </w:r>
            <w:r w:rsidR="0038748C">
              <w:t xml:space="preserve"> </w:t>
            </w:r>
            <w:r w:rsidR="00FD161D">
              <w:t>НИУ</w:t>
            </w:r>
            <w:r>
              <w:t xml:space="preserve"> ВШЭ</w:t>
            </w:r>
          </w:p>
        </w:tc>
      </w:tr>
      <w:tr w:rsidR="002D4F2B" w14:paraId="260F2FE1" w14:textId="77777777">
        <w:tc>
          <w:tcPr>
            <w:tcW w:w="2259" w:type="dxa"/>
            <w:shd w:val="clear" w:color="auto" w:fill="auto"/>
          </w:tcPr>
          <w:p w14:paraId="000000AB" w14:textId="77777777" w:rsidR="002D4F2B" w:rsidRDefault="000A74EB">
            <w:r>
              <w:t>Major базовый</w:t>
            </w:r>
          </w:p>
        </w:tc>
        <w:tc>
          <w:tcPr>
            <w:tcW w:w="3690" w:type="dxa"/>
            <w:shd w:val="clear" w:color="auto" w:fill="auto"/>
          </w:tcPr>
          <w:p w14:paraId="000000AC" w14:textId="77777777" w:rsidR="002D4F2B" w:rsidRDefault="000A74EB">
            <w:r>
              <w:t>Дисциплины, соответствующие по предметным областям и/или по ПРО</w:t>
            </w:r>
          </w:p>
        </w:tc>
        <w:tc>
          <w:tcPr>
            <w:tcW w:w="3679" w:type="dxa"/>
          </w:tcPr>
          <w:p w14:paraId="000000AD" w14:textId="77777777" w:rsidR="002D4F2B" w:rsidRDefault="000A74EB">
            <w:r>
              <w:t>Дисциплины, соответствующие по предметным областям, что можно выяснить по названию или запросить у претендента дополнительную информацию (ссылку на программу дисциплины другого вуза и прочее)</w:t>
            </w:r>
          </w:p>
        </w:tc>
      </w:tr>
      <w:tr w:rsidR="002D4F2B" w14:paraId="2FAC86E8" w14:textId="77777777">
        <w:tc>
          <w:tcPr>
            <w:tcW w:w="2259" w:type="dxa"/>
            <w:shd w:val="clear" w:color="auto" w:fill="auto"/>
          </w:tcPr>
          <w:p w14:paraId="000000AE" w14:textId="77777777" w:rsidR="002D4F2B" w:rsidRDefault="000A74EB">
            <w:r>
              <w:t>Major вариативный</w:t>
            </w:r>
          </w:p>
        </w:tc>
        <w:tc>
          <w:tcPr>
            <w:tcW w:w="3690" w:type="dxa"/>
            <w:shd w:val="clear" w:color="auto" w:fill="auto"/>
          </w:tcPr>
          <w:p w14:paraId="000000AF" w14:textId="77777777" w:rsidR="002D4F2B" w:rsidRDefault="000A74EB">
            <w:r>
              <w:t>Дисциплины, соответствующие по предметным областям и/или по ПРО</w:t>
            </w:r>
          </w:p>
        </w:tc>
        <w:tc>
          <w:tcPr>
            <w:tcW w:w="3679" w:type="dxa"/>
          </w:tcPr>
          <w:p w14:paraId="000000B0" w14:textId="77777777" w:rsidR="002D4F2B" w:rsidRDefault="000A74EB">
            <w:r>
              <w:t xml:space="preserve">Дисциплины, соответствующие по предметным областям, что можно выяснить по названию или запросить у претендента </w:t>
            </w:r>
            <w:r>
              <w:lastRenderedPageBreak/>
              <w:t>дополнительную информацию (ссылку на программу дисциплины другого вуза и прочее)</w:t>
            </w:r>
          </w:p>
        </w:tc>
      </w:tr>
      <w:tr w:rsidR="002D4F2B" w14:paraId="08C046A7" w14:textId="77777777">
        <w:tc>
          <w:tcPr>
            <w:tcW w:w="2259" w:type="dxa"/>
            <w:shd w:val="clear" w:color="auto" w:fill="auto"/>
          </w:tcPr>
          <w:p w14:paraId="000000B1" w14:textId="77777777" w:rsidR="002D4F2B" w:rsidRDefault="000A74EB">
            <w:r>
              <w:lastRenderedPageBreak/>
              <w:t>Minor</w:t>
            </w:r>
          </w:p>
        </w:tc>
        <w:tc>
          <w:tcPr>
            <w:tcW w:w="3690" w:type="dxa"/>
            <w:shd w:val="clear" w:color="auto" w:fill="auto"/>
          </w:tcPr>
          <w:p w14:paraId="000000B2" w14:textId="77777777" w:rsidR="002D4F2B" w:rsidRDefault="000A74EB">
            <w:r>
              <w:rPr>
                <w:color w:val="000000"/>
              </w:rPr>
              <w:t>Дисциплины майнора могут быть зачтены любым количеством дисциплин суммарным объемо</w:t>
            </w:r>
            <w:r>
              <w:t>м</w:t>
            </w:r>
            <w:r>
              <w:rPr>
                <w:color w:val="000000"/>
              </w:rPr>
              <w:t xml:space="preserve"> не менее 20 кредитов, не совпадающими с предметными областями Major.</w:t>
            </w:r>
          </w:p>
        </w:tc>
        <w:tc>
          <w:tcPr>
            <w:tcW w:w="3679" w:type="dxa"/>
          </w:tcPr>
          <w:p w14:paraId="000000B3" w14:textId="77777777" w:rsidR="002D4F2B" w:rsidRDefault="000A74EB">
            <w:pPr>
              <w:rPr>
                <w:color w:val="000000"/>
              </w:rPr>
            </w:pPr>
            <w:r>
              <w:rPr>
                <w:color w:val="000000"/>
              </w:rPr>
              <w:t>Дисциплины майнора могут быть зачтены любым количеством дисциплин суммарным объемо</w:t>
            </w:r>
            <w:r>
              <w:t>м</w:t>
            </w:r>
            <w:r>
              <w:rPr>
                <w:color w:val="000000"/>
              </w:rPr>
              <w:t xml:space="preserve"> не </w:t>
            </w:r>
            <w:r w:rsidRPr="000F4DC3">
              <w:rPr>
                <w:color w:val="000000"/>
              </w:rPr>
              <w:t>менее 20 кредитов,</w:t>
            </w:r>
            <w:r>
              <w:rPr>
                <w:color w:val="000000"/>
              </w:rPr>
              <w:t xml:space="preserve"> не совпадающими с предметными областями Major.</w:t>
            </w:r>
          </w:p>
        </w:tc>
      </w:tr>
      <w:tr w:rsidR="002D4F2B" w14:paraId="3B758312" w14:textId="77777777">
        <w:tc>
          <w:tcPr>
            <w:tcW w:w="2259" w:type="dxa"/>
            <w:shd w:val="clear" w:color="auto" w:fill="auto"/>
          </w:tcPr>
          <w:p w14:paraId="000000B4" w14:textId="77777777" w:rsidR="002D4F2B" w:rsidRDefault="000A74EB">
            <w:r>
              <w:t>Дисциплины общего цикла</w:t>
            </w:r>
          </w:p>
        </w:tc>
        <w:tc>
          <w:tcPr>
            <w:tcW w:w="3690" w:type="dxa"/>
            <w:shd w:val="clear" w:color="auto" w:fill="auto"/>
          </w:tcPr>
          <w:p w14:paraId="000000B5" w14:textId="77777777" w:rsidR="002D4F2B" w:rsidRDefault="000A74EB">
            <w:pPr>
              <w:pBdr>
                <w:top w:val="nil"/>
                <w:left w:val="nil"/>
                <w:bottom w:val="nil"/>
                <w:right w:val="nil"/>
                <w:between w:val="nil"/>
              </w:pBdr>
              <w:rPr>
                <w:color w:val="000000"/>
              </w:rPr>
            </w:pPr>
            <w:r>
              <w:rPr>
                <w:color w:val="000000"/>
              </w:rPr>
              <w:t>ДОЦ по экономике, праву и истории России обязательны к изучению (если не совпадают с дисциплинами Major). </w:t>
            </w:r>
          </w:p>
          <w:p w14:paraId="000000B6" w14:textId="77777777" w:rsidR="002D4F2B" w:rsidRDefault="000A74EB">
            <w:pPr>
              <w:rPr>
                <w:color w:val="000000"/>
              </w:rPr>
            </w:pPr>
            <w:r>
              <w:rPr>
                <w:color w:val="000000"/>
              </w:rPr>
              <w:t>Другие ДОЦ (как обязательные, так и по выбору студента) могут быть зачтены любой дисциплиной объёмом 3 и более кредитов, соответствующей определению ДОЦ (дисциплины, нацеленные на развитие кругозора, овладение инструментами и методами смежных наук, развитие критического мышления) и отсутствующей в Major.</w:t>
            </w:r>
          </w:p>
          <w:p w14:paraId="000000B7" w14:textId="77777777" w:rsidR="002D4F2B" w:rsidRDefault="000A74EB">
            <w:r>
              <w:t>Обязательные ДОЦ БЖД и физическая культура зачитываются аналогичными дисциплинами.</w:t>
            </w:r>
          </w:p>
        </w:tc>
        <w:tc>
          <w:tcPr>
            <w:tcW w:w="3679" w:type="dxa"/>
          </w:tcPr>
          <w:p w14:paraId="000000B8" w14:textId="77777777" w:rsidR="002D4F2B" w:rsidRDefault="00F47D6F">
            <w:pPr>
              <w:pBdr>
                <w:top w:val="nil"/>
                <w:left w:val="nil"/>
                <w:bottom w:val="nil"/>
                <w:right w:val="nil"/>
                <w:between w:val="nil"/>
              </w:pBdr>
              <w:rPr>
                <w:color w:val="000000"/>
              </w:rPr>
            </w:pPr>
            <w:sdt>
              <w:sdtPr>
                <w:tag w:val="goog_rdk_29"/>
                <w:id w:val="-1497021921"/>
              </w:sdtPr>
              <w:sdtEndPr/>
              <w:sdtContent/>
            </w:sdt>
            <w:r w:rsidR="000A74EB">
              <w:rPr>
                <w:color w:val="000000"/>
              </w:rPr>
              <w:t xml:space="preserve">Обязательные ДОЦ по экономике, праву и истории России </w:t>
            </w:r>
            <w:r w:rsidR="000A74EB">
              <w:t xml:space="preserve">могут быть зачтены </w:t>
            </w:r>
            <w:r w:rsidR="000A74EB">
              <w:rPr>
                <w:color w:val="000000"/>
              </w:rPr>
              <w:t>дисциплин</w:t>
            </w:r>
            <w:r w:rsidR="000A74EB">
              <w:t>ами</w:t>
            </w:r>
            <w:r w:rsidR="000A74EB">
              <w:rPr>
                <w:color w:val="000000"/>
              </w:rPr>
              <w:t xml:space="preserve"> соответствующих предметных областей объёмом 3 (для Истории </w:t>
            </w:r>
            <w:r w:rsidR="000A74EB">
              <w:t>России</w:t>
            </w:r>
            <w:r w:rsidR="000A74EB">
              <w:rPr>
                <w:color w:val="000000"/>
              </w:rPr>
              <w:t xml:space="preserve"> - 4 кредита) и более кредитов.</w:t>
            </w:r>
          </w:p>
          <w:p w14:paraId="000000B9" w14:textId="77777777" w:rsidR="002D4F2B" w:rsidRDefault="000A74EB">
            <w:pPr>
              <w:pBdr>
                <w:top w:val="nil"/>
                <w:left w:val="nil"/>
                <w:bottom w:val="nil"/>
                <w:right w:val="nil"/>
                <w:between w:val="nil"/>
              </w:pBdr>
              <w:rPr>
                <w:color w:val="000000"/>
              </w:rPr>
            </w:pPr>
            <w:r>
              <w:rPr>
                <w:color w:val="000000"/>
              </w:rPr>
              <w:t>Вариативный ДОЦ - любая дисциплина  объёмом 3 и более кредитов, соответствующей определению ДОЦ (дисциплины, нацеленные на развитие кругозора, овладение инструментами и методами смежных наук, развитие критического мышления) и отсутствующей в Major.</w:t>
            </w:r>
          </w:p>
          <w:p w14:paraId="000000BA" w14:textId="77777777" w:rsidR="002D4F2B" w:rsidRDefault="000A74EB">
            <w:r>
              <w:t>Обязательные ДОЦ БЖД и физическая культура зачитываются аналогичными дисциплинами.</w:t>
            </w:r>
          </w:p>
        </w:tc>
      </w:tr>
      <w:tr w:rsidR="002D4F2B" w14:paraId="26321DAF" w14:textId="77777777">
        <w:tc>
          <w:tcPr>
            <w:tcW w:w="2259" w:type="dxa"/>
            <w:shd w:val="clear" w:color="auto" w:fill="auto"/>
          </w:tcPr>
          <w:p w14:paraId="000000BB" w14:textId="77777777" w:rsidR="002D4F2B" w:rsidRDefault="000A74EB">
            <w:r>
              <w:t>Практика</w:t>
            </w:r>
          </w:p>
        </w:tc>
        <w:tc>
          <w:tcPr>
            <w:tcW w:w="3690" w:type="dxa"/>
            <w:shd w:val="clear" w:color="auto" w:fill="auto"/>
          </w:tcPr>
          <w:p w14:paraId="000000BC" w14:textId="77777777" w:rsidR="002D4F2B" w:rsidRDefault="000A74EB">
            <w:r>
              <w:t>Проект. Могут быть зачтены отдельным проектом, проектом, выполненным в рамках дисциплины «Проектная деятельность» или аналогичных, и иными формами работы, соответствующими требованиям программы практики ОП.</w:t>
            </w:r>
          </w:p>
          <w:p w14:paraId="000000BD" w14:textId="77777777" w:rsidR="002D4F2B" w:rsidRDefault="000A74EB">
            <w:r>
              <w:t>Курсовая работа/курсовой проект, практика</w:t>
            </w:r>
            <w:r>
              <w:tab/>
              <w:t>–  для смежных ОП рекомендуется аттестация без повторного прохождения с предоставлением текста работы/проекта.</w:t>
            </w:r>
          </w:p>
          <w:p w14:paraId="000000BE" w14:textId="77777777" w:rsidR="002D4F2B" w:rsidRDefault="000A74EB">
            <w:pPr>
              <w:pBdr>
                <w:top w:val="nil"/>
                <w:left w:val="nil"/>
                <w:bottom w:val="nil"/>
                <w:right w:val="nil"/>
                <w:between w:val="nil"/>
              </w:pBdr>
              <w:rPr>
                <w:color w:val="000000"/>
              </w:rPr>
            </w:pPr>
            <w:r>
              <w:t>Подготовка ВКР подлежит зачету только при условии наличия текст ВКР в ЭОИС</w:t>
            </w:r>
          </w:p>
          <w:p w14:paraId="000000BF" w14:textId="77777777" w:rsidR="002D4F2B" w:rsidRDefault="002D4F2B"/>
        </w:tc>
        <w:tc>
          <w:tcPr>
            <w:tcW w:w="3679" w:type="dxa"/>
          </w:tcPr>
          <w:p w14:paraId="000000C0" w14:textId="77777777" w:rsidR="002D4F2B" w:rsidRPr="0038748C" w:rsidRDefault="000A74EB">
            <w:pPr>
              <w:pBdr>
                <w:top w:val="nil"/>
                <w:left w:val="nil"/>
                <w:bottom w:val="nil"/>
                <w:right w:val="nil"/>
                <w:between w:val="nil"/>
              </w:pBdr>
              <w:rPr>
                <w:color w:val="000000"/>
              </w:rPr>
            </w:pPr>
            <w:r w:rsidRPr="0038748C">
              <w:rPr>
                <w:color w:val="000000"/>
              </w:rPr>
              <w:t>Если проектная деятельность вынесена отдельной записью в справке об обучении при совпадении направлений подготовки ОП.</w:t>
            </w:r>
          </w:p>
          <w:p w14:paraId="000000C1" w14:textId="77777777" w:rsidR="002D4F2B" w:rsidRPr="0038748C" w:rsidRDefault="002D4F2B">
            <w:pPr>
              <w:pBdr>
                <w:top w:val="nil"/>
                <w:left w:val="nil"/>
                <w:bottom w:val="nil"/>
                <w:right w:val="nil"/>
                <w:between w:val="nil"/>
              </w:pBdr>
              <w:rPr>
                <w:color w:val="000000"/>
              </w:rPr>
            </w:pPr>
          </w:p>
          <w:p w14:paraId="000000C2" w14:textId="77777777" w:rsidR="002D4F2B" w:rsidRPr="0038748C" w:rsidRDefault="002D4F2B">
            <w:pPr>
              <w:pBdr>
                <w:top w:val="nil"/>
                <w:left w:val="nil"/>
                <w:bottom w:val="nil"/>
                <w:right w:val="nil"/>
                <w:between w:val="nil"/>
              </w:pBdr>
              <w:rPr>
                <w:color w:val="000000"/>
              </w:rPr>
            </w:pPr>
          </w:p>
          <w:p w14:paraId="000000C3" w14:textId="77777777" w:rsidR="002D4F2B" w:rsidRDefault="000A74EB">
            <w:pPr>
              <w:pBdr>
                <w:top w:val="nil"/>
                <w:left w:val="nil"/>
                <w:bottom w:val="nil"/>
                <w:right w:val="nil"/>
                <w:between w:val="nil"/>
              </w:pBdr>
              <w:rPr>
                <w:shd w:val="clear" w:color="auto" w:fill="FFF2CC"/>
              </w:rPr>
            </w:pPr>
            <w:r w:rsidRPr="0038748C">
              <w:rPr>
                <w:color w:val="000000"/>
              </w:rPr>
              <w:t>если в БУП ОП, на которую переводится студент, указан % свободных кредитов по Практике - в этот объем можно зачесть любой подтвержденный опыт практической деятельности</w:t>
            </w:r>
          </w:p>
        </w:tc>
      </w:tr>
      <w:tr w:rsidR="002D4F2B" w14:paraId="6BA99BBD" w14:textId="77777777">
        <w:tc>
          <w:tcPr>
            <w:tcW w:w="2259" w:type="dxa"/>
            <w:shd w:val="clear" w:color="auto" w:fill="auto"/>
          </w:tcPr>
          <w:p w14:paraId="000000C4" w14:textId="77777777" w:rsidR="002D4F2B" w:rsidRDefault="000A74EB">
            <w:r>
              <w:lastRenderedPageBreak/>
              <w:t>DataCulture</w:t>
            </w:r>
          </w:p>
        </w:tc>
        <w:tc>
          <w:tcPr>
            <w:tcW w:w="3690" w:type="dxa"/>
            <w:shd w:val="clear" w:color="auto" w:fill="auto"/>
          </w:tcPr>
          <w:p w14:paraId="000000C5" w14:textId="77777777" w:rsidR="002D4F2B" w:rsidRDefault="000A74EB">
            <w:pPr>
              <w:pBdr>
                <w:top w:val="nil"/>
                <w:left w:val="nil"/>
                <w:bottom w:val="nil"/>
                <w:right w:val="nil"/>
                <w:between w:val="nil"/>
              </w:pBdr>
              <w:rPr>
                <w:color w:val="000000"/>
              </w:rPr>
            </w:pPr>
            <w:r>
              <w:rPr>
                <w:color w:val="000000"/>
              </w:rPr>
              <w:t>Дисциплины Data Culture могут быть зачтены дисциплинами Data Culture соответствующего уровня или сложнее, а также результатами соответствующих независимых экзаменов. </w:t>
            </w:r>
          </w:p>
          <w:p w14:paraId="000000C6" w14:textId="77777777" w:rsidR="002D4F2B" w:rsidRDefault="000A74EB">
            <w:pPr>
              <w:rPr>
                <w:color w:val="000000"/>
              </w:rPr>
            </w:pPr>
            <w:r>
              <w:rPr>
                <w:color w:val="000000"/>
              </w:rPr>
              <w:t>Также согласно ПОПАТКУС студент может отказаться от прохождения дисциплин-пререквизитов к независимым экзаменам из модуля Data Culture, определенных в РУП, и заменить их на другие дисциплины соответствующего объема по согласованию с академическим руководителем.</w:t>
            </w:r>
          </w:p>
          <w:p w14:paraId="000000C7" w14:textId="77777777" w:rsidR="002D4F2B" w:rsidRDefault="002D4F2B"/>
          <w:p w14:paraId="000000C8" w14:textId="77777777" w:rsidR="002D4F2B" w:rsidRDefault="000A74EB">
            <w:r>
              <w:t xml:space="preserve">Независимый экзамен по DataCulture может быть зачтен внешними экзаменами Иннополиса. </w:t>
            </w:r>
          </w:p>
          <w:p w14:paraId="000000C9" w14:textId="77777777" w:rsidR="002D4F2B" w:rsidRDefault="002D4F2B"/>
        </w:tc>
        <w:tc>
          <w:tcPr>
            <w:tcW w:w="3679" w:type="dxa"/>
          </w:tcPr>
          <w:p w14:paraId="000000CA" w14:textId="77777777" w:rsidR="002D4F2B" w:rsidRDefault="000A74EB">
            <w:r>
              <w:t>Дисциплины Data Culture могут быть зачтены дисциплинами по ИТ компетенциям, а также результатами соответствующих независимых экзаменов, если претендент добровольно их сдавал в НИУ ВШЭ.</w:t>
            </w:r>
          </w:p>
          <w:p w14:paraId="000000CB" w14:textId="77777777" w:rsidR="002D4F2B" w:rsidRDefault="000A74EB">
            <w:r>
              <w:t>Также согласно ПОПАТКУС студент может отказаться от прохождения дисциплин-пререквизитов к независимым экзаменам из модуля Data Culture, определенных в РУП, и заменить их на другие дисциплины соответствующего объема по согласованию с академическим руководителем.</w:t>
            </w:r>
          </w:p>
          <w:p w14:paraId="000000CC" w14:textId="77777777" w:rsidR="002D4F2B" w:rsidRDefault="002D4F2B"/>
          <w:p w14:paraId="000000CD" w14:textId="77777777" w:rsidR="002D4F2B" w:rsidRDefault="000A74EB">
            <w:r>
              <w:t xml:space="preserve">Независимый экзамен по DataCulture может быть зачтен внешними экзаменами Иннополиса. </w:t>
            </w:r>
          </w:p>
          <w:p w14:paraId="000000CE" w14:textId="77777777" w:rsidR="002D4F2B" w:rsidRDefault="000A74EB">
            <w:r>
              <w:t>При отсутствии внешнего сертификата независимый экзамен назначается в обязательном порядке.</w:t>
            </w:r>
          </w:p>
        </w:tc>
      </w:tr>
      <w:tr w:rsidR="002D4F2B" w14:paraId="64C88157" w14:textId="77777777">
        <w:tc>
          <w:tcPr>
            <w:tcW w:w="2259" w:type="dxa"/>
            <w:shd w:val="clear" w:color="auto" w:fill="auto"/>
          </w:tcPr>
          <w:p w14:paraId="000000CF" w14:textId="77777777" w:rsidR="002D4F2B" w:rsidRDefault="000A74EB">
            <w:r>
              <w:t>Модуль Английский язык</w:t>
            </w:r>
          </w:p>
        </w:tc>
        <w:tc>
          <w:tcPr>
            <w:tcW w:w="3690" w:type="dxa"/>
            <w:shd w:val="clear" w:color="auto" w:fill="auto"/>
          </w:tcPr>
          <w:p w14:paraId="000000D0" w14:textId="77777777" w:rsidR="002D4F2B" w:rsidRDefault="000A74EB">
            <w:pPr>
              <w:pBdr>
                <w:top w:val="nil"/>
                <w:left w:val="nil"/>
                <w:bottom w:val="nil"/>
                <w:right w:val="nil"/>
                <w:between w:val="nil"/>
              </w:pBdr>
            </w:pPr>
            <w:r>
              <w:rPr>
                <w:color w:val="000000"/>
              </w:rPr>
              <w:t xml:space="preserve">Независимый экзамен по английскому языку может быть зачтен внешними экзаменами </w:t>
            </w:r>
            <w:r>
              <w:t xml:space="preserve">в соответствии с Концепцией изучения иностранных языков в НИУ ВШЭ или уже имеющимся ранее независимым экзаменом. </w:t>
            </w:r>
          </w:p>
          <w:p w14:paraId="000000D1" w14:textId="77777777" w:rsidR="002D4F2B" w:rsidRDefault="000A74EB">
            <w:pPr>
              <w:pBdr>
                <w:top w:val="nil"/>
                <w:left w:val="nil"/>
                <w:bottom w:val="nil"/>
                <w:right w:val="nil"/>
                <w:between w:val="nil"/>
              </w:pBdr>
            </w:pPr>
            <w:r>
              <w:t>Факультативные дисциплины по английскому языку могут не назначаться и не зачитываться. По желанию студента - могут быть зачтены.</w:t>
            </w:r>
          </w:p>
        </w:tc>
        <w:tc>
          <w:tcPr>
            <w:tcW w:w="3679" w:type="dxa"/>
          </w:tcPr>
          <w:p w14:paraId="000000D2" w14:textId="77777777" w:rsidR="002D4F2B" w:rsidRDefault="000A74EB">
            <w:pPr>
              <w:rPr>
                <w:color w:val="000000"/>
              </w:rPr>
            </w:pPr>
            <w:r>
              <w:t>Независимый экзамен по английскому языку может быть зачтен внешними экзаменами в соответствии с Концепцией изучения иностранных языков в НИУ ВШЭ.</w:t>
            </w:r>
          </w:p>
        </w:tc>
      </w:tr>
    </w:tbl>
    <w:p w14:paraId="000000D3" w14:textId="77777777" w:rsidR="002D4F2B" w:rsidRDefault="002D4F2B"/>
    <w:p w14:paraId="000000D4" w14:textId="77777777" w:rsidR="002D4F2B" w:rsidRDefault="000A74EB">
      <w:pPr>
        <w:rPr>
          <w:b/>
        </w:rPr>
      </w:pPr>
      <w:r>
        <w:rPr>
          <w:b/>
        </w:rPr>
        <w:t>Магистратура</w:t>
      </w:r>
    </w:p>
    <w:tbl>
      <w:tblPr>
        <w:tblStyle w:val="affff4"/>
        <w:tblW w:w="963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5"/>
        <w:gridCol w:w="3721"/>
        <w:gridCol w:w="3721"/>
      </w:tblGrid>
      <w:tr w:rsidR="002D4F2B" w14:paraId="7B16E528" w14:textId="77777777">
        <w:trPr>
          <w:trHeight w:val="240"/>
        </w:trPr>
        <w:tc>
          <w:tcPr>
            <w:tcW w:w="2195" w:type="dxa"/>
            <w:vMerge w:val="restart"/>
            <w:shd w:val="clear" w:color="auto" w:fill="auto"/>
          </w:tcPr>
          <w:p w14:paraId="000000D5" w14:textId="77777777" w:rsidR="002D4F2B" w:rsidRDefault="002D4F2B"/>
          <w:p w14:paraId="000000D6" w14:textId="77777777" w:rsidR="002D4F2B" w:rsidRDefault="000A74EB">
            <w:r>
              <w:t>Модуль программы</w:t>
            </w:r>
          </w:p>
        </w:tc>
        <w:tc>
          <w:tcPr>
            <w:tcW w:w="7442" w:type="dxa"/>
            <w:gridSpan w:val="2"/>
            <w:shd w:val="clear" w:color="auto" w:fill="auto"/>
          </w:tcPr>
          <w:p w14:paraId="000000D7" w14:textId="1E278436" w:rsidR="002D4F2B" w:rsidRDefault="000F4DC3">
            <w:pPr>
              <w:jc w:val="center"/>
            </w:pPr>
            <w:r>
              <w:t xml:space="preserve">Варианты для </w:t>
            </w:r>
            <w:r w:rsidR="000A74EB">
              <w:t>зачета</w:t>
            </w:r>
          </w:p>
        </w:tc>
      </w:tr>
      <w:tr w:rsidR="002D4F2B" w14:paraId="386227B8" w14:textId="77777777">
        <w:trPr>
          <w:trHeight w:val="240"/>
        </w:trPr>
        <w:tc>
          <w:tcPr>
            <w:tcW w:w="2195" w:type="dxa"/>
            <w:vMerge/>
            <w:shd w:val="clear" w:color="auto" w:fill="auto"/>
          </w:tcPr>
          <w:p w14:paraId="000000D9" w14:textId="77777777" w:rsidR="002D4F2B" w:rsidRDefault="002D4F2B">
            <w:pPr>
              <w:widowControl w:val="0"/>
              <w:pBdr>
                <w:top w:val="nil"/>
                <w:left w:val="nil"/>
                <w:bottom w:val="nil"/>
                <w:right w:val="nil"/>
                <w:between w:val="nil"/>
              </w:pBdr>
              <w:spacing w:line="276" w:lineRule="auto"/>
            </w:pPr>
          </w:p>
        </w:tc>
        <w:tc>
          <w:tcPr>
            <w:tcW w:w="3721" w:type="dxa"/>
            <w:shd w:val="clear" w:color="auto" w:fill="auto"/>
          </w:tcPr>
          <w:p w14:paraId="000000DA" w14:textId="4AFBDBAE" w:rsidR="002D4F2B" w:rsidRDefault="000A74EB">
            <w:pPr>
              <w:jc w:val="center"/>
            </w:pPr>
            <w:r>
              <w:t xml:space="preserve">студенту </w:t>
            </w:r>
            <w:r w:rsidR="0038748C">
              <w:t xml:space="preserve">НИУ </w:t>
            </w:r>
            <w:r>
              <w:t>ВШЭ</w:t>
            </w:r>
          </w:p>
        </w:tc>
        <w:tc>
          <w:tcPr>
            <w:tcW w:w="3721" w:type="dxa"/>
          </w:tcPr>
          <w:p w14:paraId="000000DB" w14:textId="76BD3A26" w:rsidR="002D4F2B" w:rsidRDefault="000A74EB">
            <w:pPr>
              <w:jc w:val="center"/>
            </w:pPr>
            <w:r>
              <w:t xml:space="preserve">не студенту </w:t>
            </w:r>
            <w:r w:rsidR="0038748C">
              <w:t xml:space="preserve">НИУ </w:t>
            </w:r>
            <w:r>
              <w:t>ВШЭ</w:t>
            </w:r>
          </w:p>
        </w:tc>
      </w:tr>
      <w:tr w:rsidR="002D4F2B" w14:paraId="289A7ECF" w14:textId="77777777">
        <w:tc>
          <w:tcPr>
            <w:tcW w:w="2195" w:type="dxa"/>
            <w:shd w:val="clear" w:color="auto" w:fill="auto"/>
          </w:tcPr>
          <w:p w14:paraId="000000DC" w14:textId="77777777" w:rsidR="002D4F2B" w:rsidRDefault="000A74EB">
            <w:r>
              <w:t xml:space="preserve">Major </w:t>
            </w:r>
          </w:p>
        </w:tc>
        <w:tc>
          <w:tcPr>
            <w:tcW w:w="3721" w:type="dxa"/>
            <w:shd w:val="clear" w:color="auto" w:fill="auto"/>
          </w:tcPr>
          <w:p w14:paraId="000000DD" w14:textId="77777777" w:rsidR="002D4F2B" w:rsidRDefault="000A74EB">
            <w:r>
              <w:t>Дисциплины, соответствующие по предметным областям и/или по ПРО</w:t>
            </w:r>
          </w:p>
        </w:tc>
        <w:tc>
          <w:tcPr>
            <w:tcW w:w="3721" w:type="dxa"/>
          </w:tcPr>
          <w:p w14:paraId="000000DE" w14:textId="77777777" w:rsidR="002D4F2B" w:rsidRDefault="000A74EB">
            <w:r>
              <w:t xml:space="preserve">Дисциплины, соответствующие по предметным областям, что можно выяснить по названию или запросить у претендента дополнительную информацию (ссылку на программу </w:t>
            </w:r>
            <w:r>
              <w:lastRenderedPageBreak/>
              <w:t>дисциплины другого вуза и прочее)</w:t>
            </w:r>
          </w:p>
        </w:tc>
      </w:tr>
      <w:tr w:rsidR="002D4F2B" w14:paraId="49FF912F" w14:textId="77777777">
        <w:tc>
          <w:tcPr>
            <w:tcW w:w="2195" w:type="dxa"/>
            <w:shd w:val="clear" w:color="auto" w:fill="auto"/>
          </w:tcPr>
          <w:p w14:paraId="000000DF" w14:textId="77777777" w:rsidR="002D4F2B" w:rsidRDefault="000A74EB">
            <w:r>
              <w:rPr>
                <w:color w:val="000000"/>
              </w:rPr>
              <w:lastRenderedPageBreak/>
              <w:t>МАГОЛЕГО</w:t>
            </w:r>
          </w:p>
        </w:tc>
        <w:tc>
          <w:tcPr>
            <w:tcW w:w="3721" w:type="dxa"/>
            <w:shd w:val="clear" w:color="auto" w:fill="auto"/>
          </w:tcPr>
          <w:p w14:paraId="000000E0" w14:textId="77777777" w:rsidR="002D4F2B" w:rsidRDefault="000A74EB">
            <w:r>
              <w:rPr>
                <w:color w:val="000000"/>
              </w:rPr>
              <w:t>Может быть зачтено любыми магистерскими дисциплинами, соответствующими по количеству кредитов и не совпадающими с дисциплинами Major траектории обучения студента.</w:t>
            </w:r>
          </w:p>
        </w:tc>
        <w:tc>
          <w:tcPr>
            <w:tcW w:w="3721" w:type="dxa"/>
            <w:shd w:val="clear" w:color="auto" w:fill="auto"/>
          </w:tcPr>
          <w:p w14:paraId="000000E1" w14:textId="77777777" w:rsidR="002D4F2B" w:rsidRDefault="000A74EB">
            <w:r>
              <w:t>Может быть зачтено любыми магистерскими дисциплинами, соответствующими по количеству кредитов и не совпадающими с дисциплинами Major траектории обучения студента.</w:t>
            </w:r>
          </w:p>
        </w:tc>
      </w:tr>
      <w:tr w:rsidR="002D4F2B" w14:paraId="6C718493" w14:textId="77777777">
        <w:tc>
          <w:tcPr>
            <w:tcW w:w="2195" w:type="dxa"/>
            <w:shd w:val="clear" w:color="auto" w:fill="auto"/>
          </w:tcPr>
          <w:p w14:paraId="000000E2" w14:textId="77777777" w:rsidR="002D4F2B" w:rsidRDefault="000A74EB">
            <w:pPr>
              <w:rPr>
                <w:color w:val="000000"/>
              </w:rPr>
            </w:pPr>
            <w:r>
              <w:t>Практика</w:t>
            </w:r>
          </w:p>
        </w:tc>
        <w:tc>
          <w:tcPr>
            <w:tcW w:w="3721" w:type="dxa"/>
            <w:shd w:val="clear" w:color="auto" w:fill="auto"/>
          </w:tcPr>
          <w:p w14:paraId="000000E3" w14:textId="77777777" w:rsidR="002D4F2B" w:rsidRDefault="000A74EB">
            <w:pPr>
              <w:numPr>
                <w:ilvl w:val="0"/>
                <w:numId w:val="1"/>
              </w:numPr>
              <w:pBdr>
                <w:top w:val="nil"/>
                <w:left w:val="nil"/>
                <w:bottom w:val="nil"/>
                <w:right w:val="nil"/>
                <w:between w:val="nil"/>
              </w:pBdr>
              <w:rPr>
                <w:color w:val="000000"/>
              </w:rPr>
            </w:pPr>
            <w:r>
              <w:rPr>
                <w:color w:val="000000"/>
              </w:rPr>
              <w:t>Проект. Могут быть зачтены отдельным проектом, проектом, выполненным в рамках дисциплины «Проектная деятельность» или аналогичных, и иными формами работы, соответствующими требованиям программы практики ОП.</w:t>
            </w:r>
          </w:p>
          <w:p w14:paraId="000000E4" w14:textId="77777777" w:rsidR="002D4F2B" w:rsidRDefault="000A74EB">
            <w:pPr>
              <w:numPr>
                <w:ilvl w:val="0"/>
                <w:numId w:val="1"/>
              </w:numPr>
              <w:pBdr>
                <w:top w:val="nil"/>
                <w:left w:val="nil"/>
                <w:bottom w:val="nil"/>
                <w:right w:val="nil"/>
                <w:between w:val="nil"/>
              </w:pBdr>
              <w:rPr>
                <w:color w:val="000000"/>
              </w:rPr>
            </w:pPr>
            <w:r>
              <w:rPr>
                <w:color w:val="000000"/>
              </w:rPr>
              <w:t>Курсовая работа/курсовой проект, практика</w:t>
            </w:r>
            <w:r>
              <w:rPr>
                <w:color w:val="000000"/>
              </w:rPr>
              <w:tab/>
              <w:t>– для смежных ОП рекомендуется аттестация без повторного прохождения с предоставлением текста работы/проекта.</w:t>
            </w:r>
          </w:p>
          <w:p w14:paraId="000000E5" w14:textId="77777777" w:rsidR="002D4F2B" w:rsidRDefault="000A74EB">
            <w:pPr>
              <w:rPr>
                <w:color w:val="000000"/>
              </w:rPr>
            </w:pPr>
            <w:r>
              <w:t>Подготовка ВКР подлежит зачету только при условии наличия текст ВКР в ЭОИС</w:t>
            </w:r>
          </w:p>
        </w:tc>
        <w:tc>
          <w:tcPr>
            <w:tcW w:w="3721" w:type="dxa"/>
          </w:tcPr>
          <w:p w14:paraId="000000E6" w14:textId="77777777" w:rsidR="002D4F2B" w:rsidRPr="0038748C" w:rsidRDefault="000A74EB">
            <w:pPr>
              <w:rPr>
                <w:color w:val="000000"/>
              </w:rPr>
            </w:pPr>
            <w:r w:rsidRPr="0038748C">
              <w:rPr>
                <w:color w:val="000000"/>
              </w:rPr>
              <w:t>Если проектная деятельность вынесена отдельной записью в справке об обучении при совпадении направлений подготовки ОП.</w:t>
            </w:r>
          </w:p>
          <w:p w14:paraId="000000E7" w14:textId="77777777" w:rsidR="002D4F2B" w:rsidRPr="0038748C" w:rsidRDefault="002D4F2B">
            <w:pPr>
              <w:rPr>
                <w:color w:val="000000"/>
              </w:rPr>
            </w:pPr>
          </w:p>
          <w:p w14:paraId="000000E8" w14:textId="77777777" w:rsidR="002D4F2B" w:rsidRPr="0038748C" w:rsidRDefault="002D4F2B">
            <w:pPr>
              <w:rPr>
                <w:color w:val="000000"/>
              </w:rPr>
            </w:pPr>
          </w:p>
          <w:p w14:paraId="000000E9" w14:textId="77777777" w:rsidR="002D4F2B" w:rsidRDefault="000A74EB">
            <w:pPr>
              <w:rPr>
                <w:shd w:val="clear" w:color="auto" w:fill="FFF2CC"/>
              </w:rPr>
            </w:pPr>
            <w:r w:rsidRPr="0038748C">
              <w:rPr>
                <w:color w:val="000000"/>
              </w:rPr>
              <w:t>если в БУП ОП, на которую переводится студент, указан % свободных кредитов по Практике - в этот объем можно зачесть любой подтвержденный опыт практической деятельности</w:t>
            </w:r>
          </w:p>
        </w:tc>
      </w:tr>
      <w:tr w:rsidR="002D4F2B" w14:paraId="09621F4B" w14:textId="77777777">
        <w:tc>
          <w:tcPr>
            <w:tcW w:w="2195" w:type="dxa"/>
            <w:shd w:val="clear" w:color="auto" w:fill="auto"/>
          </w:tcPr>
          <w:p w14:paraId="000000EA" w14:textId="77777777" w:rsidR="002D4F2B" w:rsidRDefault="000A74EB">
            <w:r>
              <w:rPr>
                <w:color w:val="000000"/>
              </w:rPr>
              <w:t>Ключевые семинары (семинар наставника)</w:t>
            </w:r>
          </w:p>
        </w:tc>
        <w:tc>
          <w:tcPr>
            <w:tcW w:w="3721" w:type="dxa"/>
            <w:shd w:val="clear" w:color="auto" w:fill="auto"/>
          </w:tcPr>
          <w:p w14:paraId="000000EB" w14:textId="77777777" w:rsidR="002D4F2B" w:rsidRDefault="000A74EB">
            <w:r>
              <w:t xml:space="preserve">Семинар наставника, который носит только характер тьюторского сопровождения зачитывается безусловно и к повторному изучению уже прошедшие занятия не назначаются </w:t>
            </w:r>
          </w:p>
        </w:tc>
        <w:tc>
          <w:tcPr>
            <w:tcW w:w="3721" w:type="dxa"/>
            <w:shd w:val="clear" w:color="auto" w:fill="auto"/>
          </w:tcPr>
          <w:p w14:paraId="000000EC" w14:textId="77777777" w:rsidR="002D4F2B" w:rsidRDefault="000A74EB">
            <w:pPr>
              <w:rPr>
                <w:color w:val="000000"/>
              </w:rPr>
            </w:pPr>
            <w:r>
              <w:t xml:space="preserve">Семинар наставника, который носит только характер тьюторского сопровождения зачитывается безусловно и к </w:t>
            </w:r>
            <w:sdt>
              <w:sdtPr>
                <w:tag w:val="goog_rdk_30"/>
                <w:id w:val="-1276171084"/>
              </w:sdtPr>
              <w:sdtEndPr/>
              <w:sdtContent/>
            </w:sdt>
            <w:sdt>
              <w:sdtPr>
                <w:tag w:val="goog_rdk_31"/>
                <w:id w:val="1046790742"/>
              </w:sdtPr>
              <w:sdtEndPr/>
              <w:sdtContent/>
            </w:sdt>
            <w:r>
              <w:t xml:space="preserve">повторному изучению уже прошедшие занятия не назначаются </w:t>
            </w:r>
          </w:p>
        </w:tc>
      </w:tr>
      <w:tr w:rsidR="002D4F2B" w14:paraId="14573094" w14:textId="77777777">
        <w:tc>
          <w:tcPr>
            <w:tcW w:w="2195" w:type="dxa"/>
            <w:shd w:val="clear" w:color="auto" w:fill="auto"/>
          </w:tcPr>
          <w:p w14:paraId="000000ED" w14:textId="77777777" w:rsidR="002D4F2B" w:rsidRDefault="000A74EB">
            <w:r>
              <w:rPr>
                <w:color w:val="000000"/>
              </w:rPr>
              <w:t>Ключевые семинары (кроме семинара наставника)</w:t>
            </w:r>
          </w:p>
        </w:tc>
        <w:tc>
          <w:tcPr>
            <w:tcW w:w="3721" w:type="dxa"/>
            <w:shd w:val="clear" w:color="auto" w:fill="auto"/>
          </w:tcPr>
          <w:p w14:paraId="000000EE" w14:textId="77777777" w:rsidR="002D4F2B" w:rsidRDefault="000A74EB">
            <w:r>
              <w:t>НИСы или проектные семинары могут быть зачтены при условии совпадения предметных областей и ПРО</w:t>
            </w:r>
          </w:p>
        </w:tc>
        <w:tc>
          <w:tcPr>
            <w:tcW w:w="3721" w:type="dxa"/>
            <w:shd w:val="clear" w:color="auto" w:fill="auto"/>
          </w:tcPr>
          <w:p w14:paraId="000000EF" w14:textId="49E9424D" w:rsidR="002D4F2B" w:rsidRDefault="000A74EB">
            <w:pPr>
              <w:rPr>
                <w:color w:val="000000"/>
              </w:rPr>
            </w:pPr>
            <w:r>
              <w:t xml:space="preserve">НИСы или проектные семинары могут быть зачтены аналогичной активностью, зафиксированной в документах </w:t>
            </w:r>
            <w:r w:rsidR="00E106A1" w:rsidRPr="00E106A1">
              <w:t>о результатах образования</w:t>
            </w:r>
            <w:r>
              <w:t>, при совпадении предметных областей или подтвержденными документами о победах в конкурсах НИРС, проектов и прочее</w:t>
            </w:r>
          </w:p>
        </w:tc>
      </w:tr>
    </w:tbl>
    <w:p w14:paraId="000000F0" w14:textId="77777777" w:rsidR="002D4F2B" w:rsidRDefault="002D4F2B">
      <w:pPr>
        <w:pBdr>
          <w:top w:val="nil"/>
          <w:left w:val="nil"/>
          <w:bottom w:val="nil"/>
          <w:right w:val="nil"/>
          <w:between w:val="nil"/>
        </w:pBdr>
        <w:rPr>
          <w:color w:val="000000"/>
        </w:rPr>
      </w:pPr>
    </w:p>
    <w:p w14:paraId="000000F1" w14:textId="77777777" w:rsidR="002D4F2B" w:rsidRDefault="002D4F2B">
      <w:pPr>
        <w:rPr>
          <w:sz w:val="26"/>
          <w:szCs w:val="26"/>
        </w:rPr>
      </w:pPr>
    </w:p>
    <w:p w14:paraId="000000F2" w14:textId="77777777" w:rsidR="002D4F2B" w:rsidRDefault="002D4F2B">
      <w:pPr>
        <w:rPr>
          <w:sz w:val="26"/>
          <w:szCs w:val="26"/>
        </w:rPr>
        <w:sectPr w:rsidR="002D4F2B">
          <w:headerReference w:type="default" r:id="rId9"/>
          <w:footerReference w:type="even" r:id="rId10"/>
          <w:footerReference w:type="default" r:id="rId11"/>
          <w:pgSz w:w="11906" w:h="16838"/>
          <w:pgMar w:top="1134" w:right="567" w:bottom="1134" w:left="1133" w:header="708" w:footer="708" w:gutter="0"/>
          <w:pgNumType w:start="1"/>
          <w:cols w:space="720"/>
          <w:titlePg/>
        </w:sectPr>
      </w:pPr>
    </w:p>
    <w:p w14:paraId="000000F3" w14:textId="77777777" w:rsidR="002D4F2B" w:rsidRDefault="002D4F2B">
      <w:pPr>
        <w:rPr>
          <w:b/>
          <w:color w:val="434343"/>
          <w:sz w:val="22"/>
          <w:szCs w:val="22"/>
        </w:rPr>
      </w:pPr>
      <w:bookmarkStart w:id="9" w:name="_heading=h.lxdj57jxl0hz" w:colFirst="0" w:colLast="0"/>
      <w:bookmarkEnd w:id="9"/>
    </w:p>
    <w:p w14:paraId="000000F4" w14:textId="77777777" w:rsidR="002D4F2B" w:rsidRPr="00210ADD" w:rsidRDefault="000A74EB" w:rsidP="00210ADD">
      <w:pPr>
        <w:pStyle w:val="1"/>
        <w:spacing w:before="0" w:after="0"/>
        <w:ind w:left="5387"/>
        <w:rPr>
          <w:rFonts w:ascii="Times New Roman" w:hAnsi="Times New Roman"/>
          <w:b w:val="0"/>
          <w:sz w:val="26"/>
          <w:szCs w:val="26"/>
        </w:rPr>
      </w:pPr>
      <w:bookmarkStart w:id="10" w:name="_Toc132218540"/>
      <w:r w:rsidRPr="00210ADD">
        <w:rPr>
          <w:rFonts w:ascii="Times New Roman" w:hAnsi="Times New Roman"/>
          <w:b w:val="0"/>
          <w:sz w:val="26"/>
          <w:szCs w:val="26"/>
        </w:rPr>
        <w:t>Приложение 2</w:t>
      </w:r>
      <w:bookmarkEnd w:id="10"/>
    </w:p>
    <w:p w14:paraId="000000F5" w14:textId="77777777" w:rsidR="002D4F2B" w:rsidRPr="00034400" w:rsidRDefault="000A74EB" w:rsidP="00034400">
      <w:pPr>
        <w:ind w:left="5387"/>
        <w:rPr>
          <w:sz w:val="26"/>
          <w:szCs w:val="26"/>
        </w:rPr>
      </w:pPr>
      <w:r w:rsidRPr="00034400">
        <w:rPr>
          <w:color w:val="434343"/>
          <w:sz w:val="26"/>
          <w:szCs w:val="26"/>
        </w:rPr>
        <w:t xml:space="preserve">к </w:t>
      </w:r>
      <w:r w:rsidRPr="001F5685">
        <w:rPr>
          <w:sz w:val="26"/>
          <w:szCs w:val="26"/>
        </w:rPr>
        <w:t>положению о порядке проведения аттестации и зачета результатов предыдущего образования при освоении образовательных программ высшего образования – программ бакалавриата, специалитета и магистратуры в НИУ ВШЭ</w:t>
      </w:r>
    </w:p>
    <w:p w14:paraId="000000F6" w14:textId="77777777" w:rsidR="002D4F2B" w:rsidRDefault="002D4F2B">
      <w:pPr>
        <w:ind w:left="4680"/>
        <w:rPr>
          <w:color w:val="434343"/>
          <w:sz w:val="22"/>
          <w:szCs w:val="22"/>
        </w:rPr>
      </w:pPr>
    </w:p>
    <w:p w14:paraId="000000F7" w14:textId="77777777" w:rsidR="002D4F2B" w:rsidRDefault="000A74EB">
      <w:pPr>
        <w:rPr>
          <w:color w:val="434343"/>
        </w:rPr>
      </w:pPr>
      <w:r>
        <w:rPr>
          <w:color w:val="434343"/>
        </w:rPr>
        <w:t xml:space="preserve"> </w:t>
      </w:r>
    </w:p>
    <w:p w14:paraId="000000F8" w14:textId="77777777" w:rsidR="002D4F2B" w:rsidRDefault="000A74EB">
      <w:pPr>
        <w:jc w:val="center"/>
        <w:rPr>
          <w:b/>
          <w:color w:val="434343"/>
        </w:rPr>
      </w:pPr>
      <w:r>
        <w:rPr>
          <w:b/>
          <w:color w:val="434343"/>
        </w:rPr>
        <w:t xml:space="preserve"> </w:t>
      </w:r>
    </w:p>
    <w:p w14:paraId="000000F9" w14:textId="77777777" w:rsidR="002D4F2B" w:rsidRDefault="000A74EB">
      <w:pPr>
        <w:jc w:val="center"/>
        <w:rPr>
          <w:color w:val="434343"/>
        </w:rPr>
      </w:pPr>
      <w:r>
        <w:rPr>
          <w:b/>
          <w:color w:val="434343"/>
        </w:rPr>
        <w:t>Лист аттестационного испытания</w:t>
      </w:r>
      <w:r>
        <w:rPr>
          <w:color w:val="434343"/>
        </w:rPr>
        <w:t xml:space="preserve"> </w:t>
      </w:r>
    </w:p>
    <w:tbl>
      <w:tblPr>
        <w:tblStyle w:val="affff5"/>
        <w:tblW w:w="96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30"/>
        <w:gridCol w:w="2115"/>
      </w:tblGrid>
      <w:tr w:rsidR="002D4F2B" w14:paraId="5A00A981" w14:textId="77777777">
        <w:trPr>
          <w:trHeight w:val="386"/>
        </w:trPr>
        <w:tc>
          <w:tcPr>
            <w:tcW w:w="7530" w:type="dxa"/>
            <w:tcBorders>
              <w:top w:val="nil"/>
              <w:left w:val="nil"/>
              <w:bottom w:val="single" w:sz="8" w:space="0" w:color="000000"/>
              <w:right w:val="nil"/>
            </w:tcBorders>
            <w:tcMar>
              <w:top w:w="28" w:type="dxa"/>
              <w:left w:w="28" w:type="dxa"/>
              <w:bottom w:w="28" w:type="dxa"/>
              <w:right w:w="28" w:type="dxa"/>
            </w:tcMar>
          </w:tcPr>
          <w:p w14:paraId="000000FA" w14:textId="77777777" w:rsidR="002D4F2B" w:rsidRDefault="000A74EB">
            <w:pPr>
              <w:widowControl w:val="0"/>
              <w:pBdr>
                <w:top w:val="nil"/>
                <w:left w:val="nil"/>
                <w:bottom w:val="nil"/>
                <w:right w:val="nil"/>
                <w:between w:val="nil"/>
              </w:pBdr>
              <w:spacing w:line="276" w:lineRule="auto"/>
              <w:rPr>
                <w:color w:val="434343"/>
              </w:rPr>
            </w:pPr>
            <w:r>
              <w:rPr>
                <w:color w:val="434343"/>
              </w:rPr>
              <w:t xml:space="preserve"> </w:t>
            </w:r>
          </w:p>
        </w:tc>
        <w:tc>
          <w:tcPr>
            <w:tcW w:w="2115" w:type="dxa"/>
            <w:tcBorders>
              <w:top w:val="nil"/>
              <w:left w:val="nil"/>
              <w:bottom w:val="nil"/>
              <w:right w:val="nil"/>
            </w:tcBorders>
            <w:tcMar>
              <w:top w:w="100" w:type="dxa"/>
              <w:left w:w="100" w:type="dxa"/>
              <w:bottom w:w="100" w:type="dxa"/>
              <w:right w:w="100" w:type="dxa"/>
            </w:tcMar>
          </w:tcPr>
          <w:p w14:paraId="000000FB" w14:textId="77777777" w:rsidR="002D4F2B" w:rsidRDefault="000A74EB">
            <w:pPr>
              <w:ind w:left="-140"/>
              <w:jc w:val="center"/>
              <w:rPr>
                <w:color w:val="767171"/>
              </w:rPr>
            </w:pPr>
            <w:r>
              <w:rPr>
                <w:color w:val="767171"/>
              </w:rPr>
              <w:t>дд.мм.гггг</w:t>
            </w:r>
          </w:p>
        </w:tc>
      </w:tr>
      <w:tr w:rsidR="002D4F2B" w14:paraId="6673A77B" w14:textId="77777777">
        <w:trPr>
          <w:trHeight w:val="443"/>
        </w:trPr>
        <w:tc>
          <w:tcPr>
            <w:tcW w:w="7530" w:type="dxa"/>
            <w:tcBorders>
              <w:top w:val="nil"/>
              <w:left w:val="nil"/>
              <w:bottom w:val="nil"/>
              <w:right w:val="nil"/>
            </w:tcBorders>
            <w:tcMar>
              <w:top w:w="-13" w:type="dxa"/>
              <w:left w:w="-13" w:type="dxa"/>
              <w:bottom w:w="-13" w:type="dxa"/>
              <w:right w:w="-13" w:type="dxa"/>
            </w:tcMar>
          </w:tcPr>
          <w:p w14:paraId="000000FC" w14:textId="77777777" w:rsidR="002D4F2B" w:rsidRDefault="000A74EB">
            <w:pPr>
              <w:ind w:left="-140"/>
              <w:jc w:val="center"/>
              <w:rPr>
                <w:color w:val="666666"/>
                <w:sz w:val="20"/>
                <w:szCs w:val="20"/>
              </w:rPr>
            </w:pPr>
            <w:r>
              <w:rPr>
                <w:color w:val="666666"/>
                <w:sz w:val="20"/>
                <w:szCs w:val="20"/>
              </w:rPr>
              <w:t>дисциплина</w:t>
            </w:r>
          </w:p>
        </w:tc>
        <w:tc>
          <w:tcPr>
            <w:tcW w:w="2115" w:type="dxa"/>
            <w:tcBorders>
              <w:top w:val="nil"/>
              <w:left w:val="nil"/>
              <w:bottom w:val="nil"/>
              <w:right w:val="nil"/>
            </w:tcBorders>
            <w:tcMar>
              <w:top w:w="-13" w:type="dxa"/>
              <w:left w:w="-13" w:type="dxa"/>
              <w:bottom w:w="-13" w:type="dxa"/>
              <w:right w:w="-13" w:type="dxa"/>
            </w:tcMar>
          </w:tcPr>
          <w:p w14:paraId="000000FD" w14:textId="77777777" w:rsidR="002D4F2B" w:rsidRDefault="000A74EB">
            <w:pPr>
              <w:ind w:left="-140"/>
              <w:jc w:val="center"/>
              <w:rPr>
                <w:color w:val="666666"/>
                <w:sz w:val="20"/>
                <w:szCs w:val="20"/>
              </w:rPr>
            </w:pPr>
            <w:r>
              <w:rPr>
                <w:color w:val="666666"/>
                <w:sz w:val="20"/>
                <w:szCs w:val="20"/>
              </w:rPr>
              <w:t>дата проведения</w:t>
            </w:r>
          </w:p>
        </w:tc>
      </w:tr>
    </w:tbl>
    <w:p w14:paraId="000000FE" w14:textId="77777777" w:rsidR="002D4F2B" w:rsidRDefault="000A74EB">
      <w:pPr>
        <w:ind w:left="-140"/>
        <w:jc w:val="center"/>
        <w:rPr>
          <w:color w:val="434343"/>
        </w:rPr>
      </w:pPr>
      <w:r>
        <w:rPr>
          <w:color w:val="434343"/>
        </w:rPr>
        <w:t xml:space="preserve"> </w:t>
      </w:r>
    </w:p>
    <w:p w14:paraId="000000FF" w14:textId="77777777" w:rsidR="002D4F2B" w:rsidRDefault="002D4F2B">
      <w:pPr>
        <w:ind w:left="-140"/>
        <w:jc w:val="center"/>
        <w:rPr>
          <w:b/>
          <w:color w:val="434343"/>
        </w:rPr>
      </w:pPr>
    </w:p>
    <w:p w14:paraId="00000100" w14:textId="77777777" w:rsidR="002D4F2B" w:rsidRDefault="000A74EB">
      <w:pPr>
        <w:ind w:left="-140"/>
        <w:jc w:val="center"/>
        <w:rPr>
          <w:b/>
          <w:color w:val="434343"/>
        </w:rPr>
      </w:pPr>
      <w:r>
        <w:rPr>
          <w:b/>
          <w:color w:val="434343"/>
        </w:rPr>
        <w:t>Участники</w:t>
      </w:r>
    </w:p>
    <w:p w14:paraId="00000101" w14:textId="77777777" w:rsidR="002D4F2B" w:rsidRDefault="000A74EB">
      <w:pPr>
        <w:rPr>
          <w:color w:val="434343"/>
        </w:rPr>
      </w:pPr>
      <w:r>
        <w:rPr>
          <w:color w:val="434343"/>
        </w:rPr>
        <w:t>Преподаватели:</w:t>
      </w:r>
    </w:p>
    <w:tbl>
      <w:tblPr>
        <w:tblStyle w:val="affff6"/>
        <w:tblW w:w="966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790"/>
        <w:gridCol w:w="1710"/>
        <w:gridCol w:w="3540"/>
        <w:gridCol w:w="1620"/>
      </w:tblGrid>
      <w:tr w:rsidR="002D4F2B" w14:paraId="7DED0FEB" w14:textId="77777777">
        <w:trPr>
          <w:trHeight w:val="443"/>
        </w:trPr>
        <w:tc>
          <w:tcPr>
            <w:tcW w:w="279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000102" w14:textId="77777777" w:rsidR="002D4F2B" w:rsidRDefault="000A74EB">
            <w:pPr>
              <w:ind w:left="-140"/>
              <w:jc w:val="center"/>
              <w:rPr>
                <w:color w:val="434343"/>
                <w:sz w:val="22"/>
                <w:szCs w:val="22"/>
              </w:rPr>
            </w:pPr>
            <w:r>
              <w:rPr>
                <w:color w:val="434343"/>
                <w:sz w:val="22"/>
                <w:szCs w:val="22"/>
              </w:rPr>
              <w:t>ФИО</w:t>
            </w:r>
          </w:p>
        </w:tc>
        <w:tc>
          <w:tcPr>
            <w:tcW w:w="171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14:paraId="00000103" w14:textId="77777777" w:rsidR="002D4F2B" w:rsidRDefault="000A74EB">
            <w:pPr>
              <w:ind w:left="-140"/>
              <w:jc w:val="center"/>
              <w:rPr>
                <w:color w:val="434343"/>
                <w:sz w:val="22"/>
                <w:szCs w:val="22"/>
              </w:rPr>
            </w:pPr>
            <w:r>
              <w:rPr>
                <w:color w:val="434343"/>
                <w:sz w:val="22"/>
                <w:szCs w:val="22"/>
              </w:rPr>
              <w:t>Должность</w:t>
            </w:r>
          </w:p>
        </w:tc>
        <w:tc>
          <w:tcPr>
            <w:tcW w:w="354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14:paraId="00000104" w14:textId="77777777" w:rsidR="002D4F2B" w:rsidRDefault="000A74EB">
            <w:pPr>
              <w:ind w:left="-140"/>
              <w:jc w:val="center"/>
              <w:rPr>
                <w:color w:val="434343"/>
                <w:sz w:val="22"/>
                <w:szCs w:val="22"/>
              </w:rPr>
            </w:pPr>
            <w:r>
              <w:rPr>
                <w:color w:val="434343"/>
                <w:sz w:val="22"/>
                <w:szCs w:val="22"/>
              </w:rPr>
              <w:t>Кафедра, департамент, факультет</w:t>
            </w:r>
          </w:p>
        </w:tc>
        <w:tc>
          <w:tcPr>
            <w:tcW w:w="162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14:paraId="00000105" w14:textId="77777777" w:rsidR="002D4F2B" w:rsidRDefault="000A74EB">
            <w:pPr>
              <w:ind w:left="-140"/>
              <w:jc w:val="center"/>
              <w:rPr>
                <w:color w:val="434343"/>
                <w:sz w:val="22"/>
                <w:szCs w:val="22"/>
              </w:rPr>
            </w:pPr>
            <w:r>
              <w:rPr>
                <w:color w:val="434343"/>
                <w:sz w:val="22"/>
                <w:szCs w:val="22"/>
              </w:rPr>
              <w:t>Подпись</w:t>
            </w:r>
          </w:p>
        </w:tc>
      </w:tr>
      <w:tr w:rsidR="002D4F2B" w14:paraId="0A889C57" w14:textId="77777777">
        <w:trPr>
          <w:trHeight w:val="443"/>
        </w:trPr>
        <w:tc>
          <w:tcPr>
            <w:tcW w:w="2790"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14:paraId="00000106" w14:textId="77777777" w:rsidR="002D4F2B" w:rsidRDefault="000A74EB">
            <w:pPr>
              <w:ind w:left="-140"/>
              <w:rPr>
                <w:color w:val="434343"/>
              </w:rPr>
            </w:pPr>
            <w:r>
              <w:rPr>
                <w:color w:val="434343"/>
              </w:rPr>
              <w:t xml:space="preserve"> </w:t>
            </w:r>
          </w:p>
        </w:tc>
        <w:tc>
          <w:tcPr>
            <w:tcW w:w="1710" w:type="dxa"/>
            <w:tcBorders>
              <w:top w:val="nil"/>
              <w:left w:val="nil"/>
              <w:bottom w:val="single" w:sz="8" w:space="0" w:color="000000"/>
              <w:right w:val="single" w:sz="8" w:space="0" w:color="000000"/>
            </w:tcBorders>
            <w:tcMar>
              <w:top w:w="28" w:type="dxa"/>
              <w:left w:w="28" w:type="dxa"/>
              <w:bottom w:w="28" w:type="dxa"/>
              <w:right w:w="28" w:type="dxa"/>
            </w:tcMar>
          </w:tcPr>
          <w:p w14:paraId="00000107" w14:textId="77777777" w:rsidR="002D4F2B" w:rsidRDefault="000A74EB">
            <w:pPr>
              <w:ind w:left="-140"/>
              <w:rPr>
                <w:color w:val="434343"/>
              </w:rPr>
            </w:pPr>
            <w:r>
              <w:rPr>
                <w:color w:val="434343"/>
              </w:rPr>
              <w:t xml:space="preserve"> </w:t>
            </w:r>
          </w:p>
        </w:tc>
        <w:tc>
          <w:tcPr>
            <w:tcW w:w="3540" w:type="dxa"/>
            <w:tcBorders>
              <w:top w:val="nil"/>
              <w:left w:val="nil"/>
              <w:bottom w:val="single" w:sz="8" w:space="0" w:color="000000"/>
              <w:right w:val="single" w:sz="8" w:space="0" w:color="000000"/>
            </w:tcBorders>
            <w:tcMar>
              <w:top w:w="28" w:type="dxa"/>
              <w:left w:w="28" w:type="dxa"/>
              <w:bottom w:w="28" w:type="dxa"/>
              <w:right w:w="28" w:type="dxa"/>
            </w:tcMar>
          </w:tcPr>
          <w:p w14:paraId="00000108" w14:textId="77777777" w:rsidR="002D4F2B" w:rsidRDefault="000A74EB">
            <w:pPr>
              <w:ind w:left="-140"/>
              <w:rPr>
                <w:color w:val="434343"/>
              </w:rPr>
            </w:pPr>
            <w:r>
              <w:rPr>
                <w:color w:val="434343"/>
              </w:rPr>
              <w:t xml:space="preserve"> </w:t>
            </w:r>
          </w:p>
        </w:tc>
        <w:tc>
          <w:tcPr>
            <w:tcW w:w="1620" w:type="dxa"/>
            <w:tcBorders>
              <w:top w:val="nil"/>
              <w:left w:val="nil"/>
              <w:bottom w:val="single" w:sz="8" w:space="0" w:color="000000"/>
              <w:right w:val="single" w:sz="8" w:space="0" w:color="000000"/>
            </w:tcBorders>
            <w:tcMar>
              <w:top w:w="28" w:type="dxa"/>
              <w:left w:w="28" w:type="dxa"/>
              <w:bottom w:w="28" w:type="dxa"/>
              <w:right w:w="28" w:type="dxa"/>
            </w:tcMar>
          </w:tcPr>
          <w:p w14:paraId="00000109" w14:textId="77777777" w:rsidR="002D4F2B" w:rsidRDefault="000A74EB">
            <w:pPr>
              <w:ind w:left="-140"/>
              <w:rPr>
                <w:color w:val="434343"/>
              </w:rPr>
            </w:pPr>
            <w:r>
              <w:rPr>
                <w:color w:val="434343"/>
              </w:rPr>
              <w:t xml:space="preserve"> </w:t>
            </w:r>
          </w:p>
        </w:tc>
      </w:tr>
      <w:tr w:rsidR="002D4F2B" w14:paraId="35E273B9" w14:textId="77777777">
        <w:trPr>
          <w:trHeight w:val="443"/>
        </w:trPr>
        <w:tc>
          <w:tcPr>
            <w:tcW w:w="2790"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14:paraId="0000010A" w14:textId="77777777" w:rsidR="002D4F2B" w:rsidRDefault="000A74EB">
            <w:pPr>
              <w:ind w:left="-140"/>
              <w:rPr>
                <w:color w:val="434343"/>
              </w:rPr>
            </w:pPr>
            <w:r>
              <w:rPr>
                <w:color w:val="434343"/>
              </w:rPr>
              <w:t xml:space="preserve"> </w:t>
            </w:r>
          </w:p>
        </w:tc>
        <w:tc>
          <w:tcPr>
            <w:tcW w:w="1710" w:type="dxa"/>
            <w:tcBorders>
              <w:top w:val="nil"/>
              <w:left w:val="nil"/>
              <w:bottom w:val="single" w:sz="8" w:space="0" w:color="000000"/>
              <w:right w:val="single" w:sz="8" w:space="0" w:color="000000"/>
            </w:tcBorders>
            <w:tcMar>
              <w:top w:w="28" w:type="dxa"/>
              <w:left w:w="28" w:type="dxa"/>
              <w:bottom w:w="28" w:type="dxa"/>
              <w:right w:w="28" w:type="dxa"/>
            </w:tcMar>
          </w:tcPr>
          <w:p w14:paraId="0000010B" w14:textId="77777777" w:rsidR="002D4F2B" w:rsidRDefault="000A74EB">
            <w:pPr>
              <w:ind w:left="-140"/>
              <w:rPr>
                <w:color w:val="434343"/>
              </w:rPr>
            </w:pPr>
            <w:r>
              <w:rPr>
                <w:color w:val="434343"/>
              </w:rPr>
              <w:t xml:space="preserve"> </w:t>
            </w:r>
          </w:p>
        </w:tc>
        <w:tc>
          <w:tcPr>
            <w:tcW w:w="3540" w:type="dxa"/>
            <w:tcBorders>
              <w:top w:val="nil"/>
              <w:left w:val="nil"/>
              <w:bottom w:val="single" w:sz="8" w:space="0" w:color="000000"/>
              <w:right w:val="single" w:sz="8" w:space="0" w:color="000000"/>
            </w:tcBorders>
            <w:tcMar>
              <w:top w:w="28" w:type="dxa"/>
              <w:left w:w="28" w:type="dxa"/>
              <w:bottom w:w="28" w:type="dxa"/>
              <w:right w:w="28" w:type="dxa"/>
            </w:tcMar>
          </w:tcPr>
          <w:p w14:paraId="0000010C" w14:textId="77777777" w:rsidR="002D4F2B" w:rsidRDefault="000A74EB">
            <w:pPr>
              <w:ind w:left="-140"/>
              <w:rPr>
                <w:color w:val="434343"/>
              </w:rPr>
            </w:pPr>
            <w:r>
              <w:rPr>
                <w:color w:val="434343"/>
              </w:rPr>
              <w:t xml:space="preserve"> </w:t>
            </w:r>
          </w:p>
        </w:tc>
        <w:tc>
          <w:tcPr>
            <w:tcW w:w="1620" w:type="dxa"/>
            <w:tcBorders>
              <w:top w:val="nil"/>
              <w:left w:val="nil"/>
              <w:bottom w:val="single" w:sz="8" w:space="0" w:color="000000"/>
              <w:right w:val="single" w:sz="8" w:space="0" w:color="000000"/>
            </w:tcBorders>
            <w:tcMar>
              <w:top w:w="28" w:type="dxa"/>
              <w:left w:w="28" w:type="dxa"/>
              <w:bottom w:w="28" w:type="dxa"/>
              <w:right w:w="28" w:type="dxa"/>
            </w:tcMar>
          </w:tcPr>
          <w:p w14:paraId="0000010D" w14:textId="77777777" w:rsidR="002D4F2B" w:rsidRDefault="000A74EB">
            <w:pPr>
              <w:ind w:left="-140"/>
              <w:rPr>
                <w:color w:val="434343"/>
              </w:rPr>
            </w:pPr>
            <w:r>
              <w:rPr>
                <w:color w:val="434343"/>
              </w:rPr>
              <w:t xml:space="preserve"> </w:t>
            </w:r>
          </w:p>
        </w:tc>
      </w:tr>
      <w:tr w:rsidR="002D4F2B" w14:paraId="4B7E49F0" w14:textId="77777777">
        <w:trPr>
          <w:trHeight w:val="443"/>
        </w:trPr>
        <w:tc>
          <w:tcPr>
            <w:tcW w:w="2790"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14:paraId="0000010E" w14:textId="77777777" w:rsidR="002D4F2B" w:rsidRDefault="000A74EB">
            <w:pPr>
              <w:ind w:left="-140"/>
              <w:rPr>
                <w:color w:val="434343"/>
              </w:rPr>
            </w:pPr>
            <w:r>
              <w:rPr>
                <w:color w:val="434343"/>
              </w:rPr>
              <w:t xml:space="preserve"> </w:t>
            </w:r>
          </w:p>
        </w:tc>
        <w:tc>
          <w:tcPr>
            <w:tcW w:w="1710" w:type="dxa"/>
            <w:tcBorders>
              <w:top w:val="nil"/>
              <w:left w:val="nil"/>
              <w:bottom w:val="single" w:sz="8" w:space="0" w:color="000000"/>
              <w:right w:val="single" w:sz="8" w:space="0" w:color="000000"/>
            </w:tcBorders>
            <w:tcMar>
              <w:top w:w="28" w:type="dxa"/>
              <w:left w:w="28" w:type="dxa"/>
              <w:bottom w:w="28" w:type="dxa"/>
              <w:right w:w="28" w:type="dxa"/>
            </w:tcMar>
          </w:tcPr>
          <w:p w14:paraId="0000010F" w14:textId="77777777" w:rsidR="002D4F2B" w:rsidRDefault="000A74EB">
            <w:pPr>
              <w:ind w:left="-140"/>
              <w:rPr>
                <w:color w:val="434343"/>
              </w:rPr>
            </w:pPr>
            <w:r>
              <w:rPr>
                <w:color w:val="434343"/>
              </w:rPr>
              <w:t xml:space="preserve"> </w:t>
            </w:r>
          </w:p>
        </w:tc>
        <w:tc>
          <w:tcPr>
            <w:tcW w:w="3540" w:type="dxa"/>
            <w:tcBorders>
              <w:top w:val="nil"/>
              <w:left w:val="nil"/>
              <w:bottom w:val="single" w:sz="8" w:space="0" w:color="000000"/>
              <w:right w:val="single" w:sz="8" w:space="0" w:color="000000"/>
            </w:tcBorders>
            <w:tcMar>
              <w:top w:w="28" w:type="dxa"/>
              <w:left w:w="28" w:type="dxa"/>
              <w:bottom w:w="28" w:type="dxa"/>
              <w:right w:w="28" w:type="dxa"/>
            </w:tcMar>
          </w:tcPr>
          <w:p w14:paraId="00000110" w14:textId="77777777" w:rsidR="002D4F2B" w:rsidRDefault="000A74EB">
            <w:pPr>
              <w:ind w:left="-140"/>
              <w:rPr>
                <w:color w:val="434343"/>
              </w:rPr>
            </w:pPr>
            <w:r>
              <w:rPr>
                <w:color w:val="434343"/>
              </w:rPr>
              <w:t xml:space="preserve"> </w:t>
            </w:r>
          </w:p>
        </w:tc>
        <w:tc>
          <w:tcPr>
            <w:tcW w:w="1620" w:type="dxa"/>
            <w:tcBorders>
              <w:top w:val="nil"/>
              <w:left w:val="nil"/>
              <w:bottom w:val="single" w:sz="8" w:space="0" w:color="000000"/>
              <w:right w:val="single" w:sz="8" w:space="0" w:color="000000"/>
            </w:tcBorders>
            <w:tcMar>
              <w:top w:w="28" w:type="dxa"/>
              <w:left w:w="28" w:type="dxa"/>
              <w:bottom w:w="28" w:type="dxa"/>
              <w:right w:w="28" w:type="dxa"/>
            </w:tcMar>
          </w:tcPr>
          <w:p w14:paraId="00000111" w14:textId="77777777" w:rsidR="002D4F2B" w:rsidRDefault="000A74EB">
            <w:pPr>
              <w:ind w:left="-140"/>
              <w:rPr>
                <w:color w:val="434343"/>
              </w:rPr>
            </w:pPr>
            <w:r>
              <w:rPr>
                <w:color w:val="434343"/>
              </w:rPr>
              <w:t xml:space="preserve"> </w:t>
            </w:r>
          </w:p>
        </w:tc>
      </w:tr>
    </w:tbl>
    <w:p w14:paraId="00000112" w14:textId="77777777" w:rsidR="002D4F2B" w:rsidRDefault="000A74EB">
      <w:pPr>
        <w:rPr>
          <w:color w:val="434343"/>
        </w:rPr>
      </w:pPr>
      <w:r>
        <w:rPr>
          <w:color w:val="434343"/>
        </w:rPr>
        <w:t xml:space="preserve"> </w:t>
      </w:r>
    </w:p>
    <w:p w14:paraId="00000113" w14:textId="77777777" w:rsidR="002D4F2B" w:rsidRDefault="000A74EB">
      <w:pPr>
        <w:rPr>
          <w:color w:val="434343"/>
        </w:rPr>
      </w:pPr>
      <w:r>
        <w:rPr>
          <w:color w:val="434343"/>
        </w:rPr>
        <w:t>Студенты:</w:t>
      </w:r>
    </w:p>
    <w:tbl>
      <w:tblPr>
        <w:tblStyle w:val="affff7"/>
        <w:tblW w:w="96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3750"/>
        <w:gridCol w:w="1545"/>
        <w:gridCol w:w="1560"/>
      </w:tblGrid>
      <w:tr w:rsidR="002D4F2B" w14:paraId="46E74BD6" w14:textId="77777777">
        <w:trPr>
          <w:trHeight w:val="296"/>
        </w:trPr>
        <w:tc>
          <w:tcPr>
            <w:tcW w:w="2805" w:type="dxa"/>
            <w:vMerge w:val="restart"/>
            <w:shd w:val="clear" w:color="auto" w:fill="auto"/>
            <w:tcMar>
              <w:top w:w="28" w:type="dxa"/>
              <w:left w:w="28" w:type="dxa"/>
              <w:bottom w:w="28" w:type="dxa"/>
              <w:right w:w="28" w:type="dxa"/>
            </w:tcMar>
          </w:tcPr>
          <w:p w14:paraId="00000114" w14:textId="77777777" w:rsidR="002D4F2B" w:rsidRDefault="000A74EB">
            <w:pPr>
              <w:ind w:left="-140"/>
              <w:jc w:val="center"/>
              <w:rPr>
                <w:color w:val="434343"/>
              </w:rPr>
            </w:pPr>
            <w:r>
              <w:rPr>
                <w:color w:val="434343"/>
                <w:sz w:val="22"/>
                <w:szCs w:val="22"/>
              </w:rPr>
              <w:t>ФИО</w:t>
            </w:r>
          </w:p>
        </w:tc>
        <w:tc>
          <w:tcPr>
            <w:tcW w:w="3750" w:type="dxa"/>
            <w:vMerge w:val="restart"/>
            <w:shd w:val="clear" w:color="auto" w:fill="auto"/>
            <w:tcMar>
              <w:top w:w="28" w:type="dxa"/>
              <w:left w:w="28" w:type="dxa"/>
              <w:bottom w:w="28" w:type="dxa"/>
              <w:right w:w="28" w:type="dxa"/>
            </w:tcMar>
          </w:tcPr>
          <w:p w14:paraId="00000115" w14:textId="77777777" w:rsidR="002D4F2B" w:rsidRDefault="000A74EB">
            <w:pPr>
              <w:jc w:val="center"/>
              <w:rPr>
                <w:color w:val="434343"/>
              </w:rPr>
            </w:pPr>
            <w:r>
              <w:rPr>
                <w:color w:val="434343"/>
                <w:sz w:val="22"/>
                <w:szCs w:val="22"/>
              </w:rPr>
              <w:t>Образовательная программа/</w:t>
            </w:r>
            <w:r>
              <w:rPr>
                <w:color w:val="434343"/>
                <w:sz w:val="22"/>
                <w:szCs w:val="22"/>
              </w:rPr>
              <w:br/>
              <w:t>специализация</w:t>
            </w:r>
          </w:p>
        </w:tc>
        <w:tc>
          <w:tcPr>
            <w:tcW w:w="3105" w:type="dxa"/>
            <w:gridSpan w:val="2"/>
            <w:shd w:val="clear" w:color="auto" w:fill="auto"/>
            <w:tcMar>
              <w:top w:w="28" w:type="dxa"/>
              <w:left w:w="28" w:type="dxa"/>
              <w:bottom w:w="28" w:type="dxa"/>
              <w:right w:w="28" w:type="dxa"/>
            </w:tcMar>
          </w:tcPr>
          <w:p w14:paraId="00000116" w14:textId="77777777" w:rsidR="002D4F2B" w:rsidRDefault="000A74EB">
            <w:pPr>
              <w:jc w:val="center"/>
              <w:rPr>
                <w:color w:val="434343"/>
                <w:sz w:val="22"/>
                <w:szCs w:val="22"/>
              </w:rPr>
            </w:pPr>
            <w:r>
              <w:rPr>
                <w:color w:val="434343"/>
                <w:sz w:val="22"/>
                <w:szCs w:val="22"/>
              </w:rPr>
              <w:t xml:space="preserve">Результаты испытания: </w:t>
            </w:r>
          </w:p>
          <w:p w14:paraId="00000117" w14:textId="77777777" w:rsidR="002D4F2B" w:rsidRDefault="000A74EB">
            <w:pPr>
              <w:jc w:val="center"/>
              <w:rPr>
                <w:color w:val="434343"/>
              </w:rPr>
            </w:pPr>
            <w:r>
              <w:rPr>
                <w:color w:val="434343"/>
                <w:sz w:val="22"/>
                <w:szCs w:val="22"/>
              </w:rPr>
              <w:t>оценка по шкалам</w:t>
            </w:r>
          </w:p>
        </w:tc>
      </w:tr>
      <w:tr w:rsidR="002D4F2B" w14:paraId="32552DCE" w14:textId="77777777">
        <w:trPr>
          <w:trHeight w:val="296"/>
        </w:trPr>
        <w:tc>
          <w:tcPr>
            <w:tcW w:w="2805" w:type="dxa"/>
            <w:vMerge/>
            <w:shd w:val="clear" w:color="auto" w:fill="auto"/>
            <w:tcMar>
              <w:top w:w="28" w:type="dxa"/>
              <w:left w:w="28" w:type="dxa"/>
              <w:bottom w:w="28" w:type="dxa"/>
              <w:right w:w="28" w:type="dxa"/>
            </w:tcMar>
          </w:tcPr>
          <w:p w14:paraId="00000119" w14:textId="77777777" w:rsidR="002D4F2B" w:rsidRDefault="002D4F2B">
            <w:pPr>
              <w:widowControl w:val="0"/>
              <w:pBdr>
                <w:top w:val="nil"/>
                <w:left w:val="nil"/>
                <w:bottom w:val="nil"/>
                <w:right w:val="nil"/>
                <w:between w:val="nil"/>
              </w:pBdr>
              <w:spacing w:line="276" w:lineRule="auto"/>
              <w:rPr>
                <w:color w:val="434343"/>
              </w:rPr>
            </w:pPr>
          </w:p>
        </w:tc>
        <w:tc>
          <w:tcPr>
            <w:tcW w:w="3750" w:type="dxa"/>
            <w:vMerge/>
            <w:shd w:val="clear" w:color="auto" w:fill="auto"/>
            <w:tcMar>
              <w:top w:w="28" w:type="dxa"/>
              <w:left w:w="28" w:type="dxa"/>
              <w:bottom w:w="28" w:type="dxa"/>
              <w:right w:w="28" w:type="dxa"/>
            </w:tcMar>
          </w:tcPr>
          <w:p w14:paraId="0000011A" w14:textId="77777777" w:rsidR="002D4F2B" w:rsidRDefault="002D4F2B">
            <w:pPr>
              <w:widowControl w:val="0"/>
              <w:pBdr>
                <w:top w:val="nil"/>
                <w:left w:val="nil"/>
                <w:bottom w:val="nil"/>
                <w:right w:val="nil"/>
                <w:between w:val="nil"/>
              </w:pBdr>
              <w:spacing w:line="276" w:lineRule="auto"/>
              <w:rPr>
                <w:color w:val="434343"/>
              </w:rPr>
            </w:pPr>
          </w:p>
        </w:tc>
        <w:tc>
          <w:tcPr>
            <w:tcW w:w="1545" w:type="dxa"/>
            <w:shd w:val="clear" w:color="auto" w:fill="auto"/>
            <w:tcMar>
              <w:top w:w="28" w:type="dxa"/>
              <w:left w:w="28" w:type="dxa"/>
              <w:bottom w:w="28" w:type="dxa"/>
              <w:right w:w="28" w:type="dxa"/>
            </w:tcMar>
          </w:tcPr>
          <w:p w14:paraId="0000011B" w14:textId="77777777" w:rsidR="002D4F2B" w:rsidRDefault="000A74EB">
            <w:pPr>
              <w:ind w:left="-140"/>
              <w:jc w:val="center"/>
              <w:rPr>
                <w:color w:val="434343"/>
              </w:rPr>
            </w:pPr>
            <w:r>
              <w:rPr>
                <w:color w:val="434343"/>
                <w:sz w:val="22"/>
                <w:szCs w:val="22"/>
              </w:rPr>
              <w:t>10-балльная</w:t>
            </w:r>
          </w:p>
        </w:tc>
        <w:tc>
          <w:tcPr>
            <w:tcW w:w="1560" w:type="dxa"/>
            <w:shd w:val="clear" w:color="auto" w:fill="auto"/>
            <w:tcMar>
              <w:top w:w="28" w:type="dxa"/>
              <w:left w:w="28" w:type="dxa"/>
              <w:bottom w:w="28" w:type="dxa"/>
              <w:right w:w="28" w:type="dxa"/>
            </w:tcMar>
          </w:tcPr>
          <w:p w14:paraId="0000011C" w14:textId="77777777" w:rsidR="002D4F2B" w:rsidRDefault="000A74EB">
            <w:pPr>
              <w:ind w:left="-140"/>
              <w:jc w:val="center"/>
              <w:rPr>
                <w:color w:val="434343"/>
              </w:rPr>
            </w:pPr>
            <w:r>
              <w:rPr>
                <w:color w:val="434343"/>
                <w:sz w:val="22"/>
                <w:szCs w:val="22"/>
              </w:rPr>
              <w:t>5-балльная</w:t>
            </w:r>
          </w:p>
        </w:tc>
      </w:tr>
      <w:tr w:rsidR="002D4F2B" w14:paraId="08CB023E" w14:textId="77777777">
        <w:tc>
          <w:tcPr>
            <w:tcW w:w="2805" w:type="dxa"/>
            <w:shd w:val="clear" w:color="auto" w:fill="auto"/>
            <w:tcMar>
              <w:top w:w="28" w:type="dxa"/>
              <w:left w:w="28" w:type="dxa"/>
              <w:bottom w:w="28" w:type="dxa"/>
              <w:right w:w="28" w:type="dxa"/>
            </w:tcMar>
          </w:tcPr>
          <w:p w14:paraId="0000011D" w14:textId="77777777" w:rsidR="002D4F2B" w:rsidRDefault="002D4F2B">
            <w:pPr>
              <w:widowControl w:val="0"/>
              <w:pBdr>
                <w:top w:val="nil"/>
                <w:left w:val="nil"/>
                <w:bottom w:val="nil"/>
                <w:right w:val="nil"/>
                <w:between w:val="nil"/>
              </w:pBdr>
              <w:rPr>
                <w:color w:val="434343"/>
              </w:rPr>
            </w:pPr>
          </w:p>
        </w:tc>
        <w:tc>
          <w:tcPr>
            <w:tcW w:w="3750" w:type="dxa"/>
            <w:shd w:val="clear" w:color="auto" w:fill="auto"/>
            <w:tcMar>
              <w:top w:w="28" w:type="dxa"/>
              <w:left w:w="28" w:type="dxa"/>
              <w:bottom w:w="28" w:type="dxa"/>
              <w:right w:w="28" w:type="dxa"/>
            </w:tcMar>
          </w:tcPr>
          <w:p w14:paraId="0000011E" w14:textId="77777777" w:rsidR="002D4F2B" w:rsidRDefault="002D4F2B">
            <w:pPr>
              <w:widowControl w:val="0"/>
              <w:pBdr>
                <w:top w:val="nil"/>
                <w:left w:val="nil"/>
                <w:bottom w:val="nil"/>
                <w:right w:val="nil"/>
                <w:between w:val="nil"/>
              </w:pBdr>
              <w:rPr>
                <w:color w:val="434343"/>
              </w:rPr>
            </w:pPr>
          </w:p>
        </w:tc>
        <w:tc>
          <w:tcPr>
            <w:tcW w:w="1545" w:type="dxa"/>
            <w:shd w:val="clear" w:color="auto" w:fill="auto"/>
            <w:tcMar>
              <w:top w:w="28" w:type="dxa"/>
              <w:left w:w="28" w:type="dxa"/>
              <w:bottom w:w="28" w:type="dxa"/>
              <w:right w:w="28" w:type="dxa"/>
            </w:tcMar>
          </w:tcPr>
          <w:p w14:paraId="0000011F" w14:textId="77777777" w:rsidR="002D4F2B" w:rsidRDefault="002D4F2B">
            <w:pPr>
              <w:widowControl w:val="0"/>
              <w:pBdr>
                <w:top w:val="nil"/>
                <w:left w:val="nil"/>
                <w:bottom w:val="nil"/>
                <w:right w:val="nil"/>
                <w:between w:val="nil"/>
              </w:pBdr>
              <w:rPr>
                <w:color w:val="434343"/>
              </w:rPr>
            </w:pPr>
          </w:p>
        </w:tc>
        <w:tc>
          <w:tcPr>
            <w:tcW w:w="1560" w:type="dxa"/>
            <w:shd w:val="clear" w:color="auto" w:fill="auto"/>
            <w:tcMar>
              <w:top w:w="28" w:type="dxa"/>
              <w:left w:w="28" w:type="dxa"/>
              <w:bottom w:w="28" w:type="dxa"/>
              <w:right w:w="28" w:type="dxa"/>
            </w:tcMar>
          </w:tcPr>
          <w:p w14:paraId="00000120" w14:textId="77777777" w:rsidR="002D4F2B" w:rsidRDefault="002D4F2B">
            <w:pPr>
              <w:widowControl w:val="0"/>
              <w:pBdr>
                <w:top w:val="nil"/>
                <w:left w:val="nil"/>
                <w:bottom w:val="nil"/>
                <w:right w:val="nil"/>
                <w:between w:val="nil"/>
              </w:pBdr>
              <w:rPr>
                <w:color w:val="434343"/>
              </w:rPr>
            </w:pPr>
          </w:p>
        </w:tc>
      </w:tr>
      <w:tr w:rsidR="002D4F2B" w14:paraId="6F21C628" w14:textId="77777777">
        <w:tc>
          <w:tcPr>
            <w:tcW w:w="2805" w:type="dxa"/>
            <w:shd w:val="clear" w:color="auto" w:fill="auto"/>
            <w:tcMar>
              <w:top w:w="28" w:type="dxa"/>
              <w:left w:w="28" w:type="dxa"/>
              <w:bottom w:w="28" w:type="dxa"/>
              <w:right w:w="28" w:type="dxa"/>
            </w:tcMar>
          </w:tcPr>
          <w:p w14:paraId="00000121" w14:textId="77777777" w:rsidR="002D4F2B" w:rsidRDefault="002D4F2B">
            <w:pPr>
              <w:widowControl w:val="0"/>
              <w:pBdr>
                <w:top w:val="nil"/>
                <w:left w:val="nil"/>
                <w:bottom w:val="nil"/>
                <w:right w:val="nil"/>
                <w:between w:val="nil"/>
              </w:pBdr>
              <w:rPr>
                <w:color w:val="434343"/>
              </w:rPr>
            </w:pPr>
          </w:p>
        </w:tc>
        <w:tc>
          <w:tcPr>
            <w:tcW w:w="3750" w:type="dxa"/>
            <w:shd w:val="clear" w:color="auto" w:fill="auto"/>
            <w:tcMar>
              <w:top w:w="28" w:type="dxa"/>
              <w:left w:w="28" w:type="dxa"/>
              <w:bottom w:w="28" w:type="dxa"/>
              <w:right w:w="28" w:type="dxa"/>
            </w:tcMar>
          </w:tcPr>
          <w:p w14:paraId="00000122" w14:textId="77777777" w:rsidR="002D4F2B" w:rsidRDefault="002D4F2B">
            <w:pPr>
              <w:widowControl w:val="0"/>
              <w:pBdr>
                <w:top w:val="nil"/>
                <w:left w:val="nil"/>
                <w:bottom w:val="nil"/>
                <w:right w:val="nil"/>
                <w:between w:val="nil"/>
              </w:pBdr>
              <w:rPr>
                <w:color w:val="434343"/>
              </w:rPr>
            </w:pPr>
          </w:p>
        </w:tc>
        <w:tc>
          <w:tcPr>
            <w:tcW w:w="1545" w:type="dxa"/>
            <w:shd w:val="clear" w:color="auto" w:fill="auto"/>
            <w:tcMar>
              <w:top w:w="28" w:type="dxa"/>
              <w:left w:w="28" w:type="dxa"/>
              <w:bottom w:w="28" w:type="dxa"/>
              <w:right w:w="28" w:type="dxa"/>
            </w:tcMar>
          </w:tcPr>
          <w:p w14:paraId="00000123" w14:textId="77777777" w:rsidR="002D4F2B" w:rsidRDefault="002D4F2B">
            <w:pPr>
              <w:widowControl w:val="0"/>
              <w:pBdr>
                <w:top w:val="nil"/>
                <w:left w:val="nil"/>
                <w:bottom w:val="nil"/>
                <w:right w:val="nil"/>
                <w:between w:val="nil"/>
              </w:pBdr>
              <w:rPr>
                <w:color w:val="434343"/>
              </w:rPr>
            </w:pPr>
          </w:p>
        </w:tc>
        <w:tc>
          <w:tcPr>
            <w:tcW w:w="1560" w:type="dxa"/>
            <w:shd w:val="clear" w:color="auto" w:fill="auto"/>
            <w:tcMar>
              <w:top w:w="28" w:type="dxa"/>
              <w:left w:w="28" w:type="dxa"/>
              <w:bottom w:w="28" w:type="dxa"/>
              <w:right w:w="28" w:type="dxa"/>
            </w:tcMar>
          </w:tcPr>
          <w:p w14:paraId="00000124" w14:textId="77777777" w:rsidR="002D4F2B" w:rsidRDefault="002D4F2B">
            <w:pPr>
              <w:widowControl w:val="0"/>
              <w:pBdr>
                <w:top w:val="nil"/>
                <w:left w:val="nil"/>
                <w:bottom w:val="nil"/>
                <w:right w:val="nil"/>
                <w:between w:val="nil"/>
              </w:pBdr>
              <w:rPr>
                <w:color w:val="434343"/>
              </w:rPr>
            </w:pPr>
          </w:p>
        </w:tc>
      </w:tr>
      <w:tr w:rsidR="002D4F2B" w14:paraId="7DBBF13A" w14:textId="77777777">
        <w:tc>
          <w:tcPr>
            <w:tcW w:w="2805" w:type="dxa"/>
            <w:shd w:val="clear" w:color="auto" w:fill="auto"/>
            <w:tcMar>
              <w:top w:w="28" w:type="dxa"/>
              <w:left w:w="28" w:type="dxa"/>
              <w:bottom w:w="28" w:type="dxa"/>
              <w:right w:w="28" w:type="dxa"/>
            </w:tcMar>
          </w:tcPr>
          <w:p w14:paraId="00000125" w14:textId="77777777" w:rsidR="002D4F2B" w:rsidRDefault="002D4F2B">
            <w:pPr>
              <w:widowControl w:val="0"/>
              <w:pBdr>
                <w:top w:val="nil"/>
                <w:left w:val="nil"/>
                <w:bottom w:val="nil"/>
                <w:right w:val="nil"/>
                <w:between w:val="nil"/>
              </w:pBdr>
              <w:rPr>
                <w:color w:val="434343"/>
              </w:rPr>
            </w:pPr>
          </w:p>
        </w:tc>
        <w:tc>
          <w:tcPr>
            <w:tcW w:w="3750" w:type="dxa"/>
            <w:shd w:val="clear" w:color="auto" w:fill="auto"/>
            <w:tcMar>
              <w:top w:w="28" w:type="dxa"/>
              <w:left w:w="28" w:type="dxa"/>
              <w:bottom w:w="28" w:type="dxa"/>
              <w:right w:w="28" w:type="dxa"/>
            </w:tcMar>
          </w:tcPr>
          <w:p w14:paraId="00000126" w14:textId="77777777" w:rsidR="002D4F2B" w:rsidRDefault="002D4F2B">
            <w:pPr>
              <w:widowControl w:val="0"/>
              <w:pBdr>
                <w:top w:val="nil"/>
                <w:left w:val="nil"/>
                <w:bottom w:val="nil"/>
                <w:right w:val="nil"/>
                <w:between w:val="nil"/>
              </w:pBdr>
              <w:rPr>
                <w:color w:val="434343"/>
              </w:rPr>
            </w:pPr>
          </w:p>
        </w:tc>
        <w:tc>
          <w:tcPr>
            <w:tcW w:w="1545" w:type="dxa"/>
            <w:shd w:val="clear" w:color="auto" w:fill="auto"/>
            <w:tcMar>
              <w:top w:w="28" w:type="dxa"/>
              <w:left w:w="28" w:type="dxa"/>
              <w:bottom w:w="28" w:type="dxa"/>
              <w:right w:w="28" w:type="dxa"/>
            </w:tcMar>
          </w:tcPr>
          <w:p w14:paraId="00000127" w14:textId="77777777" w:rsidR="002D4F2B" w:rsidRDefault="002D4F2B">
            <w:pPr>
              <w:widowControl w:val="0"/>
              <w:pBdr>
                <w:top w:val="nil"/>
                <w:left w:val="nil"/>
                <w:bottom w:val="nil"/>
                <w:right w:val="nil"/>
                <w:between w:val="nil"/>
              </w:pBdr>
              <w:rPr>
                <w:color w:val="434343"/>
              </w:rPr>
            </w:pPr>
          </w:p>
        </w:tc>
        <w:tc>
          <w:tcPr>
            <w:tcW w:w="1560" w:type="dxa"/>
            <w:shd w:val="clear" w:color="auto" w:fill="auto"/>
            <w:tcMar>
              <w:top w:w="28" w:type="dxa"/>
              <w:left w:w="28" w:type="dxa"/>
              <w:bottom w:w="28" w:type="dxa"/>
              <w:right w:w="28" w:type="dxa"/>
            </w:tcMar>
          </w:tcPr>
          <w:p w14:paraId="00000128" w14:textId="77777777" w:rsidR="002D4F2B" w:rsidRDefault="002D4F2B">
            <w:pPr>
              <w:widowControl w:val="0"/>
              <w:pBdr>
                <w:top w:val="nil"/>
                <w:left w:val="nil"/>
                <w:bottom w:val="nil"/>
                <w:right w:val="nil"/>
                <w:between w:val="nil"/>
              </w:pBdr>
              <w:rPr>
                <w:color w:val="434343"/>
              </w:rPr>
            </w:pPr>
          </w:p>
        </w:tc>
      </w:tr>
      <w:tr w:rsidR="002D4F2B" w14:paraId="2E223249" w14:textId="77777777">
        <w:tc>
          <w:tcPr>
            <w:tcW w:w="2805" w:type="dxa"/>
            <w:shd w:val="clear" w:color="auto" w:fill="auto"/>
            <w:tcMar>
              <w:top w:w="28" w:type="dxa"/>
              <w:left w:w="28" w:type="dxa"/>
              <w:bottom w:w="28" w:type="dxa"/>
              <w:right w:w="28" w:type="dxa"/>
            </w:tcMar>
          </w:tcPr>
          <w:p w14:paraId="00000129" w14:textId="77777777" w:rsidR="002D4F2B" w:rsidRDefault="002D4F2B">
            <w:pPr>
              <w:widowControl w:val="0"/>
              <w:pBdr>
                <w:top w:val="nil"/>
                <w:left w:val="nil"/>
                <w:bottom w:val="nil"/>
                <w:right w:val="nil"/>
                <w:between w:val="nil"/>
              </w:pBdr>
              <w:rPr>
                <w:color w:val="434343"/>
              </w:rPr>
            </w:pPr>
          </w:p>
        </w:tc>
        <w:tc>
          <w:tcPr>
            <w:tcW w:w="3750" w:type="dxa"/>
            <w:shd w:val="clear" w:color="auto" w:fill="auto"/>
            <w:tcMar>
              <w:top w:w="28" w:type="dxa"/>
              <w:left w:w="28" w:type="dxa"/>
              <w:bottom w:w="28" w:type="dxa"/>
              <w:right w:w="28" w:type="dxa"/>
            </w:tcMar>
          </w:tcPr>
          <w:p w14:paraId="0000012A" w14:textId="77777777" w:rsidR="002D4F2B" w:rsidRDefault="002D4F2B">
            <w:pPr>
              <w:widowControl w:val="0"/>
              <w:pBdr>
                <w:top w:val="nil"/>
                <w:left w:val="nil"/>
                <w:bottom w:val="nil"/>
                <w:right w:val="nil"/>
                <w:between w:val="nil"/>
              </w:pBdr>
              <w:rPr>
                <w:color w:val="434343"/>
              </w:rPr>
            </w:pPr>
          </w:p>
        </w:tc>
        <w:tc>
          <w:tcPr>
            <w:tcW w:w="1545" w:type="dxa"/>
            <w:shd w:val="clear" w:color="auto" w:fill="auto"/>
            <w:tcMar>
              <w:top w:w="28" w:type="dxa"/>
              <w:left w:w="28" w:type="dxa"/>
              <w:bottom w:w="28" w:type="dxa"/>
              <w:right w:w="28" w:type="dxa"/>
            </w:tcMar>
          </w:tcPr>
          <w:p w14:paraId="0000012B" w14:textId="77777777" w:rsidR="002D4F2B" w:rsidRDefault="002D4F2B">
            <w:pPr>
              <w:widowControl w:val="0"/>
              <w:pBdr>
                <w:top w:val="nil"/>
                <w:left w:val="nil"/>
                <w:bottom w:val="nil"/>
                <w:right w:val="nil"/>
                <w:between w:val="nil"/>
              </w:pBdr>
              <w:rPr>
                <w:color w:val="434343"/>
              </w:rPr>
            </w:pPr>
          </w:p>
        </w:tc>
        <w:tc>
          <w:tcPr>
            <w:tcW w:w="1560" w:type="dxa"/>
            <w:shd w:val="clear" w:color="auto" w:fill="auto"/>
            <w:tcMar>
              <w:top w:w="28" w:type="dxa"/>
              <w:left w:w="28" w:type="dxa"/>
              <w:bottom w:w="28" w:type="dxa"/>
              <w:right w:w="28" w:type="dxa"/>
            </w:tcMar>
          </w:tcPr>
          <w:p w14:paraId="0000012C" w14:textId="77777777" w:rsidR="002D4F2B" w:rsidRDefault="002D4F2B">
            <w:pPr>
              <w:widowControl w:val="0"/>
              <w:pBdr>
                <w:top w:val="nil"/>
                <w:left w:val="nil"/>
                <w:bottom w:val="nil"/>
                <w:right w:val="nil"/>
                <w:between w:val="nil"/>
              </w:pBdr>
              <w:rPr>
                <w:color w:val="434343"/>
              </w:rPr>
            </w:pPr>
          </w:p>
        </w:tc>
      </w:tr>
    </w:tbl>
    <w:p w14:paraId="0000012D" w14:textId="77777777" w:rsidR="002D4F2B" w:rsidRDefault="000A74EB">
      <w:pPr>
        <w:rPr>
          <w:b/>
          <w:color w:val="434343"/>
        </w:rPr>
      </w:pPr>
      <w:r>
        <w:rPr>
          <w:b/>
          <w:color w:val="434343"/>
        </w:rPr>
        <w:t xml:space="preserve">  </w:t>
      </w:r>
    </w:p>
    <w:p w14:paraId="0000012E" w14:textId="77777777" w:rsidR="002D4F2B" w:rsidRDefault="000A74EB">
      <w:pPr>
        <w:jc w:val="center"/>
        <w:rPr>
          <w:b/>
          <w:color w:val="434343"/>
        </w:rPr>
      </w:pPr>
      <w:r>
        <w:rPr>
          <w:b/>
          <w:color w:val="434343"/>
        </w:rPr>
        <w:t>Описание аттестационного испытания</w:t>
      </w:r>
    </w:p>
    <w:p w14:paraId="0000012F" w14:textId="77777777" w:rsidR="002D4F2B" w:rsidRDefault="000A74EB">
      <w:pPr>
        <w:rPr>
          <w:color w:val="434343"/>
        </w:rPr>
      </w:pPr>
      <w:r>
        <w:rPr>
          <w:color w:val="434343"/>
        </w:rPr>
        <w:t xml:space="preserve"> </w:t>
      </w:r>
    </w:p>
    <w:p w14:paraId="00000130" w14:textId="77777777" w:rsidR="002D4F2B" w:rsidRDefault="000A74EB">
      <w:pPr>
        <w:rPr>
          <w:color w:val="434343"/>
        </w:rPr>
      </w:pPr>
      <w:r>
        <w:rPr>
          <w:color w:val="434343"/>
        </w:rPr>
        <w:t>Форма проведения:  ▢ письменная  ▢ устная  ▢ собеседование</w:t>
      </w:r>
    </w:p>
    <w:p w14:paraId="00000131" w14:textId="77777777" w:rsidR="002D4F2B" w:rsidRDefault="000A74EB">
      <w:pPr>
        <w:rPr>
          <w:color w:val="434343"/>
        </w:rPr>
      </w:pPr>
      <w:r>
        <w:rPr>
          <w:color w:val="434343"/>
        </w:rPr>
        <w:t xml:space="preserve"> </w:t>
      </w:r>
    </w:p>
    <w:p w14:paraId="00000132" w14:textId="77777777" w:rsidR="002D4F2B" w:rsidRDefault="000A74EB">
      <w:pPr>
        <w:rPr>
          <w:i/>
          <w:color w:val="434343"/>
          <w:sz w:val="20"/>
          <w:szCs w:val="20"/>
        </w:rPr>
      </w:pPr>
      <w:r>
        <w:rPr>
          <w:color w:val="434343"/>
        </w:rPr>
        <w:t xml:space="preserve">Подробности проведения </w:t>
      </w:r>
      <w:r>
        <w:rPr>
          <w:i/>
          <w:color w:val="434343"/>
          <w:sz w:val="20"/>
          <w:szCs w:val="20"/>
        </w:rPr>
        <w:t>(перечень вопросов, …)</w:t>
      </w:r>
    </w:p>
    <w:p w14:paraId="00000133" w14:textId="77777777" w:rsidR="002D4F2B" w:rsidRDefault="000A74EB">
      <w:pPr>
        <w:rPr>
          <w:color w:val="434343"/>
        </w:rPr>
      </w:pPr>
      <w:r>
        <w:rPr>
          <w:color w:val="43434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134" w14:textId="77777777" w:rsidR="002D4F2B" w:rsidRDefault="000A74EB">
      <w:pPr>
        <w:rPr>
          <w:color w:val="434343"/>
        </w:rPr>
      </w:pPr>
      <w:r>
        <w:rPr>
          <w:color w:val="434343"/>
        </w:rPr>
        <w:t xml:space="preserve"> </w:t>
      </w:r>
    </w:p>
    <w:p w14:paraId="00000135" w14:textId="77777777" w:rsidR="002D4F2B" w:rsidRDefault="002D4F2B">
      <w:pPr>
        <w:rPr>
          <w:color w:val="434343"/>
        </w:rPr>
      </w:pPr>
    </w:p>
    <w:p w14:paraId="00000136" w14:textId="77777777" w:rsidR="002D4F2B" w:rsidRDefault="000A74EB">
      <w:pPr>
        <w:rPr>
          <w:color w:val="7F7F7F"/>
          <w:sz w:val="20"/>
          <w:szCs w:val="20"/>
        </w:rPr>
      </w:pPr>
      <w:r>
        <w:rPr>
          <w:color w:val="7F7F7F"/>
          <w:sz w:val="20"/>
          <w:szCs w:val="20"/>
        </w:rPr>
        <w:lastRenderedPageBreak/>
        <w:t>Образец перевода оценок</w:t>
      </w:r>
    </w:p>
    <w:tbl>
      <w:tblPr>
        <w:tblStyle w:val="affff8"/>
        <w:tblW w:w="95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60"/>
        <w:gridCol w:w="960"/>
        <w:gridCol w:w="960"/>
        <w:gridCol w:w="960"/>
        <w:gridCol w:w="945"/>
        <w:gridCol w:w="945"/>
        <w:gridCol w:w="945"/>
        <w:gridCol w:w="945"/>
        <w:gridCol w:w="945"/>
        <w:gridCol w:w="945"/>
      </w:tblGrid>
      <w:tr w:rsidR="002D4F2B" w14:paraId="70EFE9DE" w14:textId="77777777">
        <w:trPr>
          <w:trHeight w:val="283"/>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137" w14:textId="77777777" w:rsidR="002D4F2B" w:rsidRDefault="000A74EB">
            <w:pPr>
              <w:ind w:left="20"/>
              <w:jc w:val="center"/>
              <w:rPr>
                <w:color w:val="7F7F7F"/>
                <w:sz w:val="20"/>
                <w:szCs w:val="20"/>
              </w:rPr>
            </w:pPr>
            <w:r>
              <w:rPr>
                <w:color w:val="7F7F7F"/>
                <w:sz w:val="20"/>
                <w:szCs w:val="20"/>
              </w:rPr>
              <w:t>1</w:t>
            </w:r>
          </w:p>
        </w:tc>
        <w:tc>
          <w:tcPr>
            <w:tcW w:w="960"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tcPr>
          <w:p w14:paraId="00000138" w14:textId="77777777" w:rsidR="002D4F2B" w:rsidRDefault="000A74EB">
            <w:pPr>
              <w:ind w:left="20"/>
              <w:jc w:val="center"/>
              <w:rPr>
                <w:color w:val="7F7F7F"/>
                <w:sz w:val="20"/>
                <w:szCs w:val="20"/>
              </w:rPr>
            </w:pPr>
            <w:r>
              <w:rPr>
                <w:color w:val="7F7F7F"/>
                <w:sz w:val="20"/>
                <w:szCs w:val="20"/>
              </w:rPr>
              <w:t>2</w:t>
            </w:r>
          </w:p>
        </w:tc>
        <w:tc>
          <w:tcPr>
            <w:tcW w:w="960"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tcPr>
          <w:p w14:paraId="00000139" w14:textId="77777777" w:rsidR="002D4F2B" w:rsidRDefault="000A74EB">
            <w:pPr>
              <w:ind w:left="20"/>
              <w:jc w:val="center"/>
              <w:rPr>
                <w:color w:val="7F7F7F"/>
                <w:sz w:val="20"/>
                <w:szCs w:val="20"/>
              </w:rPr>
            </w:pPr>
            <w:r>
              <w:rPr>
                <w:color w:val="7F7F7F"/>
                <w:sz w:val="20"/>
                <w:szCs w:val="20"/>
              </w:rPr>
              <w:t>3</w:t>
            </w:r>
          </w:p>
        </w:tc>
        <w:tc>
          <w:tcPr>
            <w:tcW w:w="960"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tcPr>
          <w:p w14:paraId="0000013A" w14:textId="77777777" w:rsidR="002D4F2B" w:rsidRDefault="000A74EB">
            <w:pPr>
              <w:ind w:left="20"/>
              <w:jc w:val="center"/>
              <w:rPr>
                <w:color w:val="7F7F7F"/>
                <w:sz w:val="20"/>
                <w:szCs w:val="20"/>
              </w:rPr>
            </w:pPr>
            <w:r>
              <w:rPr>
                <w:color w:val="7F7F7F"/>
                <w:sz w:val="20"/>
                <w:szCs w:val="20"/>
              </w:rPr>
              <w:t>4</w:t>
            </w:r>
          </w:p>
        </w:tc>
        <w:tc>
          <w:tcPr>
            <w:tcW w:w="945"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tcPr>
          <w:p w14:paraId="0000013B" w14:textId="77777777" w:rsidR="002D4F2B" w:rsidRDefault="000A74EB">
            <w:pPr>
              <w:ind w:left="20"/>
              <w:jc w:val="center"/>
              <w:rPr>
                <w:color w:val="7F7F7F"/>
                <w:sz w:val="20"/>
                <w:szCs w:val="20"/>
              </w:rPr>
            </w:pPr>
            <w:r>
              <w:rPr>
                <w:color w:val="7F7F7F"/>
                <w:sz w:val="20"/>
                <w:szCs w:val="20"/>
              </w:rPr>
              <w:t>5</w:t>
            </w:r>
          </w:p>
        </w:tc>
        <w:tc>
          <w:tcPr>
            <w:tcW w:w="945"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tcPr>
          <w:p w14:paraId="0000013C" w14:textId="77777777" w:rsidR="002D4F2B" w:rsidRDefault="000A74EB">
            <w:pPr>
              <w:ind w:left="20"/>
              <w:jc w:val="center"/>
              <w:rPr>
                <w:color w:val="7F7F7F"/>
                <w:sz w:val="20"/>
                <w:szCs w:val="20"/>
              </w:rPr>
            </w:pPr>
            <w:r>
              <w:rPr>
                <w:color w:val="7F7F7F"/>
                <w:sz w:val="20"/>
                <w:szCs w:val="20"/>
              </w:rPr>
              <w:t>6</w:t>
            </w:r>
          </w:p>
        </w:tc>
        <w:tc>
          <w:tcPr>
            <w:tcW w:w="945"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tcPr>
          <w:p w14:paraId="0000013D" w14:textId="77777777" w:rsidR="002D4F2B" w:rsidRDefault="000A74EB">
            <w:pPr>
              <w:ind w:left="20"/>
              <w:jc w:val="center"/>
              <w:rPr>
                <w:color w:val="7F7F7F"/>
                <w:sz w:val="20"/>
                <w:szCs w:val="20"/>
              </w:rPr>
            </w:pPr>
            <w:r>
              <w:rPr>
                <w:color w:val="7F7F7F"/>
                <w:sz w:val="20"/>
                <w:szCs w:val="20"/>
              </w:rPr>
              <w:t>7</w:t>
            </w:r>
          </w:p>
        </w:tc>
        <w:tc>
          <w:tcPr>
            <w:tcW w:w="945"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tcPr>
          <w:p w14:paraId="0000013E" w14:textId="77777777" w:rsidR="002D4F2B" w:rsidRDefault="000A74EB">
            <w:pPr>
              <w:ind w:left="20"/>
              <w:jc w:val="center"/>
              <w:rPr>
                <w:color w:val="7F7F7F"/>
                <w:sz w:val="20"/>
                <w:szCs w:val="20"/>
              </w:rPr>
            </w:pPr>
            <w:r>
              <w:rPr>
                <w:color w:val="7F7F7F"/>
                <w:sz w:val="20"/>
                <w:szCs w:val="20"/>
              </w:rPr>
              <w:t>8</w:t>
            </w:r>
          </w:p>
        </w:tc>
        <w:tc>
          <w:tcPr>
            <w:tcW w:w="945"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tcPr>
          <w:p w14:paraId="0000013F" w14:textId="77777777" w:rsidR="002D4F2B" w:rsidRDefault="000A74EB">
            <w:pPr>
              <w:ind w:left="20"/>
              <w:jc w:val="center"/>
              <w:rPr>
                <w:color w:val="7F7F7F"/>
                <w:sz w:val="20"/>
                <w:szCs w:val="20"/>
              </w:rPr>
            </w:pPr>
            <w:r>
              <w:rPr>
                <w:color w:val="7F7F7F"/>
                <w:sz w:val="20"/>
                <w:szCs w:val="20"/>
              </w:rPr>
              <w:t>9</w:t>
            </w:r>
          </w:p>
        </w:tc>
        <w:tc>
          <w:tcPr>
            <w:tcW w:w="945"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tcPr>
          <w:p w14:paraId="00000140" w14:textId="77777777" w:rsidR="002D4F2B" w:rsidRDefault="000A74EB">
            <w:pPr>
              <w:ind w:left="20"/>
              <w:jc w:val="center"/>
              <w:rPr>
                <w:color w:val="7F7F7F"/>
                <w:sz w:val="20"/>
                <w:szCs w:val="20"/>
              </w:rPr>
            </w:pPr>
            <w:r>
              <w:rPr>
                <w:color w:val="7F7F7F"/>
                <w:sz w:val="20"/>
                <w:szCs w:val="20"/>
              </w:rPr>
              <w:t>10</w:t>
            </w:r>
          </w:p>
        </w:tc>
      </w:tr>
      <w:tr w:rsidR="002D4F2B" w14:paraId="3EEBD133" w14:textId="77777777">
        <w:trPr>
          <w:trHeight w:val="283"/>
        </w:trPr>
        <w:tc>
          <w:tcPr>
            <w:tcW w:w="2880" w:type="dxa"/>
            <w:gridSpan w:val="3"/>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141" w14:textId="77777777" w:rsidR="002D4F2B" w:rsidRDefault="000A74EB">
            <w:pPr>
              <w:ind w:left="20"/>
              <w:jc w:val="center"/>
              <w:rPr>
                <w:color w:val="7F7F7F"/>
                <w:sz w:val="20"/>
                <w:szCs w:val="20"/>
              </w:rPr>
            </w:pPr>
            <w:r>
              <w:rPr>
                <w:color w:val="7F7F7F"/>
                <w:sz w:val="20"/>
                <w:szCs w:val="20"/>
              </w:rPr>
              <w:t>неудовлетворительно</w:t>
            </w:r>
          </w:p>
        </w:tc>
        <w:tc>
          <w:tcPr>
            <w:tcW w:w="1905"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44" w14:textId="77777777" w:rsidR="002D4F2B" w:rsidRDefault="000A74EB">
            <w:pPr>
              <w:ind w:left="20"/>
              <w:jc w:val="center"/>
              <w:rPr>
                <w:color w:val="7F7F7F"/>
                <w:sz w:val="20"/>
                <w:szCs w:val="20"/>
              </w:rPr>
            </w:pPr>
            <w:r>
              <w:rPr>
                <w:color w:val="7F7F7F"/>
                <w:sz w:val="20"/>
                <w:szCs w:val="20"/>
              </w:rPr>
              <w:t>удовлетворительно</w:t>
            </w:r>
          </w:p>
        </w:tc>
        <w:tc>
          <w:tcPr>
            <w:tcW w:w="1890"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46" w14:textId="77777777" w:rsidR="002D4F2B" w:rsidRDefault="000A74EB">
            <w:pPr>
              <w:ind w:left="20"/>
              <w:jc w:val="center"/>
              <w:rPr>
                <w:color w:val="7F7F7F"/>
                <w:sz w:val="20"/>
                <w:szCs w:val="20"/>
              </w:rPr>
            </w:pPr>
            <w:r>
              <w:rPr>
                <w:color w:val="7F7F7F"/>
                <w:sz w:val="20"/>
                <w:szCs w:val="20"/>
              </w:rPr>
              <w:t>хорошо</w:t>
            </w:r>
          </w:p>
        </w:tc>
        <w:tc>
          <w:tcPr>
            <w:tcW w:w="2835" w:type="dxa"/>
            <w:gridSpan w:val="3"/>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48" w14:textId="77777777" w:rsidR="002D4F2B" w:rsidRDefault="000A74EB">
            <w:pPr>
              <w:ind w:left="20"/>
              <w:jc w:val="center"/>
              <w:rPr>
                <w:color w:val="7F7F7F"/>
                <w:sz w:val="20"/>
                <w:szCs w:val="20"/>
              </w:rPr>
            </w:pPr>
            <w:r>
              <w:rPr>
                <w:color w:val="7F7F7F"/>
                <w:sz w:val="20"/>
                <w:szCs w:val="20"/>
              </w:rPr>
              <w:t>отлично</w:t>
            </w:r>
          </w:p>
        </w:tc>
      </w:tr>
      <w:tr w:rsidR="002D4F2B" w14:paraId="77C56C90" w14:textId="77777777">
        <w:trPr>
          <w:trHeight w:val="283"/>
        </w:trPr>
        <w:tc>
          <w:tcPr>
            <w:tcW w:w="2880" w:type="dxa"/>
            <w:gridSpan w:val="3"/>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14B" w14:textId="77777777" w:rsidR="002D4F2B" w:rsidRDefault="000A74EB">
            <w:pPr>
              <w:ind w:left="20"/>
              <w:jc w:val="center"/>
              <w:rPr>
                <w:color w:val="7F7F7F"/>
                <w:sz w:val="20"/>
                <w:szCs w:val="20"/>
              </w:rPr>
            </w:pPr>
            <w:r>
              <w:rPr>
                <w:color w:val="7F7F7F"/>
                <w:sz w:val="20"/>
                <w:szCs w:val="20"/>
              </w:rPr>
              <w:t>незачет</w:t>
            </w:r>
          </w:p>
        </w:tc>
        <w:tc>
          <w:tcPr>
            <w:tcW w:w="6630" w:type="dxa"/>
            <w:gridSpan w:val="7"/>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4E" w14:textId="77777777" w:rsidR="002D4F2B" w:rsidRDefault="000A74EB">
            <w:pPr>
              <w:ind w:left="20"/>
              <w:jc w:val="center"/>
              <w:rPr>
                <w:color w:val="7F7F7F"/>
                <w:sz w:val="20"/>
                <w:szCs w:val="20"/>
              </w:rPr>
            </w:pPr>
            <w:r>
              <w:rPr>
                <w:color w:val="7F7F7F"/>
                <w:sz w:val="20"/>
                <w:szCs w:val="20"/>
              </w:rPr>
              <w:t>зачтено</w:t>
            </w:r>
          </w:p>
        </w:tc>
      </w:tr>
    </w:tbl>
    <w:p w14:paraId="00000155" w14:textId="77777777" w:rsidR="002D4F2B" w:rsidRDefault="002D4F2B">
      <w:pPr>
        <w:ind w:left="7080"/>
        <w:rPr>
          <w:rFonts w:ascii="Cambria" w:eastAsia="Cambria" w:hAnsi="Cambria" w:cs="Cambria"/>
          <w:b/>
          <w:color w:val="434343"/>
        </w:rPr>
        <w:sectPr w:rsidR="002D4F2B">
          <w:pgSz w:w="11906" w:h="16838"/>
          <w:pgMar w:top="1133" w:right="566" w:bottom="1133" w:left="1700" w:header="708" w:footer="708" w:gutter="0"/>
          <w:cols w:space="720"/>
        </w:sectPr>
      </w:pPr>
    </w:p>
    <w:p w14:paraId="00000156" w14:textId="77777777" w:rsidR="002D4F2B" w:rsidRPr="00210ADD" w:rsidRDefault="000A74EB" w:rsidP="00D4053A">
      <w:pPr>
        <w:pStyle w:val="1"/>
        <w:spacing w:before="0" w:after="0"/>
        <w:ind w:left="5387"/>
        <w:jc w:val="right"/>
        <w:rPr>
          <w:rFonts w:ascii="Times New Roman" w:hAnsi="Times New Roman"/>
          <w:b w:val="0"/>
          <w:sz w:val="26"/>
          <w:szCs w:val="26"/>
        </w:rPr>
      </w:pPr>
      <w:bookmarkStart w:id="11" w:name="_Toc132218541"/>
      <w:r w:rsidRPr="00210ADD">
        <w:rPr>
          <w:rFonts w:ascii="Times New Roman" w:hAnsi="Times New Roman"/>
          <w:b w:val="0"/>
          <w:sz w:val="26"/>
          <w:szCs w:val="26"/>
        </w:rPr>
        <w:lastRenderedPageBreak/>
        <w:t>Приложение 3</w:t>
      </w:r>
      <w:bookmarkEnd w:id="11"/>
    </w:p>
    <w:p w14:paraId="00000157" w14:textId="77777777" w:rsidR="002D4F2B" w:rsidRPr="00034400" w:rsidRDefault="000A74EB" w:rsidP="00034400">
      <w:pPr>
        <w:ind w:left="8789"/>
        <w:rPr>
          <w:sz w:val="26"/>
          <w:szCs w:val="26"/>
        </w:rPr>
      </w:pPr>
      <w:bookmarkStart w:id="12" w:name="_heading=h.2s8eyo1" w:colFirst="0" w:colLast="0"/>
      <w:bookmarkEnd w:id="12"/>
      <w:r w:rsidRPr="00034400">
        <w:rPr>
          <w:color w:val="434343"/>
          <w:sz w:val="26"/>
          <w:szCs w:val="26"/>
        </w:rPr>
        <w:t xml:space="preserve">к </w:t>
      </w:r>
      <w:r w:rsidRPr="001F5685">
        <w:rPr>
          <w:sz w:val="26"/>
          <w:szCs w:val="26"/>
        </w:rPr>
        <w:t>положению о порядке проведения аттестации и зачета результатов предыдущего образования при освоении образовательных программ высшего образования – программ бакалавриата, специалитета и магистратуры в НИУ ВШЭ</w:t>
      </w:r>
    </w:p>
    <w:p w14:paraId="00000158" w14:textId="77777777" w:rsidR="002D4F2B" w:rsidRPr="00034400" w:rsidRDefault="002D4F2B" w:rsidP="00034400">
      <w:pPr>
        <w:ind w:left="8789"/>
        <w:rPr>
          <w:color w:val="434343"/>
          <w:sz w:val="26"/>
          <w:szCs w:val="26"/>
        </w:rPr>
      </w:pPr>
    </w:p>
    <w:p w14:paraId="00000159" w14:textId="77777777" w:rsidR="002D4F2B" w:rsidRDefault="000A74EB">
      <w:pPr>
        <w:rPr>
          <w:color w:val="434343"/>
        </w:rPr>
      </w:pPr>
      <w:r>
        <w:rPr>
          <w:color w:val="434343"/>
        </w:rPr>
        <w:t xml:space="preserve"> </w:t>
      </w:r>
    </w:p>
    <w:p w14:paraId="0000015A" w14:textId="77777777" w:rsidR="002D4F2B" w:rsidRDefault="000A74EB">
      <w:pPr>
        <w:jc w:val="center"/>
        <w:rPr>
          <w:b/>
          <w:color w:val="434343"/>
        </w:rPr>
      </w:pPr>
      <w:r>
        <w:rPr>
          <w:b/>
          <w:color w:val="434343"/>
        </w:rPr>
        <w:t>Протокол зачета</w:t>
      </w:r>
    </w:p>
    <w:p w14:paraId="0000015B" w14:textId="77777777" w:rsidR="002D4F2B" w:rsidRDefault="000A74EB">
      <w:pPr>
        <w:jc w:val="center"/>
        <w:rPr>
          <w:color w:val="434343"/>
        </w:rPr>
      </w:pPr>
      <w:r>
        <w:rPr>
          <w:color w:val="434343"/>
        </w:rPr>
        <w:t>№ _________________ от ______________</w:t>
      </w:r>
    </w:p>
    <w:p w14:paraId="0000015C" w14:textId="77777777" w:rsidR="002D4F2B" w:rsidRDefault="000A74EB">
      <w:pPr>
        <w:jc w:val="center"/>
        <w:rPr>
          <w:b/>
          <w:color w:val="434343"/>
        </w:rPr>
      </w:pPr>
      <w:r>
        <w:rPr>
          <w:b/>
          <w:color w:val="434343"/>
        </w:rPr>
        <w:t xml:space="preserve"> </w:t>
      </w:r>
    </w:p>
    <w:p w14:paraId="0000015D" w14:textId="77777777" w:rsidR="002D4F2B" w:rsidRDefault="000A74EB">
      <w:pPr>
        <w:jc w:val="center"/>
        <w:rPr>
          <w:color w:val="434343"/>
        </w:rPr>
      </w:pPr>
      <w:r>
        <w:rPr>
          <w:color w:val="434343"/>
        </w:rPr>
        <w:t>результатов ранее пройденного обучения</w:t>
      </w:r>
    </w:p>
    <w:p w14:paraId="0000015E" w14:textId="77777777" w:rsidR="002D4F2B" w:rsidRDefault="000A74EB">
      <w:pPr>
        <w:jc w:val="center"/>
        <w:rPr>
          <w:color w:val="434343"/>
        </w:rPr>
      </w:pPr>
      <w:r>
        <w:rPr>
          <w:color w:val="434343"/>
        </w:rPr>
        <w:t xml:space="preserve">планируемым результатам обучения по части образовательной программы НИУ ВШЭ </w:t>
      </w:r>
    </w:p>
    <w:tbl>
      <w:tblPr>
        <w:tblStyle w:val="affff9"/>
        <w:tblW w:w="144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1550"/>
      </w:tblGrid>
      <w:tr w:rsidR="002D4F2B" w14:paraId="6BE2C4C0" w14:textId="77777777">
        <w:trPr>
          <w:cantSplit/>
          <w:trHeight w:val="325"/>
        </w:trPr>
        <w:tc>
          <w:tcPr>
            <w:tcW w:w="2910" w:type="dxa"/>
            <w:tcBorders>
              <w:top w:val="nil"/>
              <w:left w:val="nil"/>
              <w:bottom w:val="nil"/>
              <w:right w:val="nil"/>
            </w:tcBorders>
            <w:tcMar>
              <w:top w:w="43" w:type="dxa"/>
              <w:left w:w="43" w:type="dxa"/>
              <w:bottom w:w="43" w:type="dxa"/>
              <w:right w:w="43" w:type="dxa"/>
            </w:tcMar>
            <w:vAlign w:val="bottom"/>
          </w:tcPr>
          <w:p w14:paraId="0000015F" w14:textId="77777777" w:rsidR="002D4F2B" w:rsidRDefault="000A74EB">
            <w:pPr>
              <w:rPr>
                <w:color w:val="434343"/>
                <w:sz w:val="21"/>
                <w:szCs w:val="21"/>
              </w:rPr>
            </w:pPr>
            <w:r>
              <w:rPr>
                <w:color w:val="434343"/>
                <w:sz w:val="21"/>
                <w:szCs w:val="21"/>
              </w:rPr>
              <w:t>наименование программы</w:t>
            </w:r>
          </w:p>
        </w:tc>
        <w:tc>
          <w:tcPr>
            <w:tcW w:w="11550" w:type="dxa"/>
            <w:tcBorders>
              <w:top w:val="nil"/>
              <w:left w:val="nil"/>
              <w:bottom w:val="single" w:sz="8" w:space="0" w:color="000000"/>
              <w:right w:val="nil"/>
            </w:tcBorders>
            <w:tcMar>
              <w:top w:w="43" w:type="dxa"/>
              <w:left w:w="43" w:type="dxa"/>
              <w:bottom w:w="43" w:type="dxa"/>
              <w:right w:w="43" w:type="dxa"/>
            </w:tcMar>
            <w:vAlign w:val="bottom"/>
          </w:tcPr>
          <w:p w14:paraId="00000160" w14:textId="77777777" w:rsidR="002D4F2B" w:rsidRDefault="000A74EB">
            <w:pPr>
              <w:jc w:val="center"/>
              <w:rPr>
                <w:color w:val="434343"/>
              </w:rPr>
            </w:pPr>
            <w:r>
              <w:rPr>
                <w:color w:val="434343"/>
              </w:rPr>
              <w:t xml:space="preserve"> </w:t>
            </w:r>
          </w:p>
        </w:tc>
      </w:tr>
      <w:tr w:rsidR="002D4F2B" w14:paraId="75A2DE13" w14:textId="77777777">
        <w:trPr>
          <w:cantSplit/>
          <w:trHeight w:val="325"/>
        </w:trPr>
        <w:tc>
          <w:tcPr>
            <w:tcW w:w="2910" w:type="dxa"/>
            <w:tcBorders>
              <w:top w:val="nil"/>
              <w:left w:val="nil"/>
              <w:bottom w:val="nil"/>
              <w:right w:val="nil"/>
            </w:tcBorders>
            <w:tcMar>
              <w:top w:w="43" w:type="dxa"/>
              <w:left w:w="43" w:type="dxa"/>
              <w:bottom w:w="43" w:type="dxa"/>
              <w:right w:w="43" w:type="dxa"/>
            </w:tcMar>
            <w:vAlign w:val="bottom"/>
          </w:tcPr>
          <w:p w14:paraId="00000161" w14:textId="77777777" w:rsidR="002D4F2B" w:rsidRDefault="000A74EB">
            <w:pPr>
              <w:rPr>
                <w:color w:val="434343"/>
                <w:sz w:val="21"/>
                <w:szCs w:val="21"/>
              </w:rPr>
            </w:pPr>
            <w:r>
              <w:rPr>
                <w:color w:val="434343"/>
                <w:sz w:val="21"/>
                <w:szCs w:val="21"/>
              </w:rPr>
              <w:t>направление/специализация</w:t>
            </w:r>
          </w:p>
        </w:tc>
        <w:tc>
          <w:tcPr>
            <w:tcW w:w="11550" w:type="dxa"/>
            <w:tcBorders>
              <w:top w:val="nil"/>
              <w:left w:val="nil"/>
              <w:bottom w:val="single" w:sz="8" w:space="0" w:color="000000"/>
              <w:right w:val="nil"/>
            </w:tcBorders>
            <w:tcMar>
              <w:top w:w="43" w:type="dxa"/>
              <w:left w:w="43" w:type="dxa"/>
              <w:bottom w:w="43" w:type="dxa"/>
              <w:right w:w="43" w:type="dxa"/>
            </w:tcMar>
            <w:vAlign w:val="bottom"/>
          </w:tcPr>
          <w:p w14:paraId="00000162" w14:textId="77777777" w:rsidR="002D4F2B" w:rsidRDefault="000A74EB">
            <w:pPr>
              <w:jc w:val="center"/>
              <w:rPr>
                <w:color w:val="434343"/>
              </w:rPr>
            </w:pPr>
            <w:r>
              <w:rPr>
                <w:color w:val="434343"/>
              </w:rPr>
              <w:t xml:space="preserve"> </w:t>
            </w:r>
          </w:p>
        </w:tc>
      </w:tr>
      <w:tr w:rsidR="002D4F2B" w14:paraId="042E8780" w14:textId="77777777">
        <w:trPr>
          <w:cantSplit/>
          <w:trHeight w:val="325"/>
        </w:trPr>
        <w:tc>
          <w:tcPr>
            <w:tcW w:w="2910" w:type="dxa"/>
            <w:tcBorders>
              <w:top w:val="nil"/>
              <w:left w:val="nil"/>
              <w:bottom w:val="nil"/>
              <w:right w:val="nil"/>
            </w:tcBorders>
            <w:tcMar>
              <w:top w:w="43" w:type="dxa"/>
              <w:left w:w="43" w:type="dxa"/>
              <w:bottom w:w="43" w:type="dxa"/>
              <w:right w:w="43" w:type="dxa"/>
            </w:tcMar>
            <w:vAlign w:val="bottom"/>
          </w:tcPr>
          <w:p w14:paraId="00000163" w14:textId="77777777" w:rsidR="002D4F2B" w:rsidRDefault="000A74EB">
            <w:pPr>
              <w:rPr>
                <w:color w:val="434343"/>
                <w:sz w:val="21"/>
                <w:szCs w:val="21"/>
              </w:rPr>
            </w:pPr>
            <w:r>
              <w:rPr>
                <w:color w:val="434343"/>
                <w:sz w:val="21"/>
                <w:szCs w:val="21"/>
              </w:rPr>
              <w:t>факультет/подразделение</w:t>
            </w:r>
          </w:p>
        </w:tc>
        <w:tc>
          <w:tcPr>
            <w:tcW w:w="11550" w:type="dxa"/>
            <w:tcBorders>
              <w:top w:val="nil"/>
              <w:left w:val="nil"/>
              <w:bottom w:val="single" w:sz="8" w:space="0" w:color="000000"/>
              <w:right w:val="nil"/>
            </w:tcBorders>
            <w:tcMar>
              <w:top w:w="43" w:type="dxa"/>
              <w:left w:w="43" w:type="dxa"/>
              <w:bottom w:w="43" w:type="dxa"/>
              <w:right w:w="43" w:type="dxa"/>
            </w:tcMar>
            <w:vAlign w:val="bottom"/>
          </w:tcPr>
          <w:p w14:paraId="00000164" w14:textId="77777777" w:rsidR="002D4F2B" w:rsidRDefault="000A74EB">
            <w:pPr>
              <w:jc w:val="center"/>
              <w:rPr>
                <w:color w:val="434343"/>
              </w:rPr>
            </w:pPr>
            <w:r>
              <w:rPr>
                <w:color w:val="434343"/>
              </w:rPr>
              <w:t xml:space="preserve"> </w:t>
            </w:r>
          </w:p>
        </w:tc>
      </w:tr>
    </w:tbl>
    <w:p w14:paraId="00000165" w14:textId="77777777" w:rsidR="002D4F2B" w:rsidRDefault="000A74EB">
      <w:pPr>
        <w:jc w:val="center"/>
        <w:rPr>
          <w:color w:val="434343"/>
        </w:rPr>
      </w:pPr>
      <w:r>
        <w:rPr>
          <w:color w:val="434343"/>
        </w:rPr>
        <w:t xml:space="preserve"> </w:t>
      </w:r>
    </w:p>
    <w:tbl>
      <w:tblPr>
        <w:tblStyle w:val="affffa"/>
        <w:tblW w:w="1429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070"/>
        <w:gridCol w:w="4530"/>
        <w:gridCol w:w="4695"/>
      </w:tblGrid>
      <w:tr w:rsidR="002D4F2B" w14:paraId="0810F213" w14:textId="77777777">
        <w:trPr>
          <w:trHeight w:val="443"/>
        </w:trPr>
        <w:tc>
          <w:tcPr>
            <w:tcW w:w="507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000166" w14:textId="77777777" w:rsidR="002D4F2B" w:rsidRDefault="000A74EB">
            <w:pPr>
              <w:jc w:val="center"/>
              <w:rPr>
                <w:color w:val="434343"/>
              </w:rPr>
            </w:pPr>
            <w:r>
              <w:rPr>
                <w:color w:val="434343"/>
              </w:rPr>
              <w:t xml:space="preserve"> </w:t>
            </w:r>
          </w:p>
        </w:tc>
        <w:tc>
          <w:tcPr>
            <w:tcW w:w="453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14:paraId="00000167" w14:textId="77777777" w:rsidR="002D4F2B" w:rsidRDefault="000A74EB">
            <w:pPr>
              <w:jc w:val="center"/>
              <w:rPr>
                <w:color w:val="434343"/>
              </w:rPr>
            </w:pPr>
            <w:r>
              <w:rPr>
                <w:color w:val="434343"/>
              </w:rPr>
              <w:t xml:space="preserve"> </w:t>
            </w:r>
          </w:p>
        </w:tc>
        <w:tc>
          <w:tcPr>
            <w:tcW w:w="469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14:paraId="00000168" w14:textId="77777777" w:rsidR="002D4F2B" w:rsidRDefault="000A74EB">
            <w:pPr>
              <w:jc w:val="center"/>
              <w:rPr>
                <w:color w:val="434343"/>
              </w:rPr>
            </w:pPr>
            <w:r>
              <w:rPr>
                <w:color w:val="434343"/>
              </w:rPr>
              <w:t xml:space="preserve"> </w:t>
            </w:r>
          </w:p>
        </w:tc>
      </w:tr>
      <w:tr w:rsidR="002D4F2B" w14:paraId="0D237BB4" w14:textId="77777777">
        <w:trPr>
          <w:trHeight w:val="443"/>
        </w:trPr>
        <w:tc>
          <w:tcPr>
            <w:tcW w:w="5070" w:type="dxa"/>
            <w:tcBorders>
              <w:top w:val="nil"/>
              <w:left w:val="nil"/>
              <w:bottom w:val="nil"/>
              <w:right w:val="nil"/>
            </w:tcBorders>
            <w:tcMar>
              <w:top w:w="28" w:type="dxa"/>
              <w:left w:w="28" w:type="dxa"/>
              <w:bottom w:w="28" w:type="dxa"/>
              <w:right w:w="28" w:type="dxa"/>
            </w:tcMar>
          </w:tcPr>
          <w:p w14:paraId="00000169" w14:textId="77777777" w:rsidR="002D4F2B" w:rsidRDefault="000A74EB">
            <w:pPr>
              <w:jc w:val="center"/>
              <w:rPr>
                <w:color w:val="434343"/>
                <w:sz w:val="21"/>
                <w:szCs w:val="21"/>
              </w:rPr>
            </w:pPr>
            <w:r>
              <w:rPr>
                <w:color w:val="434343"/>
                <w:sz w:val="21"/>
                <w:szCs w:val="21"/>
              </w:rPr>
              <w:t>уровень</w:t>
            </w:r>
          </w:p>
        </w:tc>
        <w:tc>
          <w:tcPr>
            <w:tcW w:w="4530" w:type="dxa"/>
            <w:tcBorders>
              <w:top w:val="nil"/>
              <w:left w:val="nil"/>
              <w:bottom w:val="nil"/>
              <w:right w:val="nil"/>
            </w:tcBorders>
            <w:tcMar>
              <w:top w:w="28" w:type="dxa"/>
              <w:left w:w="28" w:type="dxa"/>
              <w:bottom w:w="28" w:type="dxa"/>
              <w:right w:w="28" w:type="dxa"/>
            </w:tcMar>
          </w:tcPr>
          <w:p w14:paraId="0000016A" w14:textId="77777777" w:rsidR="002D4F2B" w:rsidRDefault="000A74EB">
            <w:pPr>
              <w:jc w:val="center"/>
              <w:rPr>
                <w:color w:val="434343"/>
                <w:sz w:val="21"/>
                <w:szCs w:val="21"/>
              </w:rPr>
            </w:pPr>
            <w:r>
              <w:rPr>
                <w:color w:val="434343"/>
                <w:sz w:val="21"/>
                <w:szCs w:val="21"/>
              </w:rPr>
              <w:t>курс</w:t>
            </w:r>
          </w:p>
        </w:tc>
        <w:tc>
          <w:tcPr>
            <w:tcW w:w="4695" w:type="dxa"/>
            <w:tcBorders>
              <w:top w:val="nil"/>
              <w:left w:val="nil"/>
              <w:bottom w:val="nil"/>
              <w:right w:val="nil"/>
            </w:tcBorders>
            <w:tcMar>
              <w:top w:w="28" w:type="dxa"/>
              <w:left w:w="28" w:type="dxa"/>
              <w:bottom w:w="28" w:type="dxa"/>
              <w:right w:w="28" w:type="dxa"/>
            </w:tcMar>
          </w:tcPr>
          <w:p w14:paraId="0000016B" w14:textId="77777777" w:rsidR="002D4F2B" w:rsidRDefault="000A74EB">
            <w:pPr>
              <w:jc w:val="center"/>
              <w:rPr>
                <w:color w:val="434343"/>
                <w:sz w:val="21"/>
                <w:szCs w:val="21"/>
              </w:rPr>
            </w:pPr>
            <w:r>
              <w:rPr>
                <w:color w:val="434343"/>
                <w:sz w:val="21"/>
                <w:szCs w:val="21"/>
              </w:rPr>
              <w:t>форма обучения</w:t>
            </w:r>
          </w:p>
        </w:tc>
      </w:tr>
    </w:tbl>
    <w:p w14:paraId="0000016C" w14:textId="77777777" w:rsidR="002D4F2B" w:rsidRDefault="002D4F2B">
      <w:pPr>
        <w:rPr>
          <w:color w:val="434343"/>
        </w:rPr>
      </w:pPr>
    </w:p>
    <w:p w14:paraId="0000016D" w14:textId="77777777" w:rsidR="002D4F2B" w:rsidRDefault="000A74EB">
      <w:pPr>
        <w:rPr>
          <w:color w:val="434343"/>
        </w:rPr>
      </w:pPr>
      <w:r>
        <w:rPr>
          <w:b/>
          <w:color w:val="434343"/>
        </w:rPr>
        <w:t>ФИО претендента</w:t>
      </w:r>
      <w:r>
        <w:rPr>
          <w:color w:val="434343"/>
        </w:rPr>
        <w:t xml:space="preserve"> _____________________________________________________________________________________________________</w:t>
      </w:r>
    </w:p>
    <w:p w14:paraId="0000016E" w14:textId="77777777" w:rsidR="002D4F2B" w:rsidRDefault="000A74EB">
      <w:pPr>
        <w:rPr>
          <w:b/>
          <w:color w:val="434343"/>
        </w:rPr>
      </w:pPr>
      <w:r>
        <w:rPr>
          <w:b/>
          <w:color w:val="434343"/>
        </w:rPr>
        <w:t xml:space="preserve"> </w:t>
      </w:r>
    </w:p>
    <w:p w14:paraId="0000016F" w14:textId="466FEF11" w:rsidR="002D4F2B" w:rsidRDefault="000A74EB">
      <w:pPr>
        <w:rPr>
          <w:b/>
          <w:color w:val="434343"/>
        </w:rPr>
      </w:pPr>
      <w:r>
        <w:rPr>
          <w:b/>
          <w:color w:val="434343"/>
        </w:rPr>
        <w:t xml:space="preserve">  Перечень предоставленных документов о</w:t>
      </w:r>
      <w:r w:rsidR="00E106A1">
        <w:rPr>
          <w:b/>
          <w:color w:val="434343"/>
        </w:rPr>
        <w:t xml:space="preserve"> результатах</w:t>
      </w:r>
      <w:r>
        <w:rPr>
          <w:b/>
          <w:color w:val="434343"/>
        </w:rPr>
        <w:t xml:space="preserve"> образовани</w:t>
      </w:r>
      <w:r w:rsidR="00E106A1">
        <w:rPr>
          <w:b/>
          <w:color w:val="434343"/>
        </w:rPr>
        <w:t>я</w:t>
      </w:r>
      <w:r>
        <w:rPr>
          <w:b/>
          <w:color w:val="434343"/>
        </w:rPr>
        <w:t>:</w:t>
      </w:r>
    </w:p>
    <w:tbl>
      <w:tblPr>
        <w:tblStyle w:val="affffb"/>
        <w:tblW w:w="141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80"/>
        <w:gridCol w:w="13395"/>
      </w:tblGrid>
      <w:tr w:rsidR="002D4F2B" w14:paraId="254D4FBB" w14:textId="77777777">
        <w:tc>
          <w:tcPr>
            <w:tcW w:w="780" w:type="dxa"/>
            <w:tcBorders>
              <w:top w:val="nil"/>
              <w:left w:val="nil"/>
              <w:bottom w:val="nil"/>
              <w:right w:val="nil"/>
            </w:tcBorders>
            <w:tcMar>
              <w:top w:w="100" w:type="dxa"/>
              <w:left w:w="120" w:type="dxa"/>
              <w:bottom w:w="100" w:type="dxa"/>
              <w:right w:w="120" w:type="dxa"/>
            </w:tcMar>
          </w:tcPr>
          <w:p w14:paraId="00000170" w14:textId="77777777" w:rsidR="002D4F2B" w:rsidRDefault="000A74EB">
            <w:pPr>
              <w:rPr>
                <w:color w:val="434343"/>
              </w:rPr>
            </w:pPr>
            <w:r>
              <w:rPr>
                <w:color w:val="434343"/>
              </w:rPr>
              <w:t>1.</w:t>
            </w:r>
          </w:p>
        </w:tc>
        <w:tc>
          <w:tcPr>
            <w:tcW w:w="13395" w:type="dxa"/>
            <w:tcBorders>
              <w:top w:val="nil"/>
              <w:left w:val="nil"/>
              <w:bottom w:val="single" w:sz="8" w:space="0" w:color="000000"/>
              <w:right w:val="nil"/>
            </w:tcBorders>
            <w:tcMar>
              <w:top w:w="28" w:type="dxa"/>
              <w:left w:w="28" w:type="dxa"/>
              <w:bottom w:w="28" w:type="dxa"/>
              <w:right w:w="28" w:type="dxa"/>
            </w:tcMar>
          </w:tcPr>
          <w:p w14:paraId="00000171" w14:textId="77777777" w:rsidR="002D4F2B" w:rsidRDefault="002D4F2B">
            <w:pPr>
              <w:rPr>
                <w:color w:val="434343"/>
                <w:sz w:val="26"/>
                <w:szCs w:val="26"/>
              </w:rPr>
            </w:pPr>
          </w:p>
        </w:tc>
      </w:tr>
      <w:tr w:rsidR="002D4F2B" w14:paraId="21F87A46" w14:textId="77777777">
        <w:tc>
          <w:tcPr>
            <w:tcW w:w="780" w:type="dxa"/>
            <w:tcBorders>
              <w:top w:val="nil"/>
              <w:left w:val="nil"/>
              <w:bottom w:val="nil"/>
              <w:right w:val="nil"/>
            </w:tcBorders>
            <w:tcMar>
              <w:top w:w="100" w:type="dxa"/>
              <w:left w:w="120" w:type="dxa"/>
              <w:bottom w:w="100" w:type="dxa"/>
              <w:right w:w="120" w:type="dxa"/>
            </w:tcMar>
          </w:tcPr>
          <w:p w14:paraId="00000172" w14:textId="77777777" w:rsidR="002D4F2B" w:rsidRDefault="000A74EB">
            <w:pPr>
              <w:rPr>
                <w:color w:val="434343"/>
              </w:rPr>
            </w:pPr>
            <w:r>
              <w:rPr>
                <w:color w:val="434343"/>
              </w:rPr>
              <w:t>2.</w:t>
            </w:r>
          </w:p>
        </w:tc>
        <w:tc>
          <w:tcPr>
            <w:tcW w:w="13395" w:type="dxa"/>
            <w:tcBorders>
              <w:top w:val="nil"/>
              <w:left w:val="nil"/>
              <w:bottom w:val="single" w:sz="8" w:space="0" w:color="000000"/>
              <w:right w:val="nil"/>
            </w:tcBorders>
            <w:tcMar>
              <w:top w:w="28" w:type="dxa"/>
              <w:left w:w="28" w:type="dxa"/>
              <w:bottom w:w="28" w:type="dxa"/>
              <w:right w:w="28" w:type="dxa"/>
            </w:tcMar>
          </w:tcPr>
          <w:p w14:paraId="00000173" w14:textId="77777777" w:rsidR="002D4F2B" w:rsidRDefault="002D4F2B">
            <w:pPr>
              <w:rPr>
                <w:color w:val="434343"/>
                <w:sz w:val="26"/>
                <w:szCs w:val="26"/>
              </w:rPr>
            </w:pPr>
          </w:p>
        </w:tc>
      </w:tr>
      <w:tr w:rsidR="002D4F2B" w14:paraId="547791E4" w14:textId="77777777">
        <w:tc>
          <w:tcPr>
            <w:tcW w:w="780" w:type="dxa"/>
            <w:tcBorders>
              <w:top w:val="nil"/>
              <w:left w:val="nil"/>
              <w:bottom w:val="nil"/>
              <w:right w:val="nil"/>
            </w:tcBorders>
            <w:tcMar>
              <w:top w:w="100" w:type="dxa"/>
              <w:left w:w="120" w:type="dxa"/>
              <w:bottom w:w="100" w:type="dxa"/>
              <w:right w:w="120" w:type="dxa"/>
            </w:tcMar>
          </w:tcPr>
          <w:p w14:paraId="00000174" w14:textId="77777777" w:rsidR="002D4F2B" w:rsidRDefault="000A74EB">
            <w:pPr>
              <w:rPr>
                <w:color w:val="434343"/>
              </w:rPr>
            </w:pPr>
            <w:r>
              <w:rPr>
                <w:color w:val="434343"/>
              </w:rPr>
              <w:t>3.</w:t>
            </w:r>
          </w:p>
        </w:tc>
        <w:tc>
          <w:tcPr>
            <w:tcW w:w="13395" w:type="dxa"/>
            <w:tcBorders>
              <w:top w:val="nil"/>
              <w:left w:val="nil"/>
              <w:bottom w:val="single" w:sz="8" w:space="0" w:color="000000"/>
              <w:right w:val="nil"/>
            </w:tcBorders>
            <w:tcMar>
              <w:top w:w="28" w:type="dxa"/>
              <w:left w:w="28" w:type="dxa"/>
              <w:bottom w:w="28" w:type="dxa"/>
              <w:right w:w="28" w:type="dxa"/>
            </w:tcMar>
          </w:tcPr>
          <w:p w14:paraId="00000175" w14:textId="77777777" w:rsidR="002D4F2B" w:rsidRDefault="002D4F2B">
            <w:pPr>
              <w:rPr>
                <w:color w:val="434343"/>
                <w:sz w:val="26"/>
                <w:szCs w:val="26"/>
              </w:rPr>
            </w:pPr>
          </w:p>
        </w:tc>
      </w:tr>
      <w:tr w:rsidR="002D4F2B" w14:paraId="0A24B617" w14:textId="77777777">
        <w:tc>
          <w:tcPr>
            <w:tcW w:w="780" w:type="dxa"/>
            <w:tcBorders>
              <w:top w:val="nil"/>
              <w:left w:val="nil"/>
              <w:bottom w:val="nil"/>
              <w:right w:val="nil"/>
            </w:tcBorders>
            <w:tcMar>
              <w:top w:w="100" w:type="dxa"/>
              <w:left w:w="120" w:type="dxa"/>
              <w:bottom w:w="100" w:type="dxa"/>
              <w:right w:w="120" w:type="dxa"/>
            </w:tcMar>
          </w:tcPr>
          <w:p w14:paraId="00000176" w14:textId="77777777" w:rsidR="002D4F2B" w:rsidRDefault="000A74EB">
            <w:pPr>
              <w:rPr>
                <w:color w:val="434343"/>
              </w:rPr>
            </w:pPr>
            <w:r>
              <w:rPr>
                <w:color w:val="434343"/>
              </w:rPr>
              <w:t>4.</w:t>
            </w:r>
          </w:p>
        </w:tc>
        <w:tc>
          <w:tcPr>
            <w:tcW w:w="13395" w:type="dxa"/>
            <w:tcBorders>
              <w:top w:val="nil"/>
              <w:left w:val="nil"/>
              <w:bottom w:val="single" w:sz="8" w:space="0" w:color="000000"/>
              <w:right w:val="nil"/>
            </w:tcBorders>
            <w:tcMar>
              <w:top w:w="28" w:type="dxa"/>
              <w:left w:w="28" w:type="dxa"/>
              <w:bottom w:w="28" w:type="dxa"/>
              <w:right w:w="28" w:type="dxa"/>
            </w:tcMar>
          </w:tcPr>
          <w:p w14:paraId="00000177" w14:textId="77777777" w:rsidR="002D4F2B" w:rsidRDefault="002D4F2B">
            <w:pPr>
              <w:rPr>
                <w:color w:val="434343"/>
                <w:sz w:val="26"/>
                <w:szCs w:val="26"/>
              </w:rPr>
            </w:pPr>
          </w:p>
        </w:tc>
      </w:tr>
      <w:tr w:rsidR="002D4F2B" w14:paraId="3D6A572A" w14:textId="77777777">
        <w:tc>
          <w:tcPr>
            <w:tcW w:w="780" w:type="dxa"/>
            <w:tcBorders>
              <w:top w:val="nil"/>
              <w:left w:val="nil"/>
              <w:bottom w:val="nil"/>
              <w:right w:val="nil"/>
            </w:tcBorders>
            <w:tcMar>
              <w:top w:w="100" w:type="dxa"/>
              <w:left w:w="120" w:type="dxa"/>
              <w:bottom w:w="100" w:type="dxa"/>
              <w:right w:w="120" w:type="dxa"/>
            </w:tcMar>
          </w:tcPr>
          <w:p w14:paraId="00000178" w14:textId="77777777" w:rsidR="002D4F2B" w:rsidRDefault="000A74EB">
            <w:pPr>
              <w:rPr>
                <w:color w:val="434343"/>
              </w:rPr>
            </w:pPr>
            <w:r>
              <w:rPr>
                <w:color w:val="434343"/>
              </w:rPr>
              <w:lastRenderedPageBreak/>
              <w:t>5.</w:t>
            </w:r>
          </w:p>
        </w:tc>
        <w:tc>
          <w:tcPr>
            <w:tcW w:w="13395" w:type="dxa"/>
            <w:tcBorders>
              <w:top w:val="nil"/>
              <w:left w:val="nil"/>
              <w:bottom w:val="single" w:sz="8" w:space="0" w:color="000000"/>
              <w:right w:val="nil"/>
            </w:tcBorders>
            <w:tcMar>
              <w:top w:w="28" w:type="dxa"/>
              <w:left w:w="28" w:type="dxa"/>
              <w:bottom w:w="28" w:type="dxa"/>
              <w:right w:w="28" w:type="dxa"/>
            </w:tcMar>
          </w:tcPr>
          <w:p w14:paraId="00000179" w14:textId="77777777" w:rsidR="002D4F2B" w:rsidRDefault="002D4F2B">
            <w:pPr>
              <w:rPr>
                <w:color w:val="434343"/>
                <w:sz w:val="26"/>
                <w:szCs w:val="26"/>
              </w:rPr>
            </w:pPr>
          </w:p>
        </w:tc>
      </w:tr>
    </w:tbl>
    <w:p w14:paraId="0000017A" w14:textId="77777777" w:rsidR="002D4F2B" w:rsidRDefault="000A74EB">
      <w:pPr>
        <w:rPr>
          <w:color w:val="434343"/>
        </w:rPr>
      </w:pPr>
      <w:r>
        <w:rPr>
          <w:color w:val="434343"/>
        </w:rPr>
        <w:t xml:space="preserve"> </w:t>
      </w:r>
    </w:p>
    <w:p w14:paraId="0000017B" w14:textId="77777777" w:rsidR="002D4F2B" w:rsidRDefault="000A74EB">
      <w:pPr>
        <w:jc w:val="both"/>
        <w:rPr>
          <w:b/>
          <w:color w:val="434343"/>
        </w:rPr>
      </w:pPr>
      <w:r>
        <w:rPr>
          <w:b/>
          <w:color w:val="434343"/>
        </w:rPr>
        <w:t>Результаты зачета</w:t>
      </w:r>
    </w:p>
    <w:p w14:paraId="0000017C" w14:textId="77777777" w:rsidR="002D4F2B" w:rsidRDefault="000A74EB">
      <w:pPr>
        <w:jc w:val="both"/>
        <w:rPr>
          <w:color w:val="434343"/>
        </w:rPr>
      </w:pPr>
      <w:r>
        <w:rPr>
          <w:color w:val="434343"/>
        </w:rPr>
        <w:t xml:space="preserve"> </w:t>
      </w:r>
    </w:p>
    <w:tbl>
      <w:tblPr>
        <w:tblStyle w:val="affffc"/>
        <w:tblW w:w="1414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45"/>
        <w:gridCol w:w="2655"/>
        <w:gridCol w:w="1035"/>
        <w:gridCol w:w="1245"/>
        <w:gridCol w:w="2670"/>
        <w:gridCol w:w="930"/>
        <w:gridCol w:w="1215"/>
        <w:gridCol w:w="1215"/>
        <w:gridCol w:w="1260"/>
        <w:gridCol w:w="1275"/>
      </w:tblGrid>
      <w:tr w:rsidR="002D4F2B" w14:paraId="339EB2B0" w14:textId="77777777">
        <w:trPr>
          <w:trHeight w:val="329"/>
        </w:trPr>
        <w:tc>
          <w:tcPr>
            <w:tcW w:w="6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00017D" w14:textId="77777777" w:rsidR="002D4F2B" w:rsidRDefault="000A74EB">
            <w:pPr>
              <w:jc w:val="both"/>
              <w:rPr>
                <w:color w:val="434343"/>
              </w:rPr>
            </w:pPr>
            <w:r>
              <w:rPr>
                <w:color w:val="434343"/>
              </w:rPr>
              <w:t xml:space="preserve"> </w:t>
            </w:r>
          </w:p>
        </w:tc>
        <w:tc>
          <w:tcPr>
            <w:tcW w:w="4935" w:type="dxa"/>
            <w:gridSpan w:val="3"/>
            <w:tcBorders>
              <w:top w:val="single" w:sz="8" w:space="0" w:color="000000"/>
              <w:left w:val="nil"/>
              <w:bottom w:val="single" w:sz="8" w:space="0" w:color="000000"/>
              <w:right w:val="single" w:sz="8" w:space="0" w:color="000000"/>
            </w:tcBorders>
            <w:tcMar>
              <w:top w:w="28" w:type="dxa"/>
              <w:left w:w="28" w:type="dxa"/>
              <w:bottom w:w="28" w:type="dxa"/>
              <w:right w:w="28" w:type="dxa"/>
            </w:tcMar>
          </w:tcPr>
          <w:p w14:paraId="0000017E" w14:textId="77777777" w:rsidR="002D4F2B" w:rsidRDefault="000A74EB">
            <w:pPr>
              <w:jc w:val="center"/>
              <w:rPr>
                <w:color w:val="434343"/>
                <w:sz w:val="22"/>
                <w:szCs w:val="22"/>
              </w:rPr>
            </w:pPr>
            <w:r>
              <w:rPr>
                <w:color w:val="434343"/>
                <w:sz w:val="22"/>
                <w:szCs w:val="22"/>
              </w:rPr>
              <w:t>ЭУП образовательной программы</w:t>
            </w:r>
          </w:p>
        </w:tc>
        <w:tc>
          <w:tcPr>
            <w:tcW w:w="6030" w:type="dxa"/>
            <w:gridSpan w:val="4"/>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tcPr>
          <w:p w14:paraId="00000181" w14:textId="77777777" w:rsidR="002D4F2B" w:rsidRDefault="000A74EB">
            <w:pPr>
              <w:jc w:val="center"/>
              <w:rPr>
                <w:color w:val="434343"/>
                <w:sz w:val="22"/>
                <w:szCs w:val="22"/>
              </w:rPr>
            </w:pPr>
            <w:r>
              <w:rPr>
                <w:color w:val="434343"/>
                <w:sz w:val="22"/>
                <w:szCs w:val="22"/>
              </w:rPr>
              <w:t>Освоенные ранее ЭУП</w:t>
            </w:r>
          </w:p>
        </w:tc>
        <w:tc>
          <w:tcPr>
            <w:tcW w:w="2535" w:type="dxa"/>
            <w:gridSpan w:val="2"/>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tcPr>
          <w:p w14:paraId="00000185" w14:textId="77777777" w:rsidR="002D4F2B" w:rsidRDefault="000A74EB">
            <w:pPr>
              <w:jc w:val="center"/>
              <w:rPr>
                <w:color w:val="434343"/>
                <w:sz w:val="22"/>
                <w:szCs w:val="22"/>
              </w:rPr>
            </w:pPr>
            <w:r>
              <w:rPr>
                <w:color w:val="434343"/>
                <w:sz w:val="22"/>
                <w:szCs w:val="22"/>
              </w:rPr>
              <w:t>Результат зачета</w:t>
            </w:r>
          </w:p>
          <w:p w14:paraId="00000186" w14:textId="77777777" w:rsidR="002D4F2B" w:rsidRDefault="000A74EB">
            <w:pPr>
              <w:jc w:val="center"/>
              <w:rPr>
                <w:color w:val="434343"/>
                <w:sz w:val="22"/>
                <w:szCs w:val="22"/>
              </w:rPr>
            </w:pPr>
            <w:r>
              <w:rPr>
                <w:color w:val="434343"/>
                <w:sz w:val="22"/>
                <w:szCs w:val="22"/>
              </w:rPr>
              <w:t>оценка по шкалам</w:t>
            </w:r>
          </w:p>
        </w:tc>
      </w:tr>
      <w:tr w:rsidR="002D4F2B" w14:paraId="6A39C7E7" w14:textId="77777777">
        <w:trPr>
          <w:trHeight w:val="329"/>
        </w:trPr>
        <w:tc>
          <w:tcPr>
            <w:tcW w:w="64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188" w14:textId="77777777" w:rsidR="002D4F2B" w:rsidRDefault="000A74EB">
            <w:pPr>
              <w:jc w:val="both"/>
              <w:rPr>
                <w:color w:val="434343"/>
              </w:rPr>
            </w:pPr>
            <w:r>
              <w:rPr>
                <w:color w:val="434343"/>
              </w:rPr>
              <w:t xml:space="preserve"> </w:t>
            </w:r>
          </w:p>
        </w:tc>
        <w:tc>
          <w:tcPr>
            <w:tcW w:w="2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89" w14:textId="77777777" w:rsidR="002D4F2B" w:rsidRDefault="000A74EB">
            <w:pPr>
              <w:jc w:val="center"/>
              <w:rPr>
                <w:color w:val="434343"/>
                <w:sz w:val="21"/>
                <w:szCs w:val="21"/>
              </w:rPr>
            </w:pPr>
            <w:r>
              <w:rPr>
                <w:color w:val="434343"/>
                <w:sz w:val="21"/>
                <w:szCs w:val="21"/>
              </w:rPr>
              <w:t>наименование</w:t>
            </w:r>
          </w:p>
        </w:tc>
        <w:tc>
          <w:tcPr>
            <w:tcW w:w="103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8A" w14:textId="77777777" w:rsidR="002D4F2B" w:rsidRDefault="000A74EB">
            <w:pPr>
              <w:jc w:val="center"/>
              <w:rPr>
                <w:color w:val="434343"/>
                <w:sz w:val="21"/>
                <w:szCs w:val="21"/>
              </w:rPr>
            </w:pPr>
            <w:r>
              <w:rPr>
                <w:color w:val="434343"/>
                <w:sz w:val="21"/>
                <w:szCs w:val="21"/>
              </w:rPr>
              <w:t>объем часов</w:t>
            </w:r>
          </w:p>
        </w:tc>
        <w:tc>
          <w:tcPr>
            <w:tcW w:w="12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8B" w14:textId="77777777" w:rsidR="002D4F2B" w:rsidRDefault="000A74EB">
            <w:pPr>
              <w:jc w:val="center"/>
              <w:rPr>
                <w:color w:val="434343"/>
                <w:sz w:val="21"/>
                <w:szCs w:val="21"/>
              </w:rPr>
            </w:pPr>
            <w:r>
              <w:rPr>
                <w:color w:val="434343"/>
                <w:sz w:val="21"/>
                <w:szCs w:val="21"/>
              </w:rPr>
              <w:t>форма контроля</w:t>
            </w:r>
          </w:p>
        </w:tc>
        <w:tc>
          <w:tcPr>
            <w:tcW w:w="267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8C" w14:textId="77777777" w:rsidR="002D4F2B" w:rsidRDefault="000A74EB">
            <w:pPr>
              <w:jc w:val="center"/>
              <w:rPr>
                <w:color w:val="434343"/>
                <w:sz w:val="21"/>
                <w:szCs w:val="21"/>
              </w:rPr>
            </w:pPr>
            <w:r>
              <w:rPr>
                <w:color w:val="434343"/>
                <w:sz w:val="21"/>
                <w:szCs w:val="21"/>
              </w:rPr>
              <w:t>наименование</w:t>
            </w:r>
          </w:p>
        </w:tc>
        <w:tc>
          <w:tcPr>
            <w:tcW w:w="93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8D" w14:textId="77777777" w:rsidR="002D4F2B" w:rsidRDefault="000A74EB">
            <w:pPr>
              <w:jc w:val="center"/>
              <w:rPr>
                <w:color w:val="434343"/>
                <w:sz w:val="21"/>
                <w:szCs w:val="21"/>
              </w:rPr>
            </w:pPr>
            <w:r>
              <w:rPr>
                <w:color w:val="434343"/>
                <w:sz w:val="21"/>
                <w:szCs w:val="21"/>
              </w:rPr>
              <w:t>объем часов</w:t>
            </w:r>
          </w:p>
        </w:tc>
        <w:tc>
          <w:tcPr>
            <w:tcW w:w="121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8E" w14:textId="77777777" w:rsidR="002D4F2B" w:rsidRDefault="000A74EB">
            <w:pPr>
              <w:jc w:val="center"/>
              <w:rPr>
                <w:color w:val="434343"/>
                <w:sz w:val="21"/>
                <w:szCs w:val="21"/>
              </w:rPr>
            </w:pPr>
            <w:r>
              <w:rPr>
                <w:color w:val="434343"/>
                <w:sz w:val="21"/>
                <w:szCs w:val="21"/>
              </w:rPr>
              <w:t>форма контроля</w:t>
            </w:r>
          </w:p>
        </w:tc>
        <w:tc>
          <w:tcPr>
            <w:tcW w:w="121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8F" w14:textId="77777777" w:rsidR="002D4F2B" w:rsidRDefault="000A74EB">
            <w:pPr>
              <w:jc w:val="center"/>
              <w:rPr>
                <w:color w:val="434343"/>
                <w:sz w:val="21"/>
                <w:szCs w:val="21"/>
              </w:rPr>
            </w:pPr>
            <w:r>
              <w:rPr>
                <w:color w:val="434343"/>
                <w:sz w:val="21"/>
                <w:szCs w:val="21"/>
              </w:rPr>
              <w:t>оценка</w:t>
            </w:r>
          </w:p>
        </w:tc>
        <w:tc>
          <w:tcPr>
            <w:tcW w:w="126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90" w14:textId="77777777" w:rsidR="002D4F2B" w:rsidRDefault="000A74EB">
            <w:pPr>
              <w:jc w:val="center"/>
              <w:rPr>
                <w:color w:val="434343"/>
                <w:sz w:val="21"/>
                <w:szCs w:val="21"/>
              </w:rPr>
            </w:pPr>
            <w:r>
              <w:rPr>
                <w:color w:val="434343"/>
                <w:sz w:val="21"/>
                <w:szCs w:val="21"/>
              </w:rPr>
              <w:t>5-балльная</w:t>
            </w:r>
          </w:p>
        </w:tc>
        <w:tc>
          <w:tcPr>
            <w:tcW w:w="12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91" w14:textId="77777777" w:rsidR="002D4F2B" w:rsidRDefault="000A74EB">
            <w:pPr>
              <w:jc w:val="center"/>
              <w:rPr>
                <w:color w:val="434343"/>
                <w:sz w:val="21"/>
                <w:szCs w:val="21"/>
              </w:rPr>
            </w:pPr>
            <w:r>
              <w:rPr>
                <w:color w:val="434343"/>
                <w:sz w:val="21"/>
                <w:szCs w:val="21"/>
              </w:rPr>
              <w:t>10-балльная</w:t>
            </w:r>
          </w:p>
        </w:tc>
      </w:tr>
      <w:tr w:rsidR="002D4F2B" w14:paraId="45B6CB13" w14:textId="77777777">
        <w:trPr>
          <w:trHeight w:val="329"/>
        </w:trPr>
        <w:tc>
          <w:tcPr>
            <w:tcW w:w="64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192" w14:textId="77777777" w:rsidR="002D4F2B" w:rsidRDefault="000A74EB">
            <w:pPr>
              <w:ind w:left="720" w:hanging="360"/>
              <w:jc w:val="both"/>
              <w:rPr>
                <w:color w:val="434343"/>
              </w:rPr>
            </w:pPr>
            <w:r>
              <w:rPr>
                <w:color w:val="434343"/>
              </w:rPr>
              <w:t>1.</w:t>
            </w:r>
            <w:r>
              <w:rPr>
                <w:color w:val="434343"/>
                <w:sz w:val="14"/>
                <w:szCs w:val="14"/>
              </w:rPr>
              <w:t xml:space="preserve"> </w:t>
            </w:r>
            <w:r>
              <w:rPr>
                <w:color w:val="434343"/>
                <w:sz w:val="14"/>
                <w:szCs w:val="14"/>
              </w:rPr>
              <w:tab/>
            </w:r>
            <w:r>
              <w:rPr>
                <w:color w:val="434343"/>
              </w:rPr>
              <w:t xml:space="preserve"> </w:t>
            </w:r>
          </w:p>
        </w:tc>
        <w:tc>
          <w:tcPr>
            <w:tcW w:w="2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93" w14:textId="77777777" w:rsidR="002D4F2B" w:rsidRDefault="000A74EB">
            <w:pPr>
              <w:jc w:val="both"/>
              <w:rPr>
                <w:color w:val="434343"/>
              </w:rPr>
            </w:pPr>
            <w:r>
              <w:rPr>
                <w:color w:val="434343"/>
              </w:rPr>
              <w:t xml:space="preserve"> </w:t>
            </w:r>
          </w:p>
        </w:tc>
        <w:tc>
          <w:tcPr>
            <w:tcW w:w="103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94" w14:textId="77777777" w:rsidR="002D4F2B" w:rsidRDefault="000A74EB">
            <w:pPr>
              <w:jc w:val="both"/>
              <w:rPr>
                <w:color w:val="434343"/>
              </w:rPr>
            </w:pPr>
            <w:r>
              <w:rPr>
                <w:color w:val="434343"/>
              </w:rPr>
              <w:t xml:space="preserve"> </w:t>
            </w:r>
          </w:p>
        </w:tc>
        <w:tc>
          <w:tcPr>
            <w:tcW w:w="12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95" w14:textId="77777777" w:rsidR="002D4F2B" w:rsidRDefault="000A74EB">
            <w:pPr>
              <w:jc w:val="both"/>
              <w:rPr>
                <w:color w:val="434343"/>
              </w:rPr>
            </w:pPr>
            <w:r>
              <w:rPr>
                <w:color w:val="434343"/>
              </w:rPr>
              <w:t xml:space="preserve"> </w:t>
            </w:r>
          </w:p>
        </w:tc>
        <w:tc>
          <w:tcPr>
            <w:tcW w:w="267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96" w14:textId="77777777" w:rsidR="002D4F2B" w:rsidRDefault="000A74EB">
            <w:pPr>
              <w:jc w:val="both"/>
              <w:rPr>
                <w:color w:val="434343"/>
              </w:rPr>
            </w:pPr>
            <w:r>
              <w:rPr>
                <w:color w:val="434343"/>
              </w:rPr>
              <w:t xml:space="preserve"> </w:t>
            </w:r>
          </w:p>
        </w:tc>
        <w:tc>
          <w:tcPr>
            <w:tcW w:w="93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97" w14:textId="77777777" w:rsidR="002D4F2B" w:rsidRDefault="000A74EB">
            <w:pPr>
              <w:jc w:val="both"/>
              <w:rPr>
                <w:color w:val="434343"/>
              </w:rPr>
            </w:pPr>
            <w:r>
              <w:rPr>
                <w:color w:val="434343"/>
              </w:rPr>
              <w:t xml:space="preserve"> </w:t>
            </w:r>
          </w:p>
        </w:tc>
        <w:tc>
          <w:tcPr>
            <w:tcW w:w="121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98" w14:textId="77777777" w:rsidR="002D4F2B" w:rsidRDefault="000A74EB">
            <w:pPr>
              <w:jc w:val="both"/>
              <w:rPr>
                <w:color w:val="434343"/>
              </w:rPr>
            </w:pPr>
            <w:r>
              <w:rPr>
                <w:color w:val="434343"/>
              </w:rPr>
              <w:t xml:space="preserve"> </w:t>
            </w:r>
          </w:p>
        </w:tc>
        <w:tc>
          <w:tcPr>
            <w:tcW w:w="121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99" w14:textId="77777777" w:rsidR="002D4F2B" w:rsidRDefault="000A74EB">
            <w:pPr>
              <w:jc w:val="both"/>
              <w:rPr>
                <w:color w:val="434343"/>
              </w:rPr>
            </w:pPr>
            <w:r>
              <w:rPr>
                <w:color w:val="434343"/>
              </w:rPr>
              <w:t xml:space="preserve"> </w:t>
            </w:r>
          </w:p>
        </w:tc>
        <w:tc>
          <w:tcPr>
            <w:tcW w:w="126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9A" w14:textId="77777777" w:rsidR="002D4F2B" w:rsidRDefault="000A74EB">
            <w:pPr>
              <w:jc w:val="both"/>
              <w:rPr>
                <w:color w:val="434343"/>
              </w:rPr>
            </w:pPr>
            <w:r>
              <w:rPr>
                <w:color w:val="434343"/>
              </w:rPr>
              <w:t xml:space="preserve"> </w:t>
            </w:r>
          </w:p>
        </w:tc>
        <w:tc>
          <w:tcPr>
            <w:tcW w:w="12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9B" w14:textId="77777777" w:rsidR="002D4F2B" w:rsidRDefault="000A74EB">
            <w:pPr>
              <w:jc w:val="both"/>
              <w:rPr>
                <w:color w:val="434343"/>
              </w:rPr>
            </w:pPr>
            <w:r>
              <w:rPr>
                <w:color w:val="434343"/>
              </w:rPr>
              <w:t xml:space="preserve"> </w:t>
            </w:r>
          </w:p>
        </w:tc>
      </w:tr>
      <w:tr w:rsidR="002D4F2B" w14:paraId="10996FCC" w14:textId="77777777">
        <w:trPr>
          <w:trHeight w:val="329"/>
        </w:trPr>
        <w:tc>
          <w:tcPr>
            <w:tcW w:w="64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19C" w14:textId="77777777" w:rsidR="002D4F2B" w:rsidRDefault="000A74EB">
            <w:pPr>
              <w:ind w:left="720" w:hanging="360"/>
              <w:jc w:val="both"/>
              <w:rPr>
                <w:color w:val="434343"/>
              </w:rPr>
            </w:pPr>
            <w:r>
              <w:rPr>
                <w:color w:val="434343"/>
              </w:rPr>
              <w:t>2.</w:t>
            </w:r>
            <w:r>
              <w:rPr>
                <w:color w:val="434343"/>
                <w:sz w:val="14"/>
                <w:szCs w:val="14"/>
              </w:rPr>
              <w:t xml:space="preserve"> </w:t>
            </w:r>
            <w:r>
              <w:rPr>
                <w:color w:val="434343"/>
                <w:sz w:val="14"/>
                <w:szCs w:val="14"/>
              </w:rPr>
              <w:tab/>
            </w:r>
            <w:r>
              <w:rPr>
                <w:color w:val="434343"/>
              </w:rPr>
              <w:t xml:space="preserve"> </w:t>
            </w:r>
          </w:p>
        </w:tc>
        <w:tc>
          <w:tcPr>
            <w:tcW w:w="2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9D" w14:textId="77777777" w:rsidR="002D4F2B" w:rsidRDefault="000A74EB">
            <w:pPr>
              <w:jc w:val="both"/>
              <w:rPr>
                <w:color w:val="434343"/>
              </w:rPr>
            </w:pPr>
            <w:r>
              <w:rPr>
                <w:color w:val="434343"/>
              </w:rPr>
              <w:t xml:space="preserve"> </w:t>
            </w:r>
          </w:p>
        </w:tc>
        <w:tc>
          <w:tcPr>
            <w:tcW w:w="103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9E" w14:textId="77777777" w:rsidR="002D4F2B" w:rsidRDefault="000A74EB">
            <w:pPr>
              <w:jc w:val="both"/>
              <w:rPr>
                <w:color w:val="434343"/>
              </w:rPr>
            </w:pPr>
            <w:r>
              <w:rPr>
                <w:color w:val="434343"/>
              </w:rPr>
              <w:t xml:space="preserve"> </w:t>
            </w:r>
          </w:p>
        </w:tc>
        <w:tc>
          <w:tcPr>
            <w:tcW w:w="12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9F" w14:textId="77777777" w:rsidR="002D4F2B" w:rsidRDefault="000A74EB">
            <w:pPr>
              <w:jc w:val="both"/>
              <w:rPr>
                <w:color w:val="434343"/>
              </w:rPr>
            </w:pPr>
            <w:r>
              <w:rPr>
                <w:color w:val="434343"/>
              </w:rPr>
              <w:t xml:space="preserve"> </w:t>
            </w:r>
          </w:p>
        </w:tc>
        <w:tc>
          <w:tcPr>
            <w:tcW w:w="267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A0" w14:textId="77777777" w:rsidR="002D4F2B" w:rsidRDefault="000A74EB">
            <w:pPr>
              <w:jc w:val="both"/>
              <w:rPr>
                <w:color w:val="434343"/>
              </w:rPr>
            </w:pPr>
            <w:r>
              <w:rPr>
                <w:color w:val="434343"/>
              </w:rPr>
              <w:t xml:space="preserve"> </w:t>
            </w:r>
          </w:p>
        </w:tc>
        <w:tc>
          <w:tcPr>
            <w:tcW w:w="93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A1" w14:textId="77777777" w:rsidR="002D4F2B" w:rsidRDefault="000A74EB">
            <w:pPr>
              <w:jc w:val="both"/>
              <w:rPr>
                <w:color w:val="434343"/>
              </w:rPr>
            </w:pPr>
            <w:r>
              <w:rPr>
                <w:color w:val="434343"/>
              </w:rPr>
              <w:t xml:space="preserve"> </w:t>
            </w:r>
          </w:p>
        </w:tc>
        <w:tc>
          <w:tcPr>
            <w:tcW w:w="121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A2" w14:textId="77777777" w:rsidR="002D4F2B" w:rsidRDefault="000A74EB">
            <w:pPr>
              <w:jc w:val="both"/>
              <w:rPr>
                <w:color w:val="434343"/>
              </w:rPr>
            </w:pPr>
            <w:r>
              <w:rPr>
                <w:color w:val="434343"/>
              </w:rPr>
              <w:t xml:space="preserve"> </w:t>
            </w:r>
          </w:p>
        </w:tc>
        <w:tc>
          <w:tcPr>
            <w:tcW w:w="121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A3" w14:textId="77777777" w:rsidR="002D4F2B" w:rsidRDefault="000A74EB">
            <w:pPr>
              <w:jc w:val="both"/>
              <w:rPr>
                <w:color w:val="434343"/>
              </w:rPr>
            </w:pPr>
            <w:r>
              <w:rPr>
                <w:color w:val="434343"/>
              </w:rPr>
              <w:t xml:space="preserve"> </w:t>
            </w:r>
          </w:p>
        </w:tc>
        <w:tc>
          <w:tcPr>
            <w:tcW w:w="126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A4" w14:textId="77777777" w:rsidR="002D4F2B" w:rsidRDefault="000A74EB">
            <w:pPr>
              <w:jc w:val="both"/>
              <w:rPr>
                <w:color w:val="434343"/>
              </w:rPr>
            </w:pPr>
            <w:r>
              <w:rPr>
                <w:color w:val="434343"/>
              </w:rPr>
              <w:t xml:space="preserve"> </w:t>
            </w:r>
          </w:p>
        </w:tc>
        <w:tc>
          <w:tcPr>
            <w:tcW w:w="12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A5" w14:textId="77777777" w:rsidR="002D4F2B" w:rsidRDefault="000A74EB">
            <w:pPr>
              <w:jc w:val="both"/>
              <w:rPr>
                <w:color w:val="434343"/>
              </w:rPr>
            </w:pPr>
            <w:r>
              <w:rPr>
                <w:color w:val="434343"/>
              </w:rPr>
              <w:t xml:space="preserve"> </w:t>
            </w:r>
          </w:p>
        </w:tc>
      </w:tr>
      <w:tr w:rsidR="002D4F2B" w14:paraId="69629B0E" w14:textId="77777777">
        <w:trPr>
          <w:trHeight w:val="329"/>
        </w:trPr>
        <w:tc>
          <w:tcPr>
            <w:tcW w:w="64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1A6" w14:textId="77777777" w:rsidR="002D4F2B" w:rsidRDefault="000A74EB">
            <w:pPr>
              <w:ind w:left="720" w:hanging="360"/>
              <w:jc w:val="both"/>
              <w:rPr>
                <w:color w:val="434343"/>
              </w:rPr>
            </w:pPr>
            <w:r>
              <w:rPr>
                <w:color w:val="434343"/>
              </w:rPr>
              <w:t>3.</w:t>
            </w:r>
            <w:r>
              <w:rPr>
                <w:color w:val="434343"/>
                <w:sz w:val="14"/>
                <w:szCs w:val="14"/>
              </w:rPr>
              <w:t xml:space="preserve"> </w:t>
            </w:r>
            <w:r>
              <w:rPr>
                <w:color w:val="434343"/>
                <w:sz w:val="14"/>
                <w:szCs w:val="14"/>
              </w:rPr>
              <w:tab/>
            </w:r>
            <w:r>
              <w:rPr>
                <w:color w:val="434343"/>
              </w:rPr>
              <w:t xml:space="preserve"> </w:t>
            </w:r>
          </w:p>
        </w:tc>
        <w:tc>
          <w:tcPr>
            <w:tcW w:w="2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A7" w14:textId="77777777" w:rsidR="002D4F2B" w:rsidRDefault="000A74EB">
            <w:pPr>
              <w:jc w:val="both"/>
              <w:rPr>
                <w:color w:val="434343"/>
              </w:rPr>
            </w:pPr>
            <w:r>
              <w:rPr>
                <w:color w:val="434343"/>
              </w:rPr>
              <w:t xml:space="preserve"> </w:t>
            </w:r>
          </w:p>
        </w:tc>
        <w:tc>
          <w:tcPr>
            <w:tcW w:w="103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A8" w14:textId="77777777" w:rsidR="002D4F2B" w:rsidRDefault="000A74EB">
            <w:pPr>
              <w:jc w:val="both"/>
              <w:rPr>
                <w:color w:val="434343"/>
              </w:rPr>
            </w:pPr>
            <w:r>
              <w:rPr>
                <w:color w:val="434343"/>
              </w:rPr>
              <w:t xml:space="preserve"> </w:t>
            </w:r>
          </w:p>
        </w:tc>
        <w:tc>
          <w:tcPr>
            <w:tcW w:w="12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A9" w14:textId="77777777" w:rsidR="002D4F2B" w:rsidRDefault="000A74EB">
            <w:pPr>
              <w:jc w:val="both"/>
              <w:rPr>
                <w:color w:val="434343"/>
              </w:rPr>
            </w:pPr>
            <w:r>
              <w:rPr>
                <w:color w:val="434343"/>
              </w:rPr>
              <w:t xml:space="preserve"> </w:t>
            </w:r>
          </w:p>
        </w:tc>
        <w:tc>
          <w:tcPr>
            <w:tcW w:w="267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AA" w14:textId="77777777" w:rsidR="002D4F2B" w:rsidRDefault="000A74EB">
            <w:pPr>
              <w:jc w:val="both"/>
              <w:rPr>
                <w:color w:val="434343"/>
              </w:rPr>
            </w:pPr>
            <w:r>
              <w:rPr>
                <w:color w:val="434343"/>
              </w:rPr>
              <w:t xml:space="preserve"> </w:t>
            </w:r>
          </w:p>
        </w:tc>
        <w:tc>
          <w:tcPr>
            <w:tcW w:w="93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AB" w14:textId="77777777" w:rsidR="002D4F2B" w:rsidRDefault="000A74EB">
            <w:pPr>
              <w:jc w:val="both"/>
              <w:rPr>
                <w:color w:val="434343"/>
              </w:rPr>
            </w:pPr>
            <w:r>
              <w:rPr>
                <w:color w:val="434343"/>
              </w:rPr>
              <w:t xml:space="preserve"> </w:t>
            </w:r>
          </w:p>
        </w:tc>
        <w:tc>
          <w:tcPr>
            <w:tcW w:w="121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AC" w14:textId="77777777" w:rsidR="002D4F2B" w:rsidRDefault="000A74EB">
            <w:pPr>
              <w:jc w:val="both"/>
              <w:rPr>
                <w:color w:val="434343"/>
              </w:rPr>
            </w:pPr>
            <w:r>
              <w:rPr>
                <w:color w:val="434343"/>
              </w:rPr>
              <w:t xml:space="preserve"> </w:t>
            </w:r>
          </w:p>
        </w:tc>
        <w:tc>
          <w:tcPr>
            <w:tcW w:w="121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AD" w14:textId="77777777" w:rsidR="002D4F2B" w:rsidRDefault="000A74EB">
            <w:pPr>
              <w:jc w:val="both"/>
              <w:rPr>
                <w:color w:val="434343"/>
              </w:rPr>
            </w:pPr>
            <w:r>
              <w:rPr>
                <w:color w:val="434343"/>
              </w:rPr>
              <w:t xml:space="preserve"> </w:t>
            </w:r>
          </w:p>
        </w:tc>
        <w:tc>
          <w:tcPr>
            <w:tcW w:w="126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AE" w14:textId="77777777" w:rsidR="002D4F2B" w:rsidRDefault="000A74EB">
            <w:pPr>
              <w:jc w:val="both"/>
              <w:rPr>
                <w:color w:val="434343"/>
              </w:rPr>
            </w:pPr>
            <w:r>
              <w:rPr>
                <w:color w:val="434343"/>
              </w:rPr>
              <w:t xml:space="preserve"> </w:t>
            </w:r>
          </w:p>
        </w:tc>
        <w:tc>
          <w:tcPr>
            <w:tcW w:w="12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AF" w14:textId="77777777" w:rsidR="002D4F2B" w:rsidRDefault="000A74EB">
            <w:pPr>
              <w:jc w:val="both"/>
              <w:rPr>
                <w:color w:val="434343"/>
              </w:rPr>
            </w:pPr>
            <w:r>
              <w:rPr>
                <w:color w:val="434343"/>
              </w:rPr>
              <w:t xml:space="preserve"> </w:t>
            </w:r>
          </w:p>
        </w:tc>
      </w:tr>
      <w:tr w:rsidR="002D4F2B" w14:paraId="06E35FE6" w14:textId="77777777">
        <w:trPr>
          <w:trHeight w:val="329"/>
        </w:trPr>
        <w:tc>
          <w:tcPr>
            <w:tcW w:w="64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1B0" w14:textId="77777777" w:rsidR="002D4F2B" w:rsidRDefault="000A74EB">
            <w:pPr>
              <w:ind w:left="720" w:hanging="360"/>
              <w:jc w:val="both"/>
              <w:rPr>
                <w:color w:val="434343"/>
              </w:rPr>
            </w:pPr>
            <w:r>
              <w:rPr>
                <w:color w:val="434343"/>
              </w:rPr>
              <w:t>4.</w:t>
            </w:r>
            <w:r>
              <w:rPr>
                <w:color w:val="434343"/>
                <w:sz w:val="14"/>
                <w:szCs w:val="14"/>
              </w:rPr>
              <w:t xml:space="preserve"> </w:t>
            </w:r>
            <w:r>
              <w:rPr>
                <w:color w:val="434343"/>
                <w:sz w:val="14"/>
                <w:szCs w:val="14"/>
              </w:rPr>
              <w:tab/>
            </w:r>
            <w:r>
              <w:rPr>
                <w:color w:val="434343"/>
              </w:rPr>
              <w:t xml:space="preserve"> </w:t>
            </w:r>
          </w:p>
        </w:tc>
        <w:tc>
          <w:tcPr>
            <w:tcW w:w="2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B1" w14:textId="77777777" w:rsidR="002D4F2B" w:rsidRDefault="000A74EB">
            <w:pPr>
              <w:jc w:val="both"/>
              <w:rPr>
                <w:color w:val="434343"/>
              </w:rPr>
            </w:pPr>
            <w:r>
              <w:rPr>
                <w:color w:val="434343"/>
              </w:rPr>
              <w:t xml:space="preserve"> </w:t>
            </w:r>
          </w:p>
        </w:tc>
        <w:tc>
          <w:tcPr>
            <w:tcW w:w="103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B2" w14:textId="77777777" w:rsidR="002D4F2B" w:rsidRDefault="000A74EB">
            <w:pPr>
              <w:jc w:val="both"/>
              <w:rPr>
                <w:color w:val="434343"/>
              </w:rPr>
            </w:pPr>
            <w:r>
              <w:rPr>
                <w:color w:val="434343"/>
              </w:rPr>
              <w:t xml:space="preserve"> </w:t>
            </w:r>
          </w:p>
        </w:tc>
        <w:tc>
          <w:tcPr>
            <w:tcW w:w="12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B3" w14:textId="77777777" w:rsidR="002D4F2B" w:rsidRDefault="000A74EB">
            <w:pPr>
              <w:jc w:val="both"/>
              <w:rPr>
                <w:color w:val="434343"/>
              </w:rPr>
            </w:pPr>
            <w:r>
              <w:rPr>
                <w:color w:val="434343"/>
              </w:rPr>
              <w:t xml:space="preserve"> </w:t>
            </w:r>
          </w:p>
        </w:tc>
        <w:tc>
          <w:tcPr>
            <w:tcW w:w="267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B4" w14:textId="77777777" w:rsidR="002D4F2B" w:rsidRDefault="000A74EB">
            <w:pPr>
              <w:jc w:val="both"/>
              <w:rPr>
                <w:color w:val="434343"/>
              </w:rPr>
            </w:pPr>
            <w:r>
              <w:rPr>
                <w:color w:val="434343"/>
              </w:rPr>
              <w:t xml:space="preserve"> </w:t>
            </w:r>
          </w:p>
        </w:tc>
        <w:tc>
          <w:tcPr>
            <w:tcW w:w="93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B5" w14:textId="77777777" w:rsidR="002D4F2B" w:rsidRDefault="000A74EB">
            <w:pPr>
              <w:jc w:val="both"/>
              <w:rPr>
                <w:color w:val="434343"/>
              </w:rPr>
            </w:pPr>
            <w:r>
              <w:rPr>
                <w:color w:val="434343"/>
              </w:rPr>
              <w:t xml:space="preserve"> </w:t>
            </w:r>
          </w:p>
        </w:tc>
        <w:tc>
          <w:tcPr>
            <w:tcW w:w="121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B6" w14:textId="77777777" w:rsidR="002D4F2B" w:rsidRDefault="000A74EB">
            <w:pPr>
              <w:jc w:val="both"/>
              <w:rPr>
                <w:color w:val="434343"/>
              </w:rPr>
            </w:pPr>
            <w:r>
              <w:rPr>
                <w:color w:val="434343"/>
              </w:rPr>
              <w:t xml:space="preserve"> </w:t>
            </w:r>
          </w:p>
        </w:tc>
        <w:tc>
          <w:tcPr>
            <w:tcW w:w="121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B7" w14:textId="77777777" w:rsidR="002D4F2B" w:rsidRDefault="000A74EB">
            <w:pPr>
              <w:jc w:val="both"/>
              <w:rPr>
                <w:color w:val="434343"/>
              </w:rPr>
            </w:pPr>
            <w:r>
              <w:rPr>
                <w:color w:val="434343"/>
              </w:rPr>
              <w:t xml:space="preserve"> </w:t>
            </w:r>
          </w:p>
        </w:tc>
        <w:tc>
          <w:tcPr>
            <w:tcW w:w="126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B8" w14:textId="77777777" w:rsidR="002D4F2B" w:rsidRDefault="000A74EB">
            <w:pPr>
              <w:jc w:val="both"/>
              <w:rPr>
                <w:color w:val="434343"/>
              </w:rPr>
            </w:pPr>
            <w:r>
              <w:rPr>
                <w:color w:val="434343"/>
              </w:rPr>
              <w:t xml:space="preserve"> </w:t>
            </w:r>
          </w:p>
        </w:tc>
        <w:tc>
          <w:tcPr>
            <w:tcW w:w="12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B9" w14:textId="77777777" w:rsidR="002D4F2B" w:rsidRDefault="000A74EB">
            <w:pPr>
              <w:jc w:val="both"/>
              <w:rPr>
                <w:color w:val="434343"/>
              </w:rPr>
            </w:pPr>
            <w:r>
              <w:rPr>
                <w:color w:val="434343"/>
              </w:rPr>
              <w:t xml:space="preserve"> </w:t>
            </w:r>
          </w:p>
        </w:tc>
      </w:tr>
      <w:tr w:rsidR="002D4F2B" w14:paraId="5BE2BF0A" w14:textId="77777777">
        <w:trPr>
          <w:trHeight w:val="329"/>
        </w:trPr>
        <w:tc>
          <w:tcPr>
            <w:tcW w:w="64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1BA" w14:textId="77777777" w:rsidR="002D4F2B" w:rsidRDefault="000A74EB">
            <w:pPr>
              <w:ind w:left="720" w:hanging="360"/>
              <w:jc w:val="both"/>
              <w:rPr>
                <w:color w:val="434343"/>
              </w:rPr>
            </w:pPr>
            <w:r>
              <w:rPr>
                <w:color w:val="434343"/>
              </w:rPr>
              <w:t>5.</w:t>
            </w:r>
            <w:r>
              <w:rPr>
                <w:color w:val="434343"/>
                <w:sz w:val="14"/>
                <w:szCs w:val="14"/>
              </w:rPr>
              <w:t xml:space="preserve"> </w:t>
            </w:r>
            <w:r>
              <w:rPr>
                <w:color w:val="434343"/>
                <w:sz w:val="14"/>
                <w:szCs w:val="14"/>
              </w:rPr>
              <w:tab/>
            </w:r>
            <w:r>
              <w:rPr>
                <w:color w:val="434343"/>
              </w:rPr>
              <w:t xml:space="preserve"> </w:t>
            </w:r>
          </w:p>
        </w:tc>
        <w:tc>
          <w:tcPr>
            <w:tcW w:w="2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BB" w14:textId="77777777" w:rsidR="002D4F2B" w:rsidRDefault="000A74EB">
            <w:pPr>
              <w:jc w:val="both"/>
              <w:rPr>
                <w:color w:val="434343"/>
              </w:rPr>
            </w:pPr>
            <w:r>
              <w:rPr>
                <w:color w:val="434343"/>
              </w:rPr>
              <w:t xml:space="preserve"> </w:t>
            </w:r>
          </w:p>
        </w:tc>
        <w:tc>
          <w:tcPr>
            <w:tcW w:w="103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BC" w14:textId="77777777" w:rsidR="002D4F2B" w:rsidRDefault="000A74EB">
            <w:pPr>
              <w:jc w:val="both"/>
              <w:rPr>
                <w:color w:val="434343"/>
              </w:rPr>
            </w:pPr>
            <w:r>
              <w:rPr>
                <w:color w:val="434343"/>
              </w:rPr>
              <w:t xml:space="preserve"> </w:t>
            </w:r>
          </w:p>
        </w:tc>
        <w:tc>
          <w:tcPr>
            <w:tcW w:w="12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BD" w14:textId="77777777" w:rsidR="002D4F2B" w:rsidRDefault="000A74EB">
            <w:pPr>
              <w:jc w:val="both"/>
              <w:rPr>
                <w:color w:val="434343"/>
              </w:rPr>
            </w:pPr>
            <w:r>
              <w:rPr>
                <w:color w:val="434343"/>
              </w:rPr>
              <w:t xml:space="preserve"> </w:t>
            </w:r>
          </w:p>
        </w:tc>
        <w:tc>
          <w:tcPr>
            <w:tcW w:w="267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BE" w14:textId="77777777" w:rsidR="002D4F2B" w:rsidRDefault="000A74EB">
            <w:pPr>
              <w:jc w:val="both"/>
              <w:rPr>
                <w:color w:val="434343"/>
              </w:rPr>
            </w:pPr>
            <w:r>
              <w:rPr>
                <w:color w:val="434343"/>
              </w:rPr>
              <w:t xml:space="preserve"> </w:t>
            </w:r>
          </w:p>
        </w:tc>
        <w:tc>
          <w:tcPr>
            <w:tcW w:w="93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BF" w14:textId="77777777" w:rsidR="002D4F2B" w:rsidRDefault="000A74EB">
            <w:pPr>
              <w:jc w:val="both"/>
              <w:rPr>
                <w:color w:val="434343"/>
              </w:rPr>
            </w:pPr>
            <w:r>
              <w:rPr>
                <w:color w:val="434343"/>
              </w:rPr>
              <w:t xml:space="preserve"> </w:t>
            </w:r>
          </w:p>
        </w:tc>
        <w:tc>
          <w:tcPr>
            <w:tcW w:w="121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C0" w14:textId="77777777" w:rsidR="002D4F2B" w:rsidRDefault="000A74EB">
            <w:pPr>
              <w:jc w:val="both"/>
              <w:rPr>
                <w:color w:val="434343"/>
              </w:rPr>
            </w:pPr>
            <w:r>
              <w:rPr>
                <w:color w:val="434343"/>
              </w:rPr>
              <w:t xml:space="preserve"> </w:t>
            </w:r>
          </w:p>
        </w:tc>
        <w:tc>
          <w:tcPr>
            <w:tcW w:w="121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C1" w14:textId="77777777" w:rsidR="002D4F2B" w:rsidRDefault="000A74EB">
            <w:pPr>
              <w:jc w:val="both"/>
              <w:rPr>
                <w:color w:val="434343"/>
              </w:rPr>
            </w:pPr>
            <w:r>
              <w:rPr>
                <w:color w:val="434343"/>
              </w:rPr>
              <w:t xml:space="preserve"> </w:t>
            </w:r>
          </w:p>
        </w:tc>
        <w:tc>
          <w:tcPr>
            <w:tcW w:w="126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C2" w14:textId="77777777" w:rsidR="002D4F2B" w:rsidRDefault="000A74EB">
            <w:pPr>
              <w:jc w:val="both"/>
              <w:rPr>
                <w:color w:val="434343"/>
              </w:rPr>
            </w:pPr>
            <w:r>
              <w:rPr>
                <w:color w:val="434343"/>
              </w:rPr>
              <w:t xml:space="preserve"> </w:t>
            </w:r>
          </w:p>
        </w:tc>
        <w:tc>
          <w:tcPr>
            <w:tcW w:w="12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0001C3" w14:textId="77777777" w:rsidR="002D4F2B" w:rsidRDefault="000A74EB">
            <w:pPr>
              <w:jc w:val="both"/>
              <w:rPr>
                <w:color w:val="434343"/>
              </w:rPr>
            </w:pPr>
            <w:r>
              <w:rPr>
                <w:color w:val="434343"/>
              </w:rPr>
              <w:t xml:space="preserve"> </w:t>
            </w:r>
          </w:p>
        </w:tc>
      </w:tr>
    </w:tbl>
    <w:p w14:paraId="000001C4" w14:textId="77777777" w:rsidR="002D4F2B" w:rsidRDefault="000A74EB">
      <w:pPr>
        <w:jc w:val="both"/>
        <w:rPr>
          <w:color w:val="434343"/>
        </w:rPr>
      </w:pPr>
      <w:r>
        <w:rPr>
          <w:color w:val="434343"/>
        </w:rPr>
        <w:t xml:space="preserve"> </w:t>
      </w:r>
    </w:p>
    <w:p w14:paraId="000001C5" w14:textId="77777777" w:rsidR="002D4F2B" w:rsidRDefault="002D4F2B">
      <w:pPr>
        <w:jc w:val="both"/>
        <w:rPr>
          <w:color w:val="434343"/>
        </w:rPr>
      </w:pPr>
    </w:p>
    <w:tbl>
      <w:tblPr>
        <w:tblStyle w:val="affffd"/>
        <w:tblW w:w="141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80"/>
        <w:gridCol w:w="5445"/>
        <w:gridCol w:w="390"/>
        <w:gridCol w:w="3660"/>
      </w:tblGrid>
      <w:tr w:rsidR="002D4F2B" w14:paraId="0EB01564" w14:textId="77777777">
        <w:trPr>
          <w:trHeight w:val="500"/>
        </w:trPr>
        <w:tc>
          <w:tcPr>
            <w:tcW w:w="4680" w:type="dxa"/>
            <w:tcBorders>
              <w:top w:val="nil"/>
              <w:left w:val="nil"/>
              <w:bottom w:val="nil"/>
              <w:right w:val="nil"/>
            </w:tcBorders>
            <w:shd w:val="clear" w:color="auto" w:fill="auto"/>
            <w:tcMar>
              <w:top w:w="100" w:type="dxa"/>
              <w:left w:w="120" w:type="dxa"/>
              <w:bottom w:w="100" w:type="dxa"/>
              <w:right w:w="120" w:type="dxa"/>
            </w:tcMar>
          </w:tcPr>
          <w:p w14:paraId="000001C6" w14:textId="77777777" w:rsidR="002D4F2B" w:rsidRDefault="00F47D6F">
            <w:pPr>
              <w:jc w:val="center"/>
              <w:rPr>
                <w:color w:val="434343"/>
              </w:rPr>
            </w:pPr>
            <w:sdt>
              <w:sdtPr>
                <w:tag w:val="goog_rdk_32"/>
                <w:id w:val="1234123621"/>
              </w:sdtPr>
              <w:sdtEndPr/>
              <w:sdtContent/>
            </w:sdt>
            <w:sdt>
              <w:sdtPr>
                <w:tag w:val="goog_rdk_33"/>
                <w:id w:val="-307790832"/>
              </w:sdtPr>
              <w:sdtEndPr/>
              <w:sdtContent/>
            </w:sdt>
            <w:r w:rsidR="000A74EB">
              <w:rPr>
                <w:color w:val="434343"/>
              </w:rPr>
              <w:t>Менеджер программы</w:t>
            </w:r>
          </w:p>
        </w:tc>
        <w:tc>
          <w:tcPr>
            <w:tcW w:w="5445" w:type="dxa"/>
            <w:tcBorders>
              <w:top w:val="nil"/>
              <w:left w:val="nil"/>
              <w:bottom w:val="single" w:sz="8" w:space="0" w:color="000000"/>
              <w:right w:val="nil"/>
            </w:tcBorders>
            <w:shd w:val="clear" w:color="auto" w:fill="auto"/>
            <w:tcMar>
              <w:top w:w="100" w:type="dxa"/>
              <w:left w:w="120" w:type="dxa"/>
              <w:bottom w:w="100" w:type="dxa"/>
              <w:right w:w="120" w:type="dxa"/>
            </w:tcMar>
          </w:tcPr>
          <w:p w14:paraId="000001C7" w14:textId="77777777" w:rsidR="002D4F2B" w:rsidRDefault="002D4F2B">
            <w:pPr>
              <w:rPr>
                <w:color w:val="434343"/>
                <w:sz w:val="26"/>
                <w:szCs w:val="26"/>
              </w:rPr>
            </w:pPr>
          </w:p>
        </w:tc>
        <w:tc>
          <w:tcPr>
            <w:tcW w:w="390" w:type="dxa"/>
            <w:tcBorders>
              <w:top w:val="nil"/>
              <w:left w:val="nil"/>
              <w:bottom w:val="nil"/>
              <w:right w:val="nil"/>
            </w:tcBorders>
            <w:shd w:val="clear" w:color="auto" w:fill="auto"/>
            <w:tcMar>
              <w:top w:w="20" w:type="dxa"/>
              <w:left w:w="20" w:type="dxa"/>
              <w:bottom w:w="20" w:type="dxa"/>
              <w:right w:w="20" w:type="dxa"/>
            </w:tcMar>
          </w:tcPr>
          <w:p w14:paraId="000001C8" w14:textId="77777777" w:rsidR="002D4F2B" w:rsidRDefault="000A74EB">
            <w:pPr>
              <w:rPr>
                <w:color w:val="434343"/>
              </w:rPr>
            </w:pPr>
            <w:r>
              <w:rPr>
                <w:color w:val="434343"/>
              </w:rPr>
              <w:t xml:space="preserve"> </w:t>
            </w:r>
          </w:p>
        </w:tc>
        <w:tc>
          <w:tcPr>
            <w:tcW w:w="3660" w:type="dxa"/>
            <w:tcBorders>
              <w:top w:val="nil"/>
              <w:left w:val="nil"/>
              <w:bottom w:val="single" w:sz="8" w:space="0" w:color="000000"/>
              <w:right w:val="nil"/>
            </w:tcBorders>
            <w:shd w:val="clear" w:color="auto" w:fill="auto"/>
            <w:tcMar>
              <w:top w:w="100" w:type="dxa"/>
              <w:left w:w="120" w:type="dxa"/>
              <w:bottom w:w="100" w:type="dxa"/>
              <w:right w:w="120" w:type="dxa"/>
            </w:tcMar>
          </w:tcPr>
          <w:p w14:paraId="000001C9" w14:textId="77777777" w:rsidR="002D4F2B" w:rsidRDefault="002D4F2B">
            <w:pPr>
              <w:rPr>
                <w:color w:val="434343"/>
                <w:sz w:val="26"/>
                <w:szCs w:val="26"/>
              </w:rPr>
            </w:pPr>
          </w:p>
        </w:tc>
      </w:tr>
      <w:tr w:rsidR="002D4F2B" w14:paraId="14315BF9" w14:textId="77777777">
        <w:trPr>
          <w:trHeight w:val="455"/>
        </w:trPr>
        <w:tc>
          <w:tcPr>
            <w:tcW w:w="4680" w:type="dxa"/>
            <w:tcBorders>
              <w:top w:val="nil"/>
              <w:left w:val="nil"/>
              <w:bottom w:val="nil"/>
              <w:right w:val="nil"/>
            </w:tcBorders>
            <w:shd w:val="clear" w:color="auto" w:fill="auto"/>
            <w:tcMar>
              <w:top w:w="100" w:type="dxa"/>
              <w:left w:w="120" w:type="dxa"/>
              <w:bottom w:w="100" w:type="dxa"/>
              <w:right w:w="120" w:type="dxa"/>
            </w:tcMar>
          </w:tcPr>
          <w:p w14:paraId="000001CA" w14:textId="77777777" w:rsidR="002D4F2B" w:rsidRDefault="000A74EB">
            <w:pPr>
              <w:jc w:val="center"/>
              <w:rPr>
                <w:i/>
                <w:color w:val="434343"/>
                <w:sz w:val="20"/>
                <w:szCs w:val="20"/>
              </w:rPr>
            </w:pPr>
            <w:r>
              <w:rPr>
                <w:i/>
                <w:color w:val="434343"/>
                <w:sz w:val="20"/>
                <w:szCs w:val="20"/>
              </w:rPr>
              <w:t>должность</w:t>
            </w:r>
          </w:p>
        </w:tc>
        <w:tc>
          <w:tcPr>
            <w:tcW w:w="5445" w:type="dxa"/>
            <w:tcBorders>
              <w:top w:val="nil"/>
              <w:left w:val="nil"/>
              <w:bottom w:val="nil"/>
              <w:right w:val="nil"/>
            </w:tcBorders>
            <w:shd w:val="clear" w:color="auto" w:fill="auto"/>
            <w:tcMar>
              <w:top w:w="100" w:type="dxa"/>
              <w:left w:w="120" w:type="dxa"/>
              <w:bottom w:w="100" w:type="dxa"/>
              <w:right w:w="120" w:type="dxa"/>
            </w:tcMar>
          </w:tcPr>
          <w:p w14:paraId="000001CB" w14:textId="77777777" w:rsidR="002D4F2B" w:rsidRDefault="000A74EB">
            <w:pPr>
              <w:jc w:val="center"/>
              <w:rPr>
                <w:i/>
                <w:color w:val="434343"/>
                <w:sz w:val="20"/>
                <w:szCs w:val="20"/>
              </w:rPr>
            </w:pPr>
            <w:r>
              <w:rPr>
                <w:i/>
                <w:color w:val="434343"/>
                <w:sz w:val="20"/>
                <w:szCs w:val="20"/>
              </w:rPr>
              <w:t>(подпись)</w:t>
            </w:r>
          </w:p>
        </w:tc>
        <w:tc>
          <w:tcPr>
            <w:tcW w:w="390" w:type="dxa"/>
            <w:tcBorders>
              <w:top w:val="nil"/>
              <w:left w:val="nil"/>
              <w:bottom w:val="nil"/>
              <w:right w:val="nil"/>
            </w:tcBorders>
            <w:shd w:val="clear" w:color="auto" w:fill="auto"/>
            <w:tcMar>
              <w:top w:w="20" w:type="dxa"/>
              <w:left w:w="20" w:type="dxa"/>
              <w:bottom w:w="20" w:type="dxa"/>
              <w:right w:w="20" w:type="dxa"/>
            </w:tcMar>
          </w:tcPr>
          <w:p w14:paraId="000001CC" w14:textId="77777777" w:rsidR="002D4F2B" w:rsidRDefault="000A74EB">
            <w:pPr>
              <w:jc w:val="center"/>
              <w:rPr>
                <w:i/>
                <w:color w:val="434343"/>
                <w:sz w:val="20"/>
                <w:szCs w:val="20"/>
              </w:rPr>
            </w:pPr>
            <w:r>
              <w:rPr>
                <w:i/>
                <w:color w:val="434343"/>
                <w:sz w:val="20"/>
                <w:szCs w:val="20"/>
              </w:rPr>
              <w:t xml:space="preserve"> </w:t>
            </w:r>
          </w:p>
        </w:tc>
        <w:tc>
          <w:tcPr>
            <w:tcW w:w="3660" w:type="dxa"/>
            <w:tcBorders>
              <w:top w:val="nil"/>
              <w:left w:val="nil"/>
              <w:bottom w:val="nil"/>
              <w:right w:val="nil"/>
            </w:tcBorders>
            <w:shd w:val="clear" w:color="auto" w:fill="auto"/>
            <w:tcMar>
              <w:top w:w="100" w:type="dxa"/>
              <w:left w:w="120" w:type="dxa"/>
              <w:bottom w:w="100" w:type="dxa"/>
              <w:right w:w="120" w:type="dxa"/>
            </w:tcMar>
          </w:tcPr>
          <w:p w14:paraId="000001CD" w14:textId="77777777" w:rsidR="002D4F2B" w:rsidRDefault="000A74EB">
            <w:pPr>
              <w:jc w:val="center"/>
              <w:rPr>
                <w:i/>
                <w:color w:val="434343"/>
                <w:sz w:val="20"/>
                <w:szCs w:val="20"/>
              </w:rPr>
            </w:pPr>
            <w:r>
              <w:rPr>
                <w:i/>
                <w:color w:val="434343"/>
                <w:sz w:val="20"/>
                <w:szCs w:val="20"/>
              </w:rPr>
              <w:t>(расшифровка подписи)</w:t>
            </w:r>
          </w:p>
        </w:tc>
      </w:tr>
    </w:tbl>
    <w:p w14:paraId="000001CE" w14:textId="77777777" w:rsidR="002D4F2B" w:rsidRDefault="000A74EB">
      <w:pPr>
        <w:rPr>
          <w:color w:val="434343"/>
        </w:rPr>
      </w:pPr>
      <w:r>
        <w:rPr>
          <w:color w:val="434343"/>
        </w:rPr>
        <w:t xml:space="preserve"> </w:t>
      </w:r>
    </w:p>
    <w:p w14:paraId="000001CF" w14:textId="77777777" w:rsidR="002D4F2B" w:rsidRDefault="000A74EB">
      <w:pPr>
        <w:rPr>
          <w:color w:val="434343"/>
        </w:rPr>
      </w:pPr>
      <w:r>
        <w:rPr>
          <w:color w:val="434343"/>
        </w:rPr>
        <w:t xml:space="preserve"> </w:t>
      </w:r>
    </w:p>
    <w:p w14:paraId="000001D0" w14:textId="77777777" w:rsidR="002D4F2B" w:rsidRDefault="002D4F2B">
      <w:pPr>
        <w:rPr>
          <w:color w:val="434343"/>
          <w:sz w:val="26"/>
          <w:szCs w:val="26"/>
        </w:rPr>
      </w:pPr>
    </w:p>
    <w:sectPr w:rsidR="002D4F2B">
      <w:pgSz w:w="16838" w:h="11906" w:orient="landscape"/>
      <w:pgMar w:top="1133" w:right="566" w:bottom="1133" w:left="170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1E7" w16cid:durableId="27BD816B"/>
  <w16cid:commentId w16cid:paraId="000001E8" w16cid:durableId="27BD816A"/>
  <w16cid:commentId w16cid:paraId="000001E9" w16cid:durableId="27BD8169"/>
  <w16cid:commentId w16cid:paraId="000001EA" w16cid:durableId="27BD8168"/>
  <w16cid:commentId w16cid:paraId="000001EB" w16cid:durableId="27BD8167"/>
  <w16cid:commentId w16cid:paraId="000001E5" w16cid:durableId="27BD8166"/>
  <w16cid:commentId w16cid:paraId="000001E6" w16cid:durableId="27BD8165"/>
  <w16cid:commentId w16cid:paraId="083E1723" w16cid:durableId="27BD82F6"/>
  <w16cid:commentId w16cid:paraId="000001E3" w16cid:durableId="27BD8164"/>
  <w16cid:commentId w16cid:paraId="000001E4" w16cid:durableId="27BD8163"/>
  <w16cid:commentId w16cid:paraId="000001F6" w16cid:durableId="27BD8162"/>
  <w16cid:commentId w16cid:paraId="000001F7" w16cid:durableId="27BD8161"/>
  <w16cid:commentId w16cid:paraId="000001EC" w16cid:durableId="27BD8160"/>
  <w16cid:commentId w16cid:paraId="000001ED" w16cid:durableId="27BD815F"/>
  <w16cid:commentId w16cid:paraId="1B15083B" w16cid:durableId="27BD8147"/>
  <w16cid:commentId w16cid:paraId="000001E2" w16cid:durableId="27BD815E"/>
  <w16cid:commentId w16cid:paraId="000001FA" w16cid:durableId="27BD815D"/>
  <w16cid:commentId w16cid:paraId="000001FB" w16cid:durableId="27BD815C"/>
  <w16cid:commentId w16cid:paraId="000001EE" w16cid:durableId="27BD815B"/>
  <w16cid:commentId w16cid:paraId="000001EF" w16cid:durableId="27BD815A"/>
  <w16cid:commentId w16cid:paraId="000001F4" w16cid:durableId="27BD8159"/>
  <w16cid:commentId w16cid:paraId="000001F5" w16cid:durableId="27BD8158"/>
  <w16cid:commentId w16cid:paraId="3BF77191" w16cid:durableId="27BD8148"/>
  <w16cid:commentId w16cid:paraId="000001F8" w16cid:durableId="27BD8157"/>
  <w16cid:commentId w16cid:paraId="000001F9" w16cid:durableId="27BD8156"/>
  <w16cid:commentId w16cid:paraId="36ECC0CA" w16cid:durableId="27BD8149"/>
  <w16cid:commentId w16cid:paraId="4DA4DC51" w16cid:durableId="27BD814A"/>
  <w16cid:commentId w16cid:paraId="000001F0" w16cid:durableId="27BD8155"/>
  <w16cid:commentId w16cid:paraId="000001F1" w16cid:durableId="27BD8154"/>
  <w16cid:commentId w16cid:paraId="000001FC" w16cid:durableId="27BD8153"/>
  <w16cid:commentId w16cid:paraId="000001FD" w16cid:durableId="27BD8152"/>
  <w16cid:commentId w16cid:paraId="000001FE" w16cid:durableId="27BD8151"/>
  <w16cid:commentId w16cid:paraId="000001FF" w16cid:durableId="27BD8150"/>
  <w16cid:commentId w16cid:paraId="000001F2" w16cid:durableId="27BD814F"/>
  <w16cid:commentId w16cid:paraId="000001DD" w16cid:durableId="27BD814E"/>
  <w16cid:commentId w16cid:paraId="000001DE" w16cid:durableId="27BD814D"/>
  <w16cid:commentId w16cid:paraId="000001E0" w16cid:durableId="27BD814C"/>
  <w16cid:commentId w16cid:paraId="000001E1" w16cid:durableId="27BD81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D16B3" w14:textId="77777777" w:rsidR="00F47D6F" w:rsidRDefault="00F47D6F">
      <w:r>
        <w:separator/>
      </w:r>
    </w:p>
  </w:endnote>
  <w:endnote w:type="continuationSeparator" w:id="0">
    <w:p w14:paraId="28D73EF9" w14:textId="77777777" w:rsidR="00F47D6F" w:rsidRDefault="00F4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D8" w14:textId="77777777" w:rsidR="00D4053A" w:rsidRDefault="00D4053A">
    <w:pPr>
      <w:pBdr>
        <w:top w:val="nil"/>
        <w:left w:val="nil"/>
        <w:bottom w:val="nil"/>
        <w:right w:val="nil"/>
        <w:between w:val="nil"/>
      </w:pBdr>
      <w:tabs>
        <w:tab w:val="center" w:pos="4677"/>
        <w:tab w:val="right" w:pos="9355"/>
      </w:tabs>
      <w:jc w:val="right"/>
      <w:rPr>
        <w:color w:val="000000"/>
      </w:rPr>
    </w:pPr>
  </w:p>
  <w:p w14:paraId="000001D9" w14:textId="77777777" w:rsidR="00D4053A" w:rsidRDefault="00D4053A">
    <w:pPr>
      <w:pBdr>
        <w:top w:val="nil"/>
        <w:left w:val="nil"/>
        <w:bottom w:val="nil"/>
        <w:right w:val="nil"/>
        <w:between w:val="nil"/>
      </w:pBdr>
      <w:tabs>
        <w:tab w:val="center" w:pos="4677"/>
        <w:tab w:val="right" w:pos="9355"/>
      </w:tabs>
      <w:ind w:right="360"/>
      <w:rPr>
        <w:color w:val="000000"/>
      </w:rPr>
    </w:pPr>
  </w:p>
  <w:p w14:paraId="000001DA" w14:textId="77777777" w:rsidR="00D4053A" w:rsidRDefault="00D4053A">
    <w:pPr>
      <w:widowControl w:val="0"/>
      <w:pBdr>
        <w:top w:val="nil"/>
        <w:left w:val="nil"/>
        <w:bottom w:val="nil"/>
        <w:right w:val="nil"/>
        <w:between w:val="nil"/>
      </w:pBdr>
      <w:spacing w:line="276" w:lineRule="auto"/>
      <w:rPr>
        <w:color w:val="000000"/>
      </w:rPr>
    </w:pPr>
  </w:p>
  <w:p w14:paraId="000001DB" w14:textId="77777777" w:rsidR="00D4053A" w:rsidRDefault="00D4053A">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DC" w14:textId="77777777" w:rsidR="00D4053A" w:rsidRDefault="00D4053A">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73FEB" w14:textId="77777777" w:rsidR="00F47D6F" w:rsidRDefault="00F47D6F">
      <w:r>
        <w:separator/>
      </w:r>
    </w:p>
  </w:footnote>
  <w:footnote w:type="continuationSeparator" w:id="0">
    <w:p w14:paraId="25B49DD8" w14:textId="77777777" w:rsidR="00F47D6F" w:rsidRDefault="00F47D6F">
      <w:r>
        <w:continuationSeparator/>
      </w:r>
    </w:p>
  </w:footnote>
  <w:footnote w:id="1">
    <w:p w14:paraId="000001D1" w14:textId="38714B9F" w:rsidR="00D4053A" w:rsidRDefault="00D4053A" w:rsidP="00034400">
      <w:pPr>
        <w:jc w:val="both"/>
        <w:rPr>
          <w:sz w:val="20"/>
          <w:szCs w:val="20"/>
        </w:rPr>
      </w:pPr>
      <w:r w:rsidRPr="00AB004A">
        <w:rPr>
          <w:sz w:val="20"/>
          <w:szCs w:val="20"/>
          <w:vertAlign w:val="superscript"/>
        </w:rPr>
        <w:footnoteRef/>
      </w:r>
      <w:r>
        <w:rPr>
          <w:sz w:val="20"/>
          <w:szCs w:val="20"/>
        </w:rPr>
        <w:t xml:space="preserve"> Элементы образования (ЭО) – учебные дисциплины, элементы практической подготовки, независимые или внешние экзамены, научно-исследовательские или проектные семинары, стажировки в компаниях, участие в профессиональных конкурсах, в научных исследованиях и прочие активности или итоги деятельности претендента, которые могут свидетельствовать о развитии или формировании компетенций, предусмотренных образовательными стандартами НИУ ВШЭ</w:t>
      </w:r>
    </w:p>
  </w:footnote>
  <w:footnote w:id="2">
    <w:p w14:paraId="000001D2" w14:textId="6D6EF657" w:rsidR="00D4053A" w:rsidRDefault="00D4053A">
      <w:pPr>
        <w:rPr>
          <w:sz w:val="20"/>
          <w:szCs w:val="20"/>
        </w:rPr>
      </w:pPr>
      <w:r w:rsidRPr="00034400">
        <w:rPr>
          <w:sz w:val="20"/>
          <w:szCs w:val="20"/>
          <w:vertAlign w:val="superscript"/>
        </w:rPr>
        <w:footnoteRef/>
      </w:r>
      <w:r w:rsidRPr="003E3C2F">
        <w:rPr>
          <w:sz w:val="20"/>
          <w:szCs w:val="20"/>
        </w:rPr>
        <w:t xml:space="preserve"> </w:t>
      </w:r>
      <w:r>
        <w:rPr>
          <w:sz w:val="20"/>
          <w:szCs w:val="20"/>
        </w:rPr>
        <w:t>Не позднее чем за 5 календарных дней до даты начала учебного года – для образовательных программ, дата начала учебного года которых отлична от 01 сентября.</w:t>
      </w:r>
    </w:p>
  </w:footnote>
  <w:footnote w:id="3">
    <w:p w14:paraId="000001D3" w14:textId="77777777" w:rsidR="00D4053A" w:rsidRDefault="00D4053A">
      <w:pPr>
        <w:rPr>
          <w:sz w:val="16"/>
          <w:szCs w:val="16"/>
        </w:rPr>
      </w:pPr>
      <w:r w:rsidRPr="00034400">
        <w:rPr>
          <w:sz w:val="20"/>
          <w:szCs w:val="20"/>
          <w:vertAlign w:val="superscript"/>
        </w:rPr>
        <w:footnoteRef/>
      </w:r>
      <w:r w:rsidRPr="003E3C2F">
        <w:rPr>
          <w:sz w:val="20"/>
          <w:szCs w:val="20"/>
        </w:rPr>
        <w:t xml:space="preserve"> </w:t>
      </w:r>
      <w:r w:rsidRPr="00034400">
        <w:rPr>
          <w:sz w:val="20"/>
          <w:szCs w:val="20"/>
        </w:rPr>
        <w:t>Для претендентов, которые не имеют учетной записи в электронной системе НИУ ВШЭ, требуется предварительная регистрация.</w:t>
      </w:r>
    </w:p>
  </w:footnote>
  <w:footnote w:id="4">
    <w:p w14:paraId="000001D4" w14:textId="77777777" w:rsidR="00D4053A" w:rsidRDefault="00D4053A">
      <w:pPr>
        <w:rPr>
          <w:smallCaps/>
          <w:sz w:val="20"/>
          <w:szCs w:val="20"/>
        </w:rPr>
      </w:pPr>
      <w:r w:rsidRPr="00034400">
        <w:rPr>
          <w:sz w:val="20"/>
          <w:szCs w:val="20"/>
          <w:vertAlign w:val="superscript"/>
        </w:rPr>
        <w:footnoteRef/>
      </w:r>
      <w:r w:rsidRPr="003E3C2F">
        <w:rPr>
          <w:sz w:val="20"/>
          <w:szCs w:val="20"/>
        </w:rPr>
        <w:t xml:space="preserve"> </w:t>
      </w:r>
      <w:r>
        <w:rPr>
          <w:sz w:val="20"/>
          <w:szCs w:val="20"/>
        </w:rPr>
        <w:t>В том числе при обучении по части образовательной программы.</w:t>
      </w:r>
    </w:p>
  </w:footnote>
  <w:footnote w:id="5">
    <w:p w14:paraId="26698AD8" w14:textId="307345AA" w:rsidR="00D4053A" w:rsidRPr="009450A3" w:rsidRDefault="00D4053A" w:rsidP="009450A3">
      <w:pPr>
        <w:pStyle w:val="af1"/>
        <w:jc w:val="both"/>
      </w:pPr>
      <w:r>
        <w:rPr>
          <w:rStyle w:val="af3"/>
        </w:rPr>
        <w:footnoteRef/>
      </w:r>
      <w:r>
        <w:t xml:space="preserve"> </w:t>
      </w:r>
      <w:r w:rsidRPr="009450A3">
        <w:t>Применимо в отношении документов о высшем образовании и квалификации образца, установленного НИУ ВШЭ, для выпускников, у которых не сохранились оценки по ос</w:t>
      </w:r>
      <w:r>
        <w:t>военным ЭО в 10-балльной шкале.</w:t>
      </w:r>
    </w:p>
  </w:footnote>
  <w:footnote w:id="6">
    <w:p w14:paraId="000001D5" w14:textId="77777777" w:rsidR="00D4053A" w:rsidRDefault="00D4053A">
      <w:pPr>
        <w:pBdr>
          <w:top w:val="nil"/>
          <w:left w:val="nil"/>
          <w:bottom w:val="nil"/>
          <w:right w:val="nil"/>
          <w:between w:val="nil"/>
        </w:pBdr>
        <w:rPr>
          <w:color w:val="000000"/>
          <w:sz w:val="20"/>
          <w:szCs w:val="20"/>
        </w:rPr>
      </w:pPr>
      <w:r w:rsidRPr="00034400">
        <w:rPr>
          <w:sz w:val="20"/>
          <w:szCs w:val="20"/>
          <w:vertAlign w:val="superscript"/>
        </w:rPr>
        <w:footnoteRef/>
      </w:r>
      <w:r>
        <w:rPr>
          <w:color w:val="000000"/>
          <w:sz w:val="20"/>
          <w:szCs w:val="20"/>
        </w:rPr>
        <w:t xml:space="preserve"> На период разработки электронного сервиса допускается подписание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D6" w14:textId="0B2B6A14" w:rsidR="00D4053A" w:rsidRDefault="00D4053A">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A5799E">
      <w:rPr>
        <w:noProof/>
        <w:color w:val="000000"/>
      </w:rPr>
      <w:t>18</w:t>
    </w:r>
    <w:r>
      <w:rPr>
        <w:color w:val="000000"/>
      </w:rPr>
      <w:fldChar w:fldCharType="end"/>
    </w:r>
  </w:p>
  <w:p w14:paraId="000001D7" w14:textId="77777777" w:rsidR="00D4053A" w:rsidRDefault="00D4053A">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4542E"/>
    <w:multiLevelType w:val="multilevel"/>
    <w:tmpl w:val="BC383992"/>
    <w:lvl w:ilvl="0">
      <w:start w:val="1"/>
      <w:numFmt w:val="decimal"/>
      <w:lvlText w:val="%1."/>
      <w:lvlJc w:val="righ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080" w:hanging="360"/>
      </w:pPr>
      <w:rPr>
        <w:rFonts w:ascii="Times New Roman" w:eastAsia="Times New Roman" w:hAnsi="Times New Roman" w:cs="Times New Roman" w:hint="default"/>
        <w:b w:val="0"/>
        <w:sz w:val="26"/>
        <w:szCs w:val="26"/>
      </w:rPr>
    </w:lvl>
    <w:lvl w:ilvl="3">
      <w:start w:val="1"/>
      <w:numFmt w:val="decimal"/>
      <w:suff w:val="space"/>
      <w:lvlText w:val="%1.%2.%3.%4."/>
      <w:lvlJc w:val="lef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3"/>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1">
    <w:nsid w:val="31D74F8A"/>
    <w:multiLevelType w:val="multilevel"/>
    <w:tmpl w:val="658E81C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2.●.%4."/>
      <w:lvlJc w:val="left"/>
      <w:pPr>
        <w:ind w:left="1728" w:hanging="647"/>
      </w:pPr>
    </w:lvl>
    <w:lvl w:ilvl="4">
      <w:start w:val="1"/>
      <w:numFmt w:val="decimal"/>
      <w:lvlText w:val="●.%2.●.%4.%5."/>
      <w:lvlJc w:val="left"/>
      <w:pPr>
        <w:ind w:left="2232" w:hanging="792"/>
      </w:pPr>
    </w:lvl>
    <w:lvl w:ilvl="5">
      <w:start w:val="1"/>
      <w:numFmt w:val="decimal"/>
      <w:lvlText w:val="●.%2.●.%4.%5.%6."/>
      <w:lvlJc w:val="left"/>
      <w:pPr>
        <w:ind w:left="2736" w:hanging="933"/>
      </w:pPr>
    </w:lvl>
    <w:lvl w:ilvl="6">
      <w:start w:val="1"/>
      <w:numFmt w:val="decimal"/>
      <w:lvlText w:val="●.%2.●.%4.%5.%6.%7."/>
      <w:lvlJc w:val="left"/>
      <w:pPr>
        <w:ind w:left="3240" w:hanging="1080"/>
      </w:pPr>
    </w:lvl>
    <w:lvl w:ilvl="7">
      <w:start w:val="1"/>
      <w:numFmt w:val="decimal"/>
      <w:lvlText w:val="●.%2.●.%4.%5.%6.%7.%8."/>
      <w:lvlJc w:val="left"/>
      <w:pPr>
        <w:ind w:left="3744" w:hanging="1224"/>
      </w:pPr>
    </w:lvl>
    <w:lvl w:ilvl="8">
      <w:start w:val="1"/>
      <w:numFmt w:val="decimal"/>
      <w:lvlText w:val="●.%2.●.%4.%5.%6.%7.%8.%9."/>
      <w:lvlJc w:val="left"/>
      <w:pPr>
        <w:ind w:left="4320" w:hanging="1440"/>
      </w:pPr>
    </w:lvl>
  </w:abstractNum>
  <w:abstractNum w:abstractNumId="2">
    <w:nsid w:val="34C46F5B"/>
    <w:multiLevelType w:val="multilevel"/>
    <w:tmpl w:val="767AADB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1" w:hanging="360"/>
      </w:pPr>
      <w:rPr>
        <w:rFonts w:ascii="Noto Sans Symbols" w:eastAsia="Noto Sans Symbols" w:hAnsi="Noto Sans Symbols" w:cs="Noto Sans Symbols"/>
      </w:rPr>
    </w:lvl>
    <w:lvl w:ilvl="4">
      <w:start w:val="1"/>
      <w:numFmt w:val="decimal"/>
      <w:lvlText w:val="%1.%2.●.●.%5."/>
      <w:lvlJc w:val="left"/>
      <w:pPr>
        <w:ind w:left="2232" w:hanging="792"/>
      </w:pPr>
    </w:lvl>
    <w:lvl w:ilvl="5">
      <w:start w:val="1"/>
      <w:numFmt w:val="decimal"/>
      <w:lvlText w:val="%1.%2.●.●.%5.%6."/>
      <w:lvlJc w:val="left"/>
      <w:pPr>
        <w:ind w:left="2736" w:hanging="933"/>
      </w:pPr>
    </w:lvl>
    <w:lvl w:ilvl="6">
      <w:start w:val="1"/>
      <w:numFmt w:val="decimal"/>
      <w:lvlText w:val="%1.%2.●.●.%5.%6.%7."/>
      <w:lvlJc w:val="left"/>
      <w:pPr>
        <w:ind w:left="3240" w:hanging="1080"/>
      </w:pPr>
    </w:lvl>
    <w:lvl w:ilvl="7">
      <w:start w:val="1"/>
      <w:numFmt w:val="decimal"/>
      <w:lvlText w:val="%1.%2.●.●.%5.%6.%7.%8."/>
      <w:lvlJc w:val="left"/>
      <w:pPr>
        <w:ind w:left="3744" w:hanging="1224"/>
      </w:pPr>
    </w:lvl>
    <w:lvl w:ilvl="8">
      <w:start w:val="1"/>
      <w:numFmt w:val="decimal"/>
      <w:lvlText w:val="%1.%2.●.●.%5.%6.%7.%8.%9."/>
      <w:lvlJc w:val="left"/>
      <w:pPr>
        <w:ind w:left="4320" w:hanging="1440"/>
      </w:pPr>
    </w:lvl>
  </w:abstractNum>
  <w:abstractNum w:abstractNumId="3">
    <w:nsid w:val="6F782F16"/>
    <w:multiLevelType w:val="multilevel"/>
    <w:tmpl w:val="B1B275A6"/>
    <w:lvl w:ilvl="0">
      <w:start w:val="1"/>
      <w:numFmt w:val="decimal"/>
      <w:suff w:val="space"/>
      <w:lvlText w:val="%1."/>
      <w:lvlJc w:val="left"/>
      <w:pPr>
        <w:ind w:left="4045" w:hanging="360"/>
      </w:pPr>
      <w:rPr>
        <w:rFonts w:ascii="Times New Roman" w:eastAsia="Times New Roman" w:hAnsi="Times New Roman" w:cs="Times New Roman" w:hint="default"/>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1778" w:hanging="720"/>
      </w:pPr>
      <w:rPr>
        <w:rFonts w:hint="default"/>
      </w:rPr>
    </w:lvl>
    <w:lvl w:ilvl="3">
      <w:start w:val="1"/>
      <w:numFmt w:val="decimal"/>
      <w:lvlText w:val="%1.%2.%3.%4."/>
      <w:lvlJc w:val="left"/>
      <w:pPr>
        <w:ind w:left="2487" w:hanging="1080"/>
      </w:pPr>
      <w:rPr>
        <w:rFonts w:hint="default"/>
      </w:rPr>
    </w:lvl>
    <w:lvl w:ilvl="4">
      <w:start w:val="1"/>
      <w:numFmt w:val="decimal"/>
      <w:lvlText w:val="%1.%2.%3.%4.%5."/>
      <w:lvlJc w:val="left"/>
      <w:pPr>
        <w:ind w:left="2836" w:hanging="1078"/>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603" w:hanging="1800"/>
      </w:pPr>
      <w:rPr>
        <w:rFonts w:hint="default"/>
      </w:rPr>
    </w:lvl>
    <w:lvl w:ilvl="8">
      <w:start w:val="1"/>
      <w:numFmt w:val="decimal"/>
      <w:lvlText w:val="%1.%2.%3.%4.%5.%6.%7.%8.%9."/>
      <w:lvlJc w:val="left"/>
      <w:pPr>
        <w:ind w:left="4952" w:hanging="1800"/>
      </w:pPr>
      <w:rPr>
        <w:rFonts w:hint="default"/>
      </w:rPr>
    </w:lvl>
  </w:abstractNum>
  <w:abstractNum w:abstractNumId="4">
    <w:nsid w:val="7D17325E"/>
    <w:multiLevelType w:val="multilevel"/>
    <w:tmpl w:val="5898286C"/>
    <w:lvl w:ilvl="0">
      <w:start w:val="3"/>
      <w:numFmt w:val="decimal"/>
      <w:lvlText w:val="%1."/>
      <w:lvlJc w:val="left"/>
      <w:pPr>
        <w:ind w:left="360" w:hanging="360"/>
      </w:pPr>
      <w:rPr>
        <w:rFonts w:hint="default"/>
      </w:rPr>
    </w:lvl>
    <w:lvl w:ilvl="1">
      <w:start w:val="1"/>
      <w:numFmt w:val="decimal"/>
      <w:suff w:val="space"/>
      <w:lvlText w:val="3.%2."/>
      <w:lvlJc w:val="left"/>
      <w:pPr>
        <w:ind w:left="0" w:firstLine="0"/>
      </w:pPr>
      <w:rPr>
        <w:rFonts w:hint="default"/>
      </w:rPr>
    </w:lvl>
    <w:lvl w:ilvl="2">
      <w:start w:val="1"/>
      <w:numFmt w:val="decimal"/>
      <w:suff w:val="space"/>
      <w:lvlText w:val="%1.%2.%3."/>
      <w:lvlJc w:val="left"/>
      <w:pPr>
        <w:ind w:left="1072" w:hanging="504"/>
      </w:pPr>
      <w:rPr>
        <w:rFonts w:hint="default"/>
      </w:rPr>
    </w:lvl>
    <w:lvl w:ilvl="3">
      <w:start w:val="1"/>
      <w:numFmt w:val="decimal"/>
      <w:suff w:val="space"/>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2B"/>
    <w:rsid w:val="0000037E"/>
    <w:rsid w:val="0002180B"/>
    <w:rsid w:val="00034400"/>
    <w:rsid w:val="00083C4A"/>
    <w:rsid w:val="00091DD2"/>
    <w:rsid w:val="000A74EB"/>
    <w:rsid w:val="000F4DC3"/>
    <w:rsid w:val="00105EF8"/>
    <w:rsid w:val="00110EE5"/>
    <w:rsid w:val="0011792A"/>
    <w:rsid w:val="0012030C"/>
    <w:rsid w:val="00166470"/>
    <w:rsid w:val="001A37E9"/>
    <w:rsid w:val="001D139D"/>
    <w:rsid w:val="001D5052"/>
    <w:rsid w:val="001F34D2"/>
    <w:rsid w:val="001F5685"/>
    <w:rsid w:val="0020257C"/>
    <w:rsid w:val="00210ADD"/>
    <w:rsid w:val="0022657E"/>
    <w:rsid w:val="00243DEE"/>
    <w:rsid w:val="00255C7A"/>
    <w:rsid w:val="00266CAF"/>
    <w:rsid w:val="00290795"/>
    <w:rsid w:val="002D4F2B"/>
    <w:rsid w:val="003065FA"/>
    <w:rsid w:val="00311FAA"/>
    <w:rsid w:val="00337E06"/>
    <w:rsid w:val="0038748C"/>
    <w:rsid w:val="003A743C"/>
    <w:rsid w:val="003E3C2F"/>
    <w:rsid w:val="0043620A"/>
    <w:rsid w:val="00436708"/>
    <w:rsid w:val="00442A94"/>
    <w:rsid w:val="0044318A"/>
    <w:rsid w:val="0048255E"/>
    <w:rsid w:val="004A121D"/>
    <w:rsid w:val="004A726E"/>
    <w:rsid w:val="00501D34"/>
    <w:rsid w:val="00502614"/>
    <w:rsid w:val="005273D6"/>
    <w:rsid w:val="00533F32"/>
    <w:rsid w:val="0054013E"/>
    <w:rsid w:val="005420C4"/>
    <w:rsid w:val="005650DF"/>
    <w:rsid w:val="00577E25"/>
    <w:rsid w:val="00591F7D"/>
    <w:rsid w:val="005A4BCC"/>
    <w:rsid w:val="005B3DAF"/>
    <w:rsid w:val="005C0B89"/>
    <w:rsid w:val="0063372B"/>
    <w:rsid w:val="006446F2"/>
    <w:rsid w:val="00653972"/>
    <w:rsid w:val="006632EB"/>
    <w:rsid w:val="00666B31"/>
    <w:rsid w:val="00671DD6"/>
    <w:rsid w:val="00672070"/>
    <w:rsid w:val="006F25AD"/>
    <w:rsid w:val="00704829"/>
    <w:rsid w:val="00706882"/>
    <w:rsid w:val="0074023D"/>
    <w:rsid w:val="00793F99"/>
    <w:rsid w:val="007A6D66"/>
    <w:rsid w:val="007B3F83"/>
    <w:rsid w:val="00841799"/>
    <w:rsid w:val="008A2F72"/>
    <w:rsid w:val="008D32F1"/>
    <w:rsid w:val="0093329B"/>
    <w:rsid w:val="009450A3"/>
    <w:rsid w:val="0095537F"/>
    <w:rsid w:val="00967454"/>
    <w:rsid w:val="009736F1"/>
    <w:rsid w:val="009B551A"/>
    <w:rsid w:val="00A117E2"/>
    <w:rsid w:val="00A17680"/>
    <w:rsid w:val="00A4447A"/>
    <w:rsid w:val="00A5799E"/>
    <w:rsid w:val="00A86E50"/>
    <w:rsid w:val="00AA192A"/>
    <w:rsid w:val="00AB004A"/>
    <w:rsid w:val="00AF6B24"/>
    <w:rsid w:val="00B30D2E"/>
    <w:rsid w:val="00B5282E"/>
    <w:rsid w:val="00B653A3"/>
    <w:rsid w:val="00B9707B"/>
    <w:rsid w:val="00C23F20"/>
    <w:rsid w:val="00C42BE0"/>
    <w:rsid w:val="00C4304C"/>
    <w:rsid w:val="00C6588A"/>
    <w:rsid w:val="00C703EE"/>
    <w:rsid w:val="00C77E97"/>
    <w:rsid w:val="00CD059A"/>
    <w:rsid w:val="00CF43D4"/>
    <w:rsid w:val="00D10C15"/>
    <w:rsid w:val="00D4053A"/>
    <w:rsid w:val="00D55543"/>
    <w:rsid w:val="00D640E1"/>
    <w:rsid w:val="00D80AA2"/>
    <w:rsid w:val="00DA6A7C"/>
    <w:rsid w:val="00E00825"/>
    <w:rsid w:val="00E106A1"/>
    <w:rsid w:val="00E23553"/>
    <w:rsid w:val="00E261A3"/>
    <w:rsid w:val="00E4756C"/>
    <w:rsid w:val="00F05637"/>
    <w:rsid w:val="00F47D6F"/>
    <w:rsid w:val="00F5093E"/>
    <w:rsid w:val="00F8170C"/>
    <w:rsid w:val="00FB4D69"/>
    <w:rsid w:val="00FC0269"/>
    <w:rsid w:val="00FD1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9B89"/>
  <w15:docId w15:val="{D2C88995-EDDA-47A5-9CE4-88DDBE98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029"/>
  </w:style>
  <w:style w:type="paragraph" w:styleId="1">
    <w:name w:val="heading 1"/>
    <w:basedOn w:val="a"/>
    <w:next w:val="a"/>
    <w:link w:val="10"/>
    <w:uiPriority w:val="9"/>
    <w:qFormat/>
    <w:rsid w:val="002A273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rsid w:val="0007018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3E6C6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B1C12"/>
    <w:pPr>
      <w:keepNext/>
      <w:spacing w:before="240" w:after="60"/>
      <w:outlineLvl w:val="3"/>
    </w:pPr>
    <w:rPr>
      <w:rFonts w:ascii="Calibri" w:hAnsi="Calibri"/>
      <w:b/>
      <w:bCs/>
      <w:sz w:val="28"/>
      <w:szCs w:val="28"/>
      <w:lang w:val="x-none" w:eastAsia="x-none"/>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footer"/>
    <w:basedOn w:val="a"/>
    <w:link w:val="a5"/>
    <w:rsid w:val="00BA3029"/>
    <w:pPr>
      <w:tabs>
        <w:tab w:val="center" w:pos="4677"/>
        <w:tab w:val="right" w:pos="9355"/>
      </w:tabs>
    </w:pPr>
    <w:rPr>
      <w:lang w:val="x-none"/>
    </w:rPr>
  </w:style>
  <w:style w:type="character" w:customStyle="1" w:styleId="a5">
    <w:name w:val="Нижний колонтитул Знак"/>
    <w:link w:val="a4"/>
    <w:rsid w:val="00BA3029"/>
    <w:rPr>
      <w:rFonts w:ascii="Times New Roman" w:eastAsia="Times New Roman" w:hAnsi="Times New Roman" w:cs="Times New Roman"/>
      <w:sz w:val="24"/>
      <w:szCs w:val="24"/>
      <w:lang w:eastAsia="ru-RU"/>
    </w:rPr>
  </w:style>
  <w:style w:type="character" w:styleId="a6">
    <w:name w:val="page number"/>
    <w:basedOn w:val="a0"/>
    <w:rsid w:val="00BA3029"/>
  </w:style>
  <w:style w:type="paragraph" w:styleId="a7">
    <w:name w:val="header"/>
    <w:basedOn w:val="a"/>
    <w:link w:val="a8"/>
    <w:uiPriority w:val="99"/>
    <w:rsid w:val="00BA3029"/>
    <w:pPr>
      <w:tabs>
        <w:tab w:val="center" w:pos="4677"/>
        <w:tab w:val="right" w:pos="9355"/>
      </w:tabs>
    </w:pPr>
    <w:rPr>
      <w:lang w:val="x-none"/>
    </w:rPr>
  </w:style>
  <w:style w:type="character" w:customStyle="1" w:styleId="a8">
    <w:name w:val="Верхний колонтитул Знак"/>
    <w:link w:val="a7"/>
    <w:uiPriority w:val="99"/>
    <w:rsid w:val="00BA302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A7464"/>
    <w:rPr>
      <w:rFonts w:ascii="Tahoma" w:hAnsi="Tahoma"/>
      <w:sz w:val="16"/>
      <w:szCs w:val="16"/>
      <w:lang w:val="x-none" w:eastAsia="x-none"/>
    </w:rPr>
  </w:style>
  <w:style w:type="character" w:customStyle="1" w:styleId="aa">
    <w:name w:val="Текст выноски Знак"/>
    <w:link w:val="a9"/>
    <w:uiPriority w:val="99"/>
    <w:semiHidden/>
    <w:rsid w:val="003A7464"/>
    <w:rPr>
      <w:rFonts w:ascii="Tahoma" w:eastAsia="Times New Roman" w:hAnsi="Tahoma" w:cs="Tahoma"/>
      <w:sz w:val="16"/>
      <w:szCs w:val="16"/>
    </w:rPr>
  </w:style>
  <w:style w:type="character" w:styleId="ab">
    <w:name w:val="Hyperlink"/>
    <w:uiPriority w:val="99"/>
    <w:unhideWhenUsed/>
    <w:rsid w:val="00190E8E"/>
    <w:rPr>
      <w:color w:val="0000FF"/>
      <w:u w:val="single"/>
    </w:rPr>
  </w:style>
  <w:style w:type="character" w:styleId="ac">
    <w:name w:val="annotation reference"/>
    <w:semiHidden/>
    <w:rsid w:val="00196EBE"/>
    <w:rPr>
      <w:sz w:val="16"/>
      <w:szCs w:val="16"/>
    </w:rPr>
  </w:style>
  <w:style w:type="paragraph" w:styleId="ad">
    <w:name w:val="annotation text"/>
    <w:basedOn w:val="a"/>
    <w:link w:val="ae"/>
    <w:uiPriority w:val="99"/>
    <w:semiHidden/>
    <w:rsid w:val="00196EBE"/>
    <w:rPr>
      <w:sz w:val="20"/>
      <w:szCs w:val="20"/>
      <w:lang w:val="x-none" w:eastAsia="x-none"/>
    </w:rPr>
  </w:style>
  <w:style w:type="paragraph" w:styleId="af">
    <w:name w:val="annotation subject"/>
    <w:basedOn w:val="ad"/>
    <w:next w:val="ad"/>
    <w:semiHidden/>
    <w:rsid w:val="00196EBE"/>
    <w:rPr>
      <w:b/>
      <w:bCs/>
    </w:rPr>
  </w:style>
  <w:style w:type="paragraph" w:customStyle="1" w:styleId="af0">
    <w:name w:val="Знак"/>
    <w:basedOn w:val="a"/>
    <w:rsid w:val="001E608F"/>
    <w:pPr>
      <w:spacing w:after="160" w:line="240" w:lineRule="exact"/>
    </w:pPr>
    <w:rPr>
      <w:rFonts w:ascii="Verdana" w:hAnsi="Verdana"/>
      <w:sz w:val="20"/>
      <w:szCs w:val="20"/>
      <w:lang w:val="en-US" w:eastAsia="en-US"/>
    </w:rPr>
  </w:style>
  <w:style w:type="paragraph" w:styleId="af1">
    <w:name w:val="footnote text"/>
    <w:basedOn w:val="a"/>
    <w:link w:val="af2"/>
    <w:rsid w:val="00AF067A"/>
    <w:rPr>
      <w:sz w:val="20"/>
      <w:szCs w:val="20"/>
    </w:rPr>
  </w:style>
  <w:style w:type="character" w:styleId="af3">
    <w:name w:val="footnote reference"/>
    <w:rsid w:val="00AF067A"/>
    <w:rPr>
      <w:vertAlign w:val="superscript"/>
    </w:rPr>
  </w:style>
  <w:style w:type="paragraph" w:styleId="af4">
    <w:name w:val="Document Map"/>
    <w:basedOn w:val="a"/>
    <w:semiHidden/>
    <w:rsid w:val="0071261B"/>
    <w:pPr>
      <w:shd w:val="clear" w:color="auto" w:fill="000080"/>
    </w:pPr>
    <w:rPr>
      <w:rFonts w:ascii="Tahoma" w:hAnsi="Tahoma" w:cs="Tahoma"/>
      <w:sz w:val="20"/>
      <w:szCs w:val="20"/>
    </w:rPr>
  </w:style>
  <w:style w:type="paragraph" w:styleId="af5">
    <w:name w:val="Normal (Web)"/>
    <w:basedOn w:val="a"/>
    <w:uiPriority w:val="99"/>
    <w:unhideWhenUsed/>
    <w:rsid w:val="001F154A"/>
    <w:pPr>
      <w:spacing w:before="100" w:beforeAutospacing="1" w:after="100" w:afterAutospacing="1"/>
    </w:pPr>
  </w:style>
  <w:style w:type="character" w:customStyle="1" w:styleId="10">
    <w:name w:val="Заголовок 1 Знак"/>
    <w:link w:val="1"/>
    <w:uiPriority w:val="9"/>
    <w:rsid w:val="002A2735"/>
    <w:rPr>
      <w:rFonts w:ascii="Cambria" w:eastAsia="Times New Roman" w:hAnsi="Cambria" w:cs="Times New Roman"/>
      <w:b/>
      <w:bCs/>
      <w:kern w:val="32"/>
      <w:sz w:val="32"/>
      <w:szCs w:val="32"/>
    </w:rPr>
  </w:style>
  <w:style w:type="paragraph" w:customStyle="1" w:styleId="11">
    <w:name w:val="Заголовок оглавления1"/>
    <w:basedOn w:val="1"/>
    <w:next w:val="a"/>
    <w:uiPriority w:val="39"/>
    <w:qFormat/>
    <w:rsid w:val="002A2735"/>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unhideWhenUsed/>
    <w:rsid w:val="00AF314B"/>
    <w:pPr>
      <w:tabs>
        <w:tab w:val="left" w:pos="440"/>
        <w:tab w:val="right" w:leader="dot" w:pos="9345"/>
      </w:tabs>
      <w:spacing w:before="240"/>
    </w:pPr>
  </w:style>
  <w:style w:type="character" w:customStyle="1" w:styleId="20">
    <w:name w:val="Заголовок 2 Знак"/>
    <w:link w:val="2"/>
    <w:uiPriority w:val="9"/>
    <w:rsid w:val="00070184"/>
    <w:rPr>
      <w:rFonts w:ascii="Cambria" w:eastAsia="Times New Roman" w:hAnsi="Cambria" w:cs="Times New Roman"/>
      <w:b/>
      <w:bCs/>
      <w:i/>
      <w:iCs/>
      <w:sz w:val="28"/>
      <w:szCs w:val="28"/>
    </w:rPr>
  </w:style>
  <w:style w:type="paragraph" w:styleId="21">
    <w:name w:val="toc 2"/>
    <w:basedOn w:val="a"/>
    <w:next w:val="a"/>
    <w:autoRedefine/>
    <w:uiPriority w:val="39"/>
    <w:unhideWhenUsed/>
    <w:rsid w:val="00537BFA"/>
    <w:pPr>
      <w:tabs>
        <w:tab w:val="left" w:pos="880"/>
        <w:tab w:val="right" w:leader="dot" w:pos="9345"/>
      </w:tabs>
      <w:ind w:left="240"/>
    </w:pPr>
    <w:rPr>
      <w:noProof/>
      <w:color w:val="FF0000"/>
      <w:lang w:val="en-US"/>
    </w:rPr>
  </w:style>
  <w:style w:type="character" w:customStyle="1" w:styleId="ateneta">
    <w:name w:val="ateneta"/>
    <w:semiHidden/>
    <w:rsid w:val="006B1B8A"/>
    <w:rPr>
      <w:rFonts w:ascii="Arial" w:hAnsi="Arial" w:cs="Arial"/>
      <w:color w:val="000080"/>
      <w:sz w:val="20"/>
      <w:szCs w:val="20"/>
    </w:rPr>
  </w:style>
  <w:style w:type="paragraph" w:customStyle="1" w:styleId="-11">
    <w:name w:val="Цветная заливка - Акцент 11"/>
    <w:hidden/>
    <w:uiPriority w:val="99"/>
    <w:semiHidden/>
    <w:rsid w:val="00E2662F"/>
  </w:style>
  <w:style w:type="paragraph" w:customStyle="1" w:styleId="Default">
    <w:name w:val="Default"/>
    <w:rsid w:val="00537BFA"/>
    <w:pPr>
      <w:autoSpaceDE w:val="0"/>
      <w:autoSpaceDN w:val="0"/>
      <w:adjustRightInd w:val="0"/>
    </w:pPr>
    <w:rPr>
      <w:rFonts w:ascii="Arial Narrow" w:hAnsi="Arial Narrow" w:cs="Arial Narrow"/>
      <w:color w:val="000000"/>
    </w:rPr>
  </w:style>
  <w:style w:type="character" w:customStyle="1" w:styleId="blk">
    <w:name w:val="blk"/>
    <w:basedOn w:val="a0"/>
    <w:rsid w:val="00695B5C"/>
  </w:style>
  <w:style w:type="character" w:customStyle="1" w:styleId="u">
    <w:name w:val="u"/>
    <w:basedOn w:val="a0"/>
    <w:rsid w:val="00695B5C"/>
  </w:style>
  <w:style w:type="character" w:customStyle="1" w:styleId="40">
    <w:name w:val="Заголовок 4 Знак"/>
    <w:link w:val="4"/>
    <w:uiPriority w:val="9"/>
    <w:rsid w:val="003B1C12"/>
    <w:rPr>
      <w:rFonts w:ascii="Calibri" w:eastAsia="Times New Roman" w:hAnsi="Calibri" w:cs="Times New Roman"/>
      <w:b/>
      <w:bCs/>
      <w:sz w:val="28"/>
      <w:szCs w:val="28"/>
    </w:rPr>
  </w:style>
  <w:style w:type="paragraph" w:customStyle="1" w:styleId="menubasetext1">
    <w:name w:val="menu_base_text1"/>
    <w:basedOn w:val="a"/>
    <w:rsid w:val="003B1C12"/>
    <w:pPr>
      <w:pBdr>
        <w:bottom w:val="single" w:sz="4" w:space="5" w:color="D7DBDF"/>
        <w:right w:val="single" w:sz="4" w:space="10" w:color="D7DBDF"/>
      </w:pBdr>
      <w:spacing w:before="100" w:beforeAutospacing="1" w:after="100" w:afterAutospacing="1"/>
      <w:jc w:val="both"/>
    </w:pPr>
    <w:rPr>
      <w:sz w:val="13"/>
      <w:szCs w:val="13"/>
    </w:rPr>
  </w:style>
  <w:style w:type="character" w:styleId="af6">
    <w:name w:val="FollowedHyperlink"/>
    <w:uiPriority w:val="99"/>
    <w:semiHidden/>
    <w:unhideWhenUsed/>
    <w:rsid w:val="00B62B5E"/>
    <w:rPr>
      <w:color w:val="800080"/>
      <w:u w:val="single"/>
    </w:rPr>
  </w:style>
  <w:style w:type="numbering" w:customStyle="1" w:styleId="13">
    <w:name w:val="Стиль1"/>
    <w:uiPriority w:val="99"/>
    <w:rsid w:val="00DA1145"/>
  </w:style>
  <w:style w:type="paragraph" w:customStyle="1" w:styleId="-110">
    <w:name w:val="Цветной список - Акцент 11"/>
    <w:basedOn w:val="a"/>
    <w:uiPriority w:val="34"/>
    <w:qFormat/>
    <w:rsid w:val="00607145"/>
    <w:pPr>
      <w:ind w:left="708"/>
    </w:pPr>
  </w:style>
  <w:style w:type="numbering" w:customStyle="1" w:styleId="22">
    <w:name w:val="Стиль2"/>
    <w:uiPriority w:val="99"/>
    <w:rsid w:val="00994CE0"/>
  </w:style>
  <w:style w:type="numbering" w:customStyle="1" w:styleId="31">
    <w:name w:val="Стиль3"/>
    <w:uiPriority w:val="99"/>
    <w:rsid w:val="00994CE0"/>
  </w:style>
  <w:style w:type="numbering" w:customStyle="1" w:styleId="41">
    <w:name w:val="Стиль4"/>
    <w:uiPriority w:val="99"/>
    <w:rsid w:val="0048003B"/>
  </w:style>
  <w:style w:type="numbering" w:customStyle="1" w:styleId="50">
    <w:name w:val="Стиль5"/>
    <w:uiPriority w:val="99"/>
    <w:rsid w:val="0048003B"/>
  </w:style>
  <w:style w:type="numbering" w:customStyle="1" w:styleId="60">
    <w:name w:val="Стиль6"/>
    <w:uiPriority w:val="99"/>
    <w:rsid w:val="00861830"/>
  </w:style>
  <w:style w:type="table" w:styleId="af7">
    <w:name w:val="Table Grid"/>
    <w:basedOn w:val="a1"/>
    <w:uiPriority w:val="59"/>
    <w:rsid w:val="00330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link w:val="ad"/>
    <w:uiPriority w:val="99"/>
    <w:semiHidden/>
    <w:rsid w:val="004A5A18"/>
    <w:rPr>
      <w:rFonts w:ascii="Times New Roman" w:eastAsia="Times New Roman" w:hAnsi="Times New Roman"/>
    </w:rPr>
  </w:style>
  <w:style w:type="character" w:customStyle="1" w:styleId="30">
    <w:name w:val="Заголовок 3 Знак"/>
    <w:link w:val="3"/>
    <w:uiPriority w:val="9"/>
    <w:rsid w:val="003E6C69"/>
    <w:rPr>
      <w:rFonts w:ascii="Cambria" w:eastAsia="Times New Roman" w:hAnsi="Cambria" w:cs="Times New Roman"/>
      <w:b/>
      <w:bCs/>
      <w:sz w:val="26"/>
      <w:szCs w:val="26"/>
    </w:rPr>
  </w:style>
  <w:style w:type="paragraph" w:styleId="af8">
    <w:name w:val="List Paragraph"/>
    <w:basedOn w:val="a"/>
    <w:uiPriority w:val="34"/>
    <w:qFormat/>
    <w:rsid w:val="0063502F"/>
    <w:pPr>
      <w:ind w:left="708"/>
    </w:pPr>
  </w:style>
  <w:style w:type="paragraph" w:styleId="af9">
    <w:name w:val="TOC Heading"/>
    <w:basedOn w:val="1"/>
    <w:next w:val="a"/>
    <w:uiPriority w:val="39"/>
    <w:semiHidden/>
    <w:unhideWhenUsed/>
    <w:qFormat/>
    <w:rsid w:val="00FD03F3"/>
    <w:pPr>
      <w:keepLines/>
      <w:spacing w:before="480" w:after="0" w:line="276" w:lineRule="auto"/>
      <w:outlineLvl w:val="9"/>
    </w:pPr>
    <w:rPr>
      <w:color w:val="365F91"/>
      <w:kern w:val="0"/>
      <w:sz w:val="28"/>
      <w:szCs w:val="28"/>
      <w:lang w:val="ru-RU" w:eastAsia="ru-RU"/>
    </w:rPr>
  </w:style>
  <w:style w:type="paragraph" w:styleId="32">
    <w:name w:val="toc 3"/>
    <w:basedOn w:val="a"/>
    <w:next w:val="a"/>
    <w:autoRedefine/>
    <w:uiPriority w:val="39"/>
    <w:unhideWhenUsed/>
    <w:rsid w:val="00FD03F3"/>
    <w:pPr>
      <w:tabs>
        <w:tab w:val="right" w:leader="dot" w:pos="9345"/>
      </w:tabs>
      <w:ind w:left="480"/>
    </w:pPr>
  </w:style>
  <w:style w:type="character" w:customStyle="1" w:styleId="af2">
    <w:name w:val="Текст сноски Знак"/>
    <w:link w:val="af1"/>
    <w:rsid w:val="00BF7BEF"/>
    <w:rPr>
      <w:rFonts w:ascii="Times New Roman" w:eastAsia="Times New Roman" w:hAnsi="Times New Roman"/>
    </w:rPr>
  </w:style>
  <w:style w:type="paragraph" w:styleId="afa">
    <w:name w:val="Revision"/>
    <w:hidden/>
    <w:uiPriority w:val="99"/>
    <w:semiHidden/>
    <w:rsid w:val="00316C1E"/>
  </w:style>
  <w:style w:type="paragraph" w:customStyle="1" w:styleId="ConsPlusNormal">
    <w:name w:val="ConsPlusNormal"/>
    <w:rsid w:val="0076214A"/>
    <w:pPr>
      <w:widowControl w:val="0"/>
      <w:autoSpaceDE w:val="0"/>
      <w:autoSpaceDN w:val="0"/>
    </w:pPr>
    <w:rPr>
      <w:rFonts w:cs="Calibri"/>
      <w:sz w:val="22"/>
    </w:rPr>
  </w:style>
  <w:style w:type="paragraph" w:styleId="afb">
    <w:name w:val="Subtitle"/>
    <w:basedOn w:val="a"/>
    <w:next w:val="a"/>
    <w:pPr>
      <w:keepNext/>
      <w:keepLines/>
      <w:spacing w:before="360" w:after="80"/>
    </w:pPr>
    <w:rPr>
      <w:rFonts w:ascii="Georgia" w:eastAsia="Georgia" w:hAnsi="Georgia" w:cs="Georgia"/>
      <w:i/>
      <w:color w:val="666666"/>
      <w:sz w:val="48"/>
      <w:szCs w:val="48"/>
    </w:rPr>
  </w:style>
  <w:style w:type="table" w:customStyle="1" w:styleId="afc">
    <w:basedOn w:val="TableNormal1"/>
    <w:tblPr>
      <w:tblStyleRowBandSize w:val="1"/>
      <w:tblStyleColBandSize w:val="1"/>
      <w:tblCellMar>
        <w:top w:w="0" w:type="dxa"/>
        <w:left w:w="115" w:type="dxa"/>
        <w:bottom w:w="0" w:type="dxa"/>
        <w:right w:w="115" w:type="dxa"/>
      </w:tblCellMar>
    </w:tblPr>
  </w:style>
  <w:style w:type="table" w:customStyle="1" w:styleId="afd">
    <w:basedOn w:val="TableNormal1"/>
    <w:tblPr>
      <w:tblStyleRowBandSize w:val="1"/>
      <w:tblStyleColBandSize w:val="1"/>
      <w:tblCellMar>
        <w:top w:w="0" w:type="dxa"/>
        <w:left w:w="115" w:type="dxa"/>
        <w:bottom w:w="0" w:type="dxa"/>
        <w:right w:w="115" w:type="dxa"/>
      </w:tblCellMar>
    </w:tblPr>
  </w:style>
  <w:style w:type="table" w:customStyle="1" w:styleId="afe">
    <w:basedOn w:val="TableNormal1"/>
    <w:tblPr>
      <w:tblStyleRowBandSize w:val="1"/>
      <w:tblStyleColBandSize w:val="1"/>
      <w:tblCellMar>
        <w:top w:w="0" w:type="dxa"/>
        <w:left w:w="115" w:type="dxa"/>
        <w:bottom w:w="0" w:type="dxa"/>
        <w:right w:w="115" w:type="dxa"/>
      </w:tblCellMar>
    </w:tblPr>
  </w:style>
  <w:style w:type="table" w:customStyle="1" w:styleId="aff">
    <w:basedOn w:val="TableNormal1"/>
    <w:tblPr>
      <w:tblStyleRowBandSize w:val="1"/>
      <w:tblStyleColBandSize w:val="1"/>
      <w:tblCellMar>
        <w:top w:w="0" w:type="dxa"/>
        <w:left w:w="115" w:type="dxa"/>
        <w:bottom w:w="0" w:type="dxa"/>
        <w:right w:w="115" w:type="dxa"/>
      </w:tblCellMar>
    </w:tblPr>
  </w:style>
  <w:style w:type="table" w:customStyle="1" w:styleId="aff0">
    <w:basedOn w:val="TableNormal1"/>
    <w:tblPr>
      <w:tblStyleRowBandSize w:val="1"/>
      <w:tblStyleColBandSize w:val="1"/>
      <w:tblCellMar>
        <w:top w:w="0" w:type="dxa"/>
        <w:left w:w="115" w:type="dxa"/>
        <w:bottom w:w="0" w:type="dxa"/>
        <w:right w:w="115" w:type="dxa"/>
      </w:tblCellMar>
    </w:tblPr>
  </w:style>
  <w:style w:type="table" w:customStyle="1" w:styleId="aff1">
    <w:basedOn w:val="TableNormal1"/>
    <w:tblPr>
      <w:tblStyleRowBandSize w:val="1"/>
      <w:tblStyleColBandSize w:val="1"/>
      <w:tblCellMar>
        <w:top w:w="0" w:type="dxa"/>
        <w:left w:w="115" w:type="dxa"/>
        <w:bottom w:w="0" w:type="dxa"/>
        <w:right w:w="115" w:type="dxa"/>
      </w:tblCellMar>
    </w:tbl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numbering" w:customStyle="1" w:styleId="14">
    <w:name w:val="Текущий список1"/>
    <w:uiPriority w:val="99"/>
    <w:rsid w:val="00E31510"/>
  </w:style>
  <w:style w:type="numbering" w:customStyle="1" w:styleId="23">
    <w:name w:val="Текущий список2"/>
    <w:uiPriority w:val="99"/>
    <w:rsid w:val="00F54AB5"/>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08" w:type="dxa"/>
        <w:bottom w:w="0" w:type="dxa"/>
        <w:right w:w="108" w:type="dxa"/>
      </w:tblCellMar>
    </w:tblPr>
  </w:style>
  <w:style w:type="table" w:customStyle="1" w:styleId="afff8">
    <w:basedOn w:val="TableNormal1"/>
    <w:tblPr>
      <w:tblStyleRowBandSize w:val="1"/>
      <w:tblStyleColBandSize w:val="1"/>
      <w:tblCellMar>
        <w:top w:w="0" w:type="dxa"/>
        <w:left w:w="108" w:type="dxa"/>
        <w:bottom w:w="0" w:type="dxa"/>
        <w:right w:w="108"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top w:w="100" w:type="dxa"/>
        <w:left w:w="100" w:type="dxa"/>
        <w:bottom w:w="100" w:type="dxa"/>
        <w:right w:w="100" w:type="dxa"/>
      </w:tblCellMar>
    </w:tblPr>
  </w:style>
  <w:style w:type="table" w:customStyle="1" w:styleId="afffd">
    <w:basedOn w:val="TableNormal1"/>
    <w:tblPr>
      <w:tblStyleRowBandSize w:val="1"/>
      <w:tblStyleColBandSize w:val="1"/>
      <w:tblCellMar>
        <w:top w:w="100" w:type="dxa"/>
        <w:left w:w="100" w:type="dxa"/>
        <w:bottom w:w="100" w:type="dxa"/>
        <w:right w:w="100" w:type="dxa"/>
      </w:tblCellMar>
    </w:tblPr>
  </w:style>
  <w:style w:type="table" w:customStyle="1" w:styleId="afffe">
    <w:basedOn w:val="TableNormal1"/>
    <w:tblPr>
      <w:tblStyleRowBandSize w:val="1"/>
      <w:tblStyleColBandSize w:val="1"/>
      <w:tblCellMar>
        <w:top w:w="100" w:type="dxa"/>
        <w:left w:w="100" w:type="dxa"/>
        <w:bottom w:w="100" w:type="dxa"/>
        <w:right w:w="100" w:type="dxa"/>
      </w:tblCellMar>
    </w:tblPr>
  </w:style>
  <w:style w:type="table" w:customStyle="1" w:styleId="affff">
    <w:basedOn w:val="TableNormal1"/>
    <w:tblPr>
      <w:tblStyleRowBandSize w:val="1"/>
      <w:tblStyleColBandSize w:val="1"/>
      <w:tblCellMar>
        <w:top w:w="100" w:type="dxa"/>
        <w:left w:w="100" w:type="dxa"/>
        <w:bottom w:w="100" w:type="dxa"/>
        <w:right w:w="100"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top w:w="100" w:type="dxa"/>
        <w:left w:w="100" w:type="dxa"/>
        <w:bottom w:w="100" w:type="dxa"/>
        <w:right w:w="100" w:type="dxa"/>
      </w:tblCellMar>
    </w:tbl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top w:w="100" w:type="dxa"/>
        <w:left w:w="100" w:type="dxa"/>
        <w:bottom w:w="100" w:type="dxa"/>
        <w:right w:w="100" w:type="dxa"/>
      </w:tblCellMar>
    </w:tblPr>
  </w:style>
  <w:style w:type="table" w:customStyle="1" w:styleId="affffb">
    <w:basedOn w:val="TableNormal0"/>
    <w:tblPr>
      <w:tblStyleRowBandSize w:val="1"/>
      <w:tblStyleColBandSize w:val="1"/>
      <w:tblCellMar>
        <w:top w:w="100" w:type="dxa"/>
        <w:left w:w="100" w:type="dxa"/>
        <w:bottom w:w="100" w:type="dxa"/>
        <w:right w:w="100" w:type="dxa"/>
      </w:tblCellMar>
    </w:tbl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tblPr>
      <w:tblStyleRowBandSize w:val="1"/>
      <w:tblStyleColBandSize w:val="1"/>
      <w:tblCellMar>
        <w:top w:w="100" w:type="dxa"/>
        <w:left w:w="100" w:type="dxa"/>
        <w:bottom w:w="100" w:type="dxa"/>
        <w:right w:w="100" w:type="dxa"/>
      </w:tblCellMar>
    </w:tblPr>
  </w:style>
  <w:style w:type="character" w:customStyle="1" w:styleId="ui-provider">
    <w:name w:val="ui-provider"/>
    <w:basedOn w:val="a0"/>
    <w:rsid w:val="0094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8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Ub9QqeIRnnfEJkDIwZIcyNVyqw==">AMUW2mW76hqJ1TjPrZt/AuKS22bIbWJHNDCcoiI3LXYP4l91r0HM1eg0BW13IGzWwl2aEkKFQel3mfbhE+Ae5+7urAF8/3o1T388iS161AQnQ6+t+5KrYf9bdNJb1sWjkU6Oi7Yxv4G0lK/XF0WrdlHyf8HYVfJ8ipvUgJIUQJSd9fIvwLwDA0Rs9wEOqRvtKL5uLTms4GWmELpXcumRj3HKd6hoM5wH04P9pZ1dmb6PT2S/SgfR7yn/1lJCm8Ck6MwGbt8Qp7otrB2oceV4pQTj51bPPB8xDEyNOfZSGybNmckd1F7SpWvsH1CNhlG4aVwAqY4pAb4D5NSgcB8StaOZtFMG2oTFMCuIx4tNJ7DxkuLwzCRqBfytZYstZc0xo5souff6YqDVlO0y23Uj1AbG1WSsMupj0m0bh2PZN38kyZJprrvEYq7zvttfK3PWOIaeADJ1kTlrGcIC2dKRh6sMtVvPF08iURXLVWMuTMdsYxX3f29UNhLWWrwFGwhvTRb8DTUubqkg7yyGX25NPxZvcPHPhEh8jcevF/ihnhTM26IAk9znOf4F3lKB6fiwRCVYHflaHRpBnQ7Ql1Wvnv/Owz/ZrJ2VKWT6Oc5QTD0Xvjn2Sk0IVXqa5G3xSfP7oTjHUg4GO1J2XXzU49okvZ5IKn5USEsPvJeuGG4dRnvatBwdlMRtpBvDn76wGcyR63DyenbHe3ScVnoalwH/R3NkEhS2dy/crsxDAUI4tAwfxUvj9bDcFZqbns2q+hgI3Epbfq1I8FnbTbTPhBUHRkFLmrnyMEsVuHlIuV+RElrlJ2kZ8EDDaz1myaqHOsXmWWPcxQBZeQFdvBJi2bE53j/crR1KvClJ9uT/XbTdxNzKJenTJGOE/P9+dN0P4t0xMRbVX2uT4SfDCvpc4jxc0lI150f57wYXh62YZtoMZoJF+zKYjPir/EZm/G6zOrYEoog9nBKM2Kyks1xyUaNjpjMgbF/hMdZF6LVeKYTfErNoOuyfqDzj4sl1xnyteDdmKxupn2PhOM2lQRmKrsmwKTmKh2G+I4PbaRERHQGWBIH2eVt1q413RTaFejqhiNP80Vm75KosyaLX8Q0CLY0inOkwJVTZVX1yPSw8Nx6gXxvRjD5OCgFuGVLm3L8DEmrgBr63HHp9dFw9LACLb0z+jx6XB3qyxmRfLpR5Gk0lqeqYrjBPLUNsM5DkcRGylCpi7LvF6L4HYIh4J8096HRR7zGGt4f496okWUqM4zdTWKenXT2W2qFsPofrF7EmGn7wC5MHZSxnCZCvtBJCiBpi+Xf7K1qhi5ZiVPrlBSvyv92X2j2xx+2L0faF/6+G/AziWQmaHqLcpxJlkOMqsYtZav0ekhb9gM/sWqDip/VaUGViQ8NP/TqxbynjTHoijH2IyxGfnNj/4kuFCIPHVqzpMWG1r+fC+PbDNQnVaQ/uswwFIXHUXTWD67ktsiI/1A1DHFVnmPVcr71bpMACeKtyTqYXrQ8cdVmZH4gxD1XUWCX3jwypbN1+JBUC/mQuLKIlBtCeyn31zGV2I8gggzZNuR1Z4fJUkhqUWcJiazDPyo4Y8gFuH0eLpxSS/x6Z/5uPvk0XZCwR+iLqndgjtQiNvYXcxioEFQ4KoUcR8NlUxzuPSyhPgOQkJIFv4r92+2DgxUjv+uPnGGvFLqH5qNc3PA1O4gwD9Lb0I3yEDVD+4f3aEPcYnhnDnItn1IyxHrwNUUwI8ax0xf3rgEK1P7BuhgbrbPQnpltsMMh2xEF2NNzfxJAmgxKMujKaeJZRJA5Zj6YimHDLowfTFn+jizqlwrU6z1lpbFtCRcP46bw5Ssn/ve5JYieqZfl0ZzKWxSAvBMdsZ2DdQ18r96fRqUAbahrCsVgVTIpJ4NjPgxqFiwphL2q90RtBW4OtH3ww7bnR95ggNeDN5Fwp1dfLSPQZQEciIyAj/cbcwa8Tyr9j4lLJnwi5qlqCHeDKa/8i252RzHjaTW77+6r8RotfPDyYk8FLNT7RlQo22z9r0oO5wvh35LFZUy5ylqS4CFmn1EzIcgktiilXuFOKTVH3HcK51wGBroi8KkJTj1X0MlLM0+2OH3BMhHb23yWB4Sa3oHdcrdoDVCRdPIjJ2Tfrf1wvWTfeIzoIcGzWiUYLeArfTDkx9kh8eZjm+ZmwA2NupjcTVLnpnRP3e2QzSbeL6ebvgd2jQ8uRfD646JKLOOq1Ek3JR2sCHRus5/yewTT5/qlUT07CQxV3IEzeQJnGoogMGE138OFng70eWRMIKpXD0gSDjR1Br3RKaQpA8KTOKFA0OhafCscdhn2aqHgB7sIXx7w6Udk1GLlwNwhMDEu5WYKLuVzAyfluXI4zcBl5gtl2Ivd2HxeyESV87+fVrFZnjHdjpiKw7SBRhGDd/ofxqMkMb5bl8EJCl8Vl42ZpEwByvgnWXAHsBu52+69JP8obgCK5iKBf1d6aryJ9PWLcp6SVmN6o+xQROHfYzabYlk3KOgG0TcnZdpIUyU0wmfDG0bDiV/lWAFX66QNA0PpUrn/MqZlJKJOd0WM8KZ8NFcXds2ltkuk+u0aCkJxa93sziwCHPU0XYJ3x9R2/6NyyLWTodHX1SyldTXgezewv3Z5x6+parrmoUamfkZQQkKq08YlkMI0e7lCMJJVNZqeHJmdCbdKkYJk3fz1oxAM7zXFvEW3veQfVrzAP9Eutpobaz8//hSjmjrlS5IrX3ekqRS88LSTUxdGjFwkRcqNupq3pPfFvbEPTK0CdNwYYtueWy0We1d3QaMxDamEYvWve7rrvdPhXzY0mmu/lSphNFrX6UB24Q79KZLakKrH0c578JRHOhYvUPmGBFsKfIFf/xPIs5ywrJulHNQN4b+W3gjFHDBAPW5kh7Ab1YO2EFQp6nZP2FbNdqrap3ekpUfqTxlE/C7Bn64VkwPJIDlHTeV1s//Pd0bxJ4jdabUjnYRBFsHkmpXB4LCDnisBSxIBfQLG+jZB/GR/Czv/KLIRzwfNfCIMZzhk9Khw1l4bI/IjL8gUh3zQFMOreLlqyCCh+BG1ZLnWv0Akyfh3g9QrNpO3gyxg0Pl1BR9gx3EAQwwId6KvXEyp6n9716FP6SlF5nFZZvA27MD9KOFeVG9gEK243SveR9WZtul/RGnzXwW8ylbSVq0BBkmf/ZhxDR0UOlwIy1eI9+9X2vq1lj0NsjZn14nh2ThtACheeg9c3o7wcztX0ConfyA/f424SHfzheHsfERqRooOu5jFg16JxEjfEkXkdCjGYRs9ag17/Mx45ZbKk5qaX9T0etKtQPv4Ts7YOG5hGMVNRoyix7yPtPu20HFIKOip/dv1E5jITCAGkQXO7sz2HdDWnx8GFelXPWhdTDvRMaEXy+zQ4K/cTM3jmnzZBiA6xvkKRC30RfguvJwhnXOsC32dZ4+RvlkXjpdVdbCyczo3Bl92IP/6nk8jyodUjokggn9EoLUIuHXd753r+Zwdvx9Io5Scpa3n/cbc8jr8sjokZKWr98lJLtpYxr2qKgBvyNd3PA7cocEVx989kjyrCDp4eVSJYoF/TLYJxMGJ5VfMfytDnP9GdHoaW+vuyd5m9y8vZoJ8G3chiydzIORL4a1OmGs9MCGbPEy4Sx0784XznRcEWk9s17nNNFPjF+6mw9REW4dXeA7l5s6hRPE57GEHidT47oClOko4oPVzJQ4fFZFr0YplgA0///S21v9ecG1qmNXSuL4T0BHQ6ne5q19qtp+tRu1YRl7mFWdoWeWJCqihmsKDevUAAFl0t9UPGaghorSPfon77v1SU+07KwijLCHNLwTs6By9AX6vuyzg8GcutugLvZsd2HE1K+KXIQAFDW2Di/sKN6/F0Rd3KIOhXfVqYZ/vL4Cr8VcurvYBjqIOuz8uo8ry1T45a4PaU2MOg8iS9DDvIIfqCP0I7ox0jWvse4ROdaOwuXXPb/NAnoBuBlNioif6N5jjx+h3+r/Yf5KNPOU5AQ8Nbiqu1Ed+OZ61A01qIoDWC9rpRIhqC2Qc0meSZDLx2d8gA8ONN7UjfMWuO48iOPPAn0gRl7rhmhh3k+zAV4YQDQpIkV4YD+lpugptuWmzRvArhdJa+0yYURglNKRYlRzR5AoNcBmbu8gQjJ/It5rigDBfLMXIn1rVVc+ET4o+aSSjB5MJ/9d40gmswU+FHDw9KtZoupN0N8+JcCCD5ljhoKu0H4UI58nRibouoeGskHaNZUxOK/eIpH5P0Yw4uHtCafR1+3U5dmIDUIM5EIcko2WhbsnG4IWsCQrGCD8KelExiVfVyHntfiY5iCvPA6DwcJpXu0J4AVhPutRzjXmLAezk54pGmyA8CJoIyQWhYqgwTeWzedr1Fr5wiM9ve0aJ8eshkKIa7v5Eok7iLNI1sWhTHQrto6E+aHU4LjDb7TZJLneAm171w+E9YX0neJwE/aSshjd7B9TsrU4NlZuTrEPNDjPMCOnJtUmaIKhscT5THToTBsl7ACDwwSn1XpVehNferOVDHKbGAvEf5u+kMNa/XH0br+ite3qjDuDPuzh2+SY7XioWXa4sgq5w0xigzEE6p9acf6VckucrLrzcY8IMMz7iBRVWk5ByiclGpslgYu2L4I/NFUpCrNkgrfbxUKZdSo5dteGDzoT1xB1F3XXQdNt+P//MnVqUiwVyJvrSM1+os/xc/psWJ7haUF+Txwv3r9JJn04/zmX2II9a7fndjk/OuqH4io5EhELt0g8tNkyZTjr7BdCYgLtbqN0BJizfkD8J5kva2Gt5WgATVXJrfAA5pT33Vu/4xKLJuvSH102/nB2HIofla1QpKIDNs63CtmqqZTTXHa84lXgG5hrtOycczVQ8ssJVHB4CgCrbQi9r4YQ19GK8fQG74WIvtnK03nEfgGno1J9co4/XkOzvZv4QS47jLppCUXsyihDiFrx1IXuREw7ZVRrTXwlFM3t6HRGAXjpQ7wV0Tw9LbRi0YO4Qdemo6oE8eUxbhN6ajUsWR+JeHF95U6UEWpPCLB3wVMRtsF3Ht0HW1AAEWVDRwogDv5bBkCoXmIFwpxK0xOtV4rgTWubjTMHVK+wHVairQYGPmLtVHKYQJxNQ+ojeBcwmIR33GvOQoux83O+GJERtC5FfV0XXxBYHU5EMgDqdLkq/AmOx6F81MKP9cHczRQrA1reM5LTB5CRuP5urOJ03qRkhp2H++ekdaQgzssmJfi19ugMijJhuqnn+cq3RT1OWAXErAtXzi+fdEVoCZAY5ZHJes2du0q4ILIHKuy9Dbl4QF8PTO4+ZZ5PeKxisSgObr9OWbM9Iy1XjFunUobwugLmewG2gubKMsW3mdYftao3TAFlfZbNq+DUVgxEzT73tBlQWs/mlRXA+nboQfv1bmlh9xx+RGZtoAfEQXGNbyNWVAUj4pQxT5wus6CQJ3JK5moicCgFjhYuZvuTCZNyE+21mMCiH7JulYCJAj7qeF1wPq5Qjg7eFpWPsyTqjuLHBldeWjCgY6xwapCpHNHz4sKIqw5zePJn1u9EsaHUj67bj/5qV+CwWmQwVCQy74xupH3L+epDvdLDZv/YrLHMyXdHk3GPJ08ZmMcHg40bqYzxYYs7HYfjKnM4IvuhpHq65/NFjKS19jrWyofe3vxyPTu+tHnLcyip4wr28Yk2iiLwWHw1wV/yFyRSroZkgtC5qHu1MyX93UYdaLR3DXBDqFGXmY2HutcnS0B5t0x786x459ZjMsRNkJPpz+WvsTf/QMzzFaO+nCLow3KXqfy11r6aUG/2l4+57lHCaG/J8DolZMdKAKfZRBsXmPBSm1lDZBzHGLkcnzcqTHQ5RmaPxY6fgyb9wdNolHRyQwSw4M9/C4Z4Jima+TKjEmv/Av1ugGXrZZm6DJKleMM/8eLAJ7wmzKw+bgSEl8gwp0NARYt22i9neH3cgkCxNJ+aaXKKIavP5frwfOKdt4xEjVrlBahNv+FwfX+1fbTyWCHxYFBBHbZSI90ZmlPGazcLoh9qKVl9nxz0y7TdaoVeUKqCL4P93mjawfBpBpNQbTL9S3BN1sBuFog9BkbfGxxqjPbS5Wm7FK/MR+ES4weokzPoPkow7Xf6QLrdKP1ZigMPeOXwg/HZZqI67o1BFBAx0cCB+AITkS/VuqWQeuENa6zWstK3KDgsUnDd1BVmX+qnbk8eI8eHe9zHdx5A6Gr+DQLuSLTd8qD5gxgWtcNqW+O2LcxdaaePltUfdzVjuQzkRSZ3PuvcTnTKjMZdSxlRIvxbIuRuFimwKKLABv12OZ9GiNeXGQC6+rBtOXmFhfU/3WB6PMilXLt1dGrzD8kgiIMNIzz6SLVuSuazy/tQl5FiPCc1uB0Xzh6bH3Ai0mZM+zjmu9luvo3B0dmuC46cBsm8Ujli0YWzSJTp02lNrR+tgkOREtZ4cnUw+nB57iKdyga3rf/syapWx+rY3xSply1fGAYhR49eq88U5MPsqkFJY8hIs8Klk4siHvccIvRJNZx/q87CVlJ3LJ1lHFoYiiCo1plbcQleDkn5QXgOOQ6/H0Lz479VjCLXF6BeV9UCiOOFVRCmA+Z3+qcVQg6uHtyIMEzRnZitGPtJ+htiGftOYcHyAwTfJEhlqwWuaDZ0n6DRpJ9mf1XtWA6bORjELo7cdTCihrJHISPQfKCZUiOyJd8nCgrGlE/ibmTx9iCtCc4WYuyklHT0UxDYnSSNWweaK+qBxLQQNn1abYYeieTTaM05sWRnQ0clwRYhvc5YZs7oDkdiY0+JEqF+goL7JFHdZ1LcSIDc07O1kGPKZ1snow76mmaxmsCYCIRJaeWOQ1q++Usl0MeNgdKp8c2f0OtIQEuXbW3ItVRx7jPH/KTwQx1u+MdWCyL2PpNcXwdAzGPBdwVxCXl+Viv23EMgsVWsiaPgoDtfc82t/HBoSW3Jv4t/CgLUt/urEYm4fVHkNVIGRLyjp6J7qlBmoSNJe+6uWH/s3SzxX4h54ASixTq8njljRtd2YHWMp6IowkJhrEcyIvhX+GC/O8nkQtrUZiNNFZBvCdtBVOXNJjt9DnmB+jIxzIbIxGsRtp+vClHVWnXeA3Rrr5urTF7l40kTasWAbGFaRmMnSGJ6G+yvH/kXMASy4W5TXlcT4NmhWrboNH5eEWWO5j8RZSIt/sKpvJxKGeYb4UCnnOveXRVTPgFNGMGPU0GY7psf2siJDxONS+LJHYeQVKecbzLB/2814CYX35yv9NXJQmwRdOPX8Aih0xBOjk5mVE6jDO3nPP279d0Z2A2McGHkOvMZrAYZAAxHxBNnHpaQhKUqRQbp8opNYMHk7+81DaeKHh8RK27ia83iYgELQi/YiG/xvii93baNqr6JwGXDoW2n0e+9ec3TNg0dmFTc1OVFPGEl4zQDluD8eLNfawJGzij1FbBj+xhrH9Chfh1u5a+d7xUBG+Dp8/aaON0jmFeFhA3mjZwq6FcN8quw2MUMfMXdYaJWeqbYmOgEj4k8pqEvhXmCGdXkEVI07ui7/io11dqtxXT1G7AN+i5MViHolXiZTB0HBlmHH0A6oA5s+8hM0oQ84n3cc/tfmrIQheLAcd2fOnK6aBZSAwkAn6K1fLFKjg24vszP0sCIG/VgEDT1O+piN9hNJMxcu2VJ+BP2HHEE/xQImcE8Zq+TkEkH9GdmP3JpjxFp/hcdEssISrc1IZYWNabCw62f9ktHp4flMnHc2ZistQiCCVOpSQ6cjJdmUhanSYrX3cOIXvtb9d4DO0+H9vfyBbi3IxZtXXhT4q6QBHX6TUEcF0h81blMPzjUSCKWee3q7zBlidC94W7f1WkTWdxUk0bEzgSdijZILmg2jAowwi1aVEFplJ1GRBvMKcDv8tgd2kLgnIfxcwErutZaPMrwauLKXyv38/+UHGkLOj1rEQgC4WQMBCyb2c0gsRuXESlw60cXJrQnoA4Vnsw9rWLHo07Z9gRw5rJwfSuIcw+ic9urwS5cx/jMp8thIhinFiAcaFtxfElaI37ofCovWfiLmgbxR/ZR+M9ZqIm4uib4iA1EsGyQgYDw9chvmy4UcncRJDsIFiFXNC7Tz0wYawrH3x84E5o9xXBDAY5pYZGQctCe/+WnQzBOB2w8EEUN0HANJ3jy5cId4j1zlwCrPIv2AM5mE261YfzpSab9ErZrYkimybnC97BUH9eerDHqK140NrmsB/EPW05q9bJPXGDcIJ5YWwF4ytOxSGdBPfXOZjReMRcPPZ5ECLFhELa8jrbOPHvtRxOy9gCMpwIcWeAxBiua0QS+necFju15C42II/uTQlkjYMqq2yYEtRHgObNYWA8/dNnsZxmNuVhqOERehaQWTzBUEO1Bzfgn9wo/KnhfhZyGAnRE5JaKFxoWO6VNCB6G2xDf7Al0PXTmJjr2wd6UcPXeI36khdn0heXwp9nTwcEK8CXSnf6PmI04clnm54b8oo5OCr+x7VaUWqyqWqmgZE79H1QuM63CLKN59wteuxCl49or0f61iUv8rYk7Oq86hCMRe/He8RlDPwLBxjZe5Cbfm+/rq9eqhDu+O0Jro/JVUXl6I+xuHQZ4ffy/xno80+QKAFrKp2pK+nIyZY6EsxsuNS0psl5B9d8cvm943SCBlpa13gIlLZ+r01LqNh1xB0mrj8V1vc+Sogoz4F6bhTJbpXSQpUj381rOV5vGAq9HV2YLUPkSwZoPjleddin+gCxykOMzq0vY/hRXFDum3f0Y5N9b1jFHLOY+nukfqYd+0HFxSLcSnZhl9h/0/IL/U6zsLT81wOh/KCif+GX4e512IlUyEfxUKPPhuykRTVnEaf4p5lXhCqRchjVWqFS7+JxaiLFibGZD+8OuQsh/6sG1HeFKwrFaGWTj0BWMCPVyrw6ACgs70in45LQq11tn/D46zPn7Z9prm/C12XVQbnnkIbZU46d934/BQcCgdiRT9D3igTQn/1zu83aghkWLdP2FWVaB9SI3tCMGh3w4du9hLUEVGSB9rmSAO78gR0d2gUnfWPj5z0b0blyBsECAj+RvEqaE4gC/3lIk9BqUCN5oxNTs6pHUb2xFslriBaoFskXC65gMBCHxQC3rmx+oUnzd0RurV8JvOzs5/ITXmzk4U53clmvGERDiukw2AfvaTcTzVI/e+y484z4X812kXwGPF/BW1f46M/4PQ5O5t13fFj8srsjlT4Ui5j9MvvkV0ypekzvBtyaPChbItb+hUGZCtTcmwvg7p6NfCDHj2oD7yLS8dN4O+ckP/VQa4O3jnWXyQiN70LECwpDQu0MPOLHtacoYI/VUp45XSepVon1s9TS71VeIcdeAs6h8vDFJtuHdw8JDGwlchkhKqJfU9ZZtjuibf0R8ChiFpwHcSdhle7aNY6dQqKY9almMVLoJKJl/jLkqYsUdNqwCdMB3zbxTQ8lPauloLcyQ5e7QbQuoKqIpykHcHcng7eqQVVoN60OOgLFgMkDIgSmjPEBk4G32P1Z33lCmPzrW0BNHJVigxkc0WqZmEOa97I8HyI4CxGZho1TuO9yy48vWnuYztVfRw0jtVa/KNtE/WLDYPvFetRyCjXBeANtaLCrjhT97c60tp4sM8sdhfMS+hUtQzayEpjQZjaZOlMkOLl4BpUd9QQvnFyKPbhgI0Ue79KuwboP+Yq01ui2ydKCPUa0pFPJZz2la5yZAs8Vk/TWjBCBLQ26k49jMjEXKbdimEaFCwu7jQ4AGwp0s9JpGtssx80ADS/PEfIGuIRtAExMM2kTogY8/VfNwXCaWh3dwxoNi6ohNCJ4pCSBFp17VNBAOnwEEle7zSSQSmEaG8Lb2GRlo2gGz51iC2TuxWebf5f75tLczUxQIlq0ruJ+sXK/G6kSdryKZmAPkqILbKdvWzN3qKW5JAwSLXSjlxYLxoDiRqy8hjJFUH9/rl5/AcedS7lz7rUglKSDUXTe8TAi6QamwMQfrkjz6CHu88yFY1jaS/R9D35Gb18mVWt9gX88hONPwTUMqK7W17QE5bSooN+GW9CWsAHH1Gn8faZyNzeHa33CwP+2K92MiyU6K40T6KlzgQ+PGevAX6lj4aQGMDk6Q1lXnee5ZGwyWGqyb5+96m6G3Jj0bGQckSnIHvU2cwgvBQOD7D7PQzYCdVNjqyyvrgJuMePnnY8NoUdkfbiaI5bUdEIvG4fAI4mz9Av8TnXaXGIG9dl0pt9tVslogT2119sybUcuxs8Pq23J3ItbE1GQlOZckiuLgdbkmc3Z7k9ZUkFZes3+H/CmFsIAlwzupBFwuwTj50w81htLtH4+3CkC9OKHkIuNk16+cpjU/hGktbSEFmvzGzL3PV3SsolYSV4K1tcCtLJJWNv+VZqWcWGb8JU2udnSOSqf6tGSi4IU4CSJTWyHB9MkiTpuj1SqLzBbm7uR6aiBkCO5Q9eibIO6j7fBClu6Y8gfm3dZm+dvDyg4I+yXcKX2egLqXCGWpNahBUHOhPLwQwmtM/Hx68S0hQrKINVj4dfay0psEBIU6+B6P/pgrZEprlaXljpHoRMjfLDbGDdBNryMqcuNdvvwlVjbO03WYAXlbk+MCEPOKCHamekIwG6YWWS2s4RukpBPwOfodSycyG53s3DPJRxC2AeYo8KNOUy0FYLDrH42+chIbcKaPbI8tIcyNpiORgQrw1+8P1j02GjKzUxynutH+1LonGIwNHubv19n+Brbjn/rcKA6x+Hlya+fxcazDHFfPR7RibeH7p+GP1h6ZcoaVLzCY1pFpwZK3FCY+WVTueIbAKLhj613Rf3n684O+IBqFu1FYMmBdQbkOHbrXVfEetu9E3+QfhRc3bqAOn3OtcIo49O9k3IeCAWiSWh6w9bdHlfwMdEIGWp6VpSHf8RACMTtWKOG7fBykMj1OEKxGJWg7wz6u62Ii0TRRlpYGBbEy+phbvfDI+VNqvmLwtYk/xxMyzyp33NOPDCyeoPGGJsIIEz+bUrCO3ljOC1AuKdqY8a0H0EXNJaWr5pVT282td2FL1DHwqlGx08/90BF6UTefYt6SAioTPuLcBDFxcy65wbmL3Fv77mSQ+Go/w4rh2P4J1+6FtzTECKXvPG6Y++GOY4ZRj1/Hj9xUSaQTtXCSj9xOUrE3ldiXe9riqbHDNoRrM7EoFw+RLRINVH/bKjpYJJc8Ughqw0R1+afykifuTAMsCkT1sQ9hWZ9Ni82SA+hJI6GP0uZvwmR4WflaA0XWJaJt5T9bA+0Sbph+dgIixzLMjIj18C9DiAzuqploD4ppxnMPCwmG1/3DpCp2g856ABtpdj/4bm0zUBoxJIXtp6kCGggoFzzsuwEqzO8wfpp+kSyq1utl/l5cSnpxNTOg7URMOIR3bqZzFDydc0hla4g0UHWJgH/hqAOi3Yf4E0BPs8Gy3k+cmfshOmYTMx4kbUIAL3cYkAGA6iC1b7qBE4tzQ5dxxnG41f+T45uv8Z153ZHmLivyqs5eX7SurIE3/EKCO7ELiR7vq5KNhqV9h7xDwU4W1MAeRD0rnT1WM+bubePFnguHMhwRpm9OPf3ZyBnHebWQgVWu+CDXTCVKLlEKDhtTJESC7CIp3pg1dKPYOH5TkJbEtpOVUCjxiirlgxHz33uRCrjDSdjKIPgjmPY0EhZcuFWahKR+QCWOkNCCN/gMYHDjNmnBaXYwsuJT5T7G+H37jUe53Mt4kFKUsRGqoYd+4vfXEsUPn/yKrlQrBus6bRGm0zELhS85qAm8wv6tsonJq7QJZnPS2LYzoEtxKtysj29gF4Q31z+jPe1c8knk9dV4vYg+RO8ws8bOkL9cXw6Uhu7RKcFFl4RyEY++PGZtbsy1m/g4GpMUUm4rMWWZLDTFn6pSVSp5sB63LPj8zMdZcwT1voibSte/kRiDcx7bc/t+VQvy+tov9HLcp6qCFvluVeFiOQYzdK8s9vqp76YG3bhL5yx2VXw/Wu25aTIyPFMvlO4rHHsxNCwKh9ugzSHxysWS73dUG8smkyL2WIQad+qGVUmayQFugNhGXzdG53VQnB6PRx8YsbEwAYvdvCRuctmeRNDns3CKXkeWDi3gIWZor9sn9OSjcvzlsSUcoG9O152KvZNitqSHSICE8ZTs5eQ/peGLJ3jDawDCLVe3BWugm48he0NbfUYBTf14rkLfwhlnXE37wE4UobiMCjUup+8gKQxLf/aFsTvges/aFXpB9vAu8PtMMDJ9YyYAalD1gwFP9S5AhtHdNdU84n59wMHG0ib81rN1ZTtrIZCBbAGBKijPYdPRjIhQV6jL95rHqIvKt0pQUGt92lVLlqvVX0qK3FAyHGLuJ5eFLSKKfBUgNyQQUrV0B40LRSTPooPNXK2zCmACk5wQDAIs4oPkGJTqCAI5i0gwqaTqZ2c3rQplYRe3UBhVAIx7hOLVZ5Wbc+IouC+97QxsGqAZh9Fk8tMOHoN5f4W/efl5wEbKsk0xad+bFKRpWnuHBRo2O0s1nq4PqU9mt4G+pFwJTsXPSzhDoJ3YQobT2kyER7lZCedjqNzUwsD0M4I8keYqJp+fUFfvO1h+SmjkGLZ98IZ0ygumd3DWKd/JxxXIy0xP4g9VTKaPeAR1UT7jYjtRevdIXNrJu+jQRdKZBIkWor+qECXwhI//E0XxcRLam0TejiipwX7mmOEp4FwKPyGIM6pixHi8C+enJIrC4+Ua4lUOWd6E8aVfgDJjW9Z9Upd8ZEGhGwS4F8bYUao6rdMvS6VeWuCrNxRvJI3yzccUtbFHPFOGfNeBlRkJYboDMbLjtNAl6tpiWIlfP+biRW2WiHfEbUyI9GjZ7UrDhVI31tRDcBKhpNXELIY39lCOZAZGlwQ42PHXRYrZBRVBr60eyR9gbTu6xy0D7EHf/2YIpdfa6Ou9QvQegYTjNUFkO7iGOSkkqbUqRpSH1V9KV5k30lW0YEinv1oi0FK3d9/kLmkW9N1VujOYKU7aGzi/0gOI5a0CDugrMmnEe159WPrwx0etjtqkrN4VjHX/nLzciB3P9N+Bs0QUfiYbLu4woudrmUHdEEuHbOX5xC5q3tJoT78VRw51x/c/U3z5bSXwY3cRjsPEz5kZDEJZjIGRLdb0bIAdCJrR4s8Ql6/dzuJvxnCGuoubtwla3Oa2S3VnuY3OvSxvZW52KkGNCog47LFRNoYmkKtHtujfn900FyQ43fcZ1fYRO8XYaWvTGfL25jWtxfah07Mt479H0WM8B3cy8XuT4/EFXpPQJuTGnFZzRVczVSwG15skgnOKpYMSVFp6g22VRWi3EbI4byjIjI0O9MEUnWoaoiTb+/HG/Tqwzje07uAeRU0/YqD3fdqsD4xERvsQ9p9KM03QP39kv4KNhnqeCISJS/1CKZng4Y9YK466Cv1brKwvs0Iri1jz3CAS/8kWKejXS4gaSZZMR8LwTlexhHjtCNWeEbbQ0kGSzbvqnA9lnHps57V3DAtXNHaTQJcXPZEJP5ji2AfT/rt+65cd6xkPyNi1hK2OFe9Rl2Y5jQP+uG5tlvD8lKFgum1xCmBQhPmgaZRg92jQJkWYyMroICpyvHx18Ck+0bsiqX42uG0Peuw6nPgpO1xocDzPad6A1SmjQI7OFEfMx2Bwpl6XVkt9+JOxUiOKmobYdbL4HJKyJSjY2r82EMYv9hveritz358Fa/u1MxcG3nuXO32bPBdHTksI2Iewv0u9T7rFNSe4JYHJBLX+oDuHWYtK26h2n2Lk2v7O5hfMdTJJWh67Ix962YBpG2oMAdNlH/KbInE6qee6oYIUREFQnsrPgnqNI6lgHa1EXeFrZg5dOhknVbe2ESOfenoLp5aVVqSUIip4FfuIrUWWQyl8gbtsrEWk40oVdvgQQAxDYIlp8/VTI2yYq0xIdgLhkSduVIZ+tIXLqK48S60LO9Tw1oBdkrv0auzhfKOQW1zNEGW7GGjC1qg/B+bC9kddXSIvyC1wDS5McOORk0RJGinpyuhyS/75yGrwWE6vwes+xPaNpDVMIM1DFH0D3p7ughZk7TWKJnw5AVGjwfXJQ/xsqky2/h8HKcthB1HxDQyJOrsbfRicjGGhg6FYCKpLPSfzbtaYwnPeHwOam7wdApLfULpkySx5MGmGCynqd8LddhVuOdWqc2aa0o7smdEqx8zEarjxgbJ1ZmHmQIo25ptTttG425d32VmNiO9EAGmn8KbQ5/cXhJavYDOhdDbDcjwh00rqpC4/+441GDR2vEq1Tg0lreY2RLDiDzvSiqzJfEhIIWW7XLFJjXHl3gr4C0F9d2Phg7UQ0xETjkSnGiOsypVh3VChJrev+kgWob7CQC5QJojTZ0f82ESWGl4DrjNvBMqGo/mK6C7XJy9Cj0mMMsAKjuVahHESHaxDFWUz0U/qh9cDHfI7EwKLKLR5UVvl0Hc3dcy3btqrc0x4hP33CisN5RU8qmLIzcp/50vqYkYVMg8Xn1HixXi8LAOdZOamDcPtWIMbxxGdYIudmY9sxfZ0cLCSg1qKAx+el3MCDETTjbH3PUReZ2AuNdVQNVJ3GVWOd/p620eumebgJXLb29wH7QkogqjrYPtVLDDpJS3Vp5k+bFkcHpFqBkzi76/JjxodioIs6lKFfJGdlYRl/HDNXMEnAfJb7+QDmhsbY8qiybvtVP7H01kJQiAKO68NBCrb08HWX8GtmsYbhcBmelfa6cI5FlQ16tFto9dWt8OVNSVo9aXTowfOPWllFIWsfxsfwuywgisbz3Gvk4YziDiKICbnM4+Ra0iX9cvr1Na+YP+kDmzA/EMNAYJm4VzaXCvA3wyT6LfDPyKn0AeV0uCArkQa9EnrY23mLl2OgZkTzZ2QHYP/N/4g9ZcUG7BAb+I6Bjj/oNiMIYKvVz7WPJwfLl0qebOhoyI9MAkKpihvzNMaE2PlYa+A4dTlCVXTPC9pcUvkAjmpY0UT5dytneYRB1QEvmRP55ofeMSqpYMkRFYfJ4kPGW2NvOjyxnnmhb++hAD6vHaa2m/6QYYbWNtrCO15SqwnfAy7PqBTug34kqongvJYWkmVpKZit8NE55DXaspE6gBHfkMNU6o//XWnSgizkiImbq9sXWgPoyjZwP4Nau+JfFXCkHuSSAXQuDxA2az4qYJKlJwFL6J1kscwJ27sAelX6SEKNXQ7czZJEzemOFT2e8QmFvWoGHHaIxnmgpzNVHMNJehs6vD0avk7onABkap1pphT9SDq0g/rPErgMYqd7g3zvWF8Ikd8IH1QzJz4iME7rRmSXq1fpVESAM8cjfhJqE316LQERS4hi8lm2G3UoYnXJ1/giv87I1xW/RZdg8IXD546GLrTeYuPmPuDmGZ6XmX7cXTBcJrCNdGyf0MwZSm7cuvsS1kh2aLHrWnuNgqrj9wsewYvWU2TmKfGUOYjdmovTiqk5ZQt00ErP2YAbSKuYUN60T3+JDhO1SUcEjL4ZykxuqYFQvVVd+7gZLdN4RpqAr8SNZy1BffK+7ofZ9jqnuZkTv1K1P+eiz47IEwXu5VR75luH483AaHNjiMDTNK0kuXtewS7xKTuG3A7GNc3jQxUm2cvAMkLrNEPiPXf/bFrwDwX3pHcvN9QiL7yIbCgjj2QpLzUlX451lqM8j4AMB0BJrxCTeoJRsaOfjLM6YO1Z4HPHg1/OdftxmdFX6srjOrVo9scXUsokAXMFVEJK7Yfh0NsauCAdC25HpZZWiOJIrjCBSYzbAl0fU1k2sqB8cmm6uboDHxCgEa7H0ngdAYwiCwrEc7Qh/GH1R7WiG+oek/T2bFHHCBpK+p32eaecq21nAjAqjkGMEVGJ53IezLikrPEpsWwG1g6vaggEaRq+BDoCUhqkTeQSWzeK1CDi/MSnNadgqoN1U/VGhgC1Giu8Jq78+6PBdaOCCmuVvnxJHg2ag5iGfaYIcagTN25VVaAE5UDrFS1+TiX8g6A6OPduQTi3Wn8Z6vR39i7K2KlkasfnUxbfGmGbwQtUW3jKp2ttbqujDZQgbp+gIBTqq3EkVPaa/Vd/yZDdHf463MDqUhCgdQqtbWbs8NdIML+abx+mP/dsi5BDmzoecdpe6Sgw9fO70u7WGEQwlEKyTAOAeSw+EmojCoC1VGPazklNIJsoeifJLNPQ9YeM6ghTK+G8dg1yvwXqGdzt1L8+Pmu8Np873c9R/mOeVuZxk+N6IuNMzNxqQ0+3FONcrVN7ijf41tGIDwj4GlgzVxf7D7dPjdhHvmWdyyWKfJndGXA1G3A0s0tiKYajxMf28akeki4wv0PLXHOWSzkxMSJfX2UXAGyxe7BLqRPC5BZWW4VNi485sBH60ZcE0ShTSZ/mKiFKPM7gqMoxNHacaKMACAuKpGiMPAIoGHTceJESbv9BOeUF0y90iIvQ0P6E6jcCNleENasoTZLILxppetMancuhvVd7aeONb0DaOGJpuVXI0+hjwKu4LDSYPenLbzC9dJ3nPOZj6v7HcWKN69Z1t+jt/BfmdVcrhw8iXQi4EgGFMdyiF2K7vqqK9ZWMj/8gnusgM76m1KHZFF417Z7tuwJFXoAOHvRNx/PvI9lvSejDXjmNFBv52SsgHOWKtzKqWick6yZKBwfVT0Ll1qYDPtl2haulQWdLc9lOisThm7xt29sPd61iOvF3VVY6G8rlXF54oBkss4536x8IDkE9w5sxJYrk7A1tRb/FthmN0SRLVjmPl5vC8CoZEbwYG5oRymAs8XjXXjvFWQAfeguaMe6VXBRMnSplbKJlg15ooy3o4rI9tqcoYkUrdjj7vHPThscm5SWOjX42ZF7jhRtgYddha9lTB3M7nKz7VHbD7YpO+BmG5YgZDoAYW2+pK0s6VTneJQJiTi85QJ5u9g440faCw36DDWy1noUc878l9/97jsRqdH0XR0tce4qsGoD7rUOL8C05LMqc3WSB+QnD5RLrCl66L2nx8K4N7BXsHXBBgUeSFcx8GDsVKOqMDGBCQUfLWLIHlFlZbvETyi/YB1UrxTBh/tcMj3NOxovXWMix6BJ3K2n2j4tizuX1zCEE1Gy193ky7kocOe0Jiy4UY5TrMtuaz/k13UAb2uMN6TjJk3azsiG4yS2uqJpOriNS1Nq+hZvtauky/+QoQbQiiENM6AXwk4qoiQYS7mfn0fe600PN5UT4TKkp3Q/dUdtJIR4B9PT7cU9ceBNm7/HmOAX56CrskvDHeomjREqv0wHIkb6BiK1fiyEJnrafhcr+W+Ez0WaOvQPotbsGBemrzxLqiU4P/jq1lydHUif3M+e38ndnF9x7HT7WY0lIqhawyVdXhC/DRk/i4HUQG05GLwQKecdV44N8xkiMlMuREPSwF6SZ1HhyzTi9e47yVJqt5mBhRL0HXD+vMkbzHLL/OElC23Lp+W4GhKYAaoCE/6j3GrRbVfdyllx+3HfP2JA0369uiYDnpF+P3+I2j0ZetEc6tEBaBiA+Kv6bLspKCKFo39CRQELvOFNYjCTxGnIqrqRL88CP7eXQ9QPt+C3g1aUu/w4+JRHSq0AyEHN0ebuZxEr/5bhPzguYJSN4JWu7/KhN3qPCmUMNfpQ55skjC6PVzrEaAv5yWp0LQg5Iz96n1z8kAAXeOS0ChF8MT5fgSF/Xitrk78pT8+XCZcMe/X9WCj8oro2dBcpl0UUBiMhP6sT0M5rla8eyvlwaAvxUOyHpXu1KP9rwMMKa5VEFeJkHd9KK9QAkEKO2DtqAw1Y1IzMuBWQ5gsotYt69Zh2Zxf44V5DmRsJuOAi9uVMU8PcPxjmV9nqhhG2tAhWzmTgfyrOWcx7kclcfdLPa/Fx2lZXIjWN34XL8VOOk6BRkBW1prWSTt6alN/Z80rnss0Ul3NiXApj9cEDQou26IhTc/uCXRQZ7Uc/8xQTdDxNmQADgWsZDY90DzSgvt7/a3n56Gdz40ybDjxihudSMjH3/b4IfgnsdV4HGE+5YVr/DLcoWPGxBRE/rTB0IoQXVY9IAY0MP7EhbAC4AXsMXYEaE/rjOJ0nwVVAYYZ5EQvS8/yfmmkqzwyNz2OvIH8doTcQTcDRTlMjwLIMiOvMY/WhJYsr8INArIS0oLkvzw38Vb1Ok0A4y2g0AZKpIhrWNkjuP6y4cc7kM+zehjtS24PIoi8s6sSJ6bIthdqv5fCFEaTS1ZBiRz1S0/tZTGkS3kphRLotgDFaA8XB2TREgHapvRCSvhsH6NVyp/J/y0km2T47vpDeesoJFkf0Uf6uDDhSeZm7nc2tToRjRaW+JLexQYnihGwtZI2jWqgZFU2UO0NSSPdikgFe7OiqFX8pNZAgUibhgPIPQWXa0P8dEebxSnEsnoQnQXGSU5zoFVp/gTY04tbGg/m84M9lPymyBQD74+8slmVmw+7Hw78O1cm8jlYDTqOiaEG6XT7M71wtqmhGWuTCFFLMQUvuECgzlh+M7M8+qvYU65c6nEPnDCVQfUZYAPENPHoVteI964N2km2xDnGK3wfj58BBZJ1E0nDzOz0PrgJ734S1PrHT4Oyv9AGuMJVALPXB3mOy8Ny1AseUNCHJl7UsoY7TrxRdoc5XS06kQpjXHBbSbl+HUL/l0Xe3u4uBN9GnSp5bTUSS4nEKS5c44RxvNK12wsWvcGgfWkddCMxf1OFjsOFqqW1RK1Vcnui2/Q6B50aZQ+ZuT4s3RcFbvc1DrkJFMqc67XjsDvkPAAu/NwDMgqfcof8BbUJ9QWGKPnwV0AwYCna5hbqbe6bRarL18ryvFJAj3edJPmg+u08k+msPGVQfAH0JOJZC4HQ7vL1c+z+rd9eIwdkiqWayr8VRpVrzSVtSaV/gBeuFiPB4ydyHR/6F5v7f197eoaLhZc9MQ4Ln6hUK8yCixt15AvUAqnvKUbm+LSHHl/PVWEF5U4wxQISNyfOsU6+IFqgXsSunwzgz/9lm+k0c7h8bbud0FsGWCb+74CGfv8NxVpphjyTHb7ZQ5Y/DwZRRRvvLoKfbIgyfkXYvPWpaCHoB/SR6tD/+E9VfGVGZFd6ZuQIkrRpakmH4TpeodeLJ9IIxvxUP5/UBu9EAzcJvd7PVOkO9kntNX8jSUrXi9fY5uHN71jm9+5RhGA+uul8ak7apQ2PgveuYqr9Ma4Ux3Ee1/0AHEqE3vCGaq6+DZvZGNNydpGyw2av8CH8LiCFvC1Edfo/F0+V83WCOFCQPHHnt9jrEPnKkpYGeHELfTwfpSSf6wsuLBRK00cS93ajPZuHBK7iTtWrBpfMrJMOe28qQX71JB4g2AaDpWfcqYYkBNwbh0dt9b63BXph+ybjQLXw3EQXwwNW8HuAMUjgt5T557yKbVsP+UM50a/S0AfTuHwRr7ZS/45tTsflOSBQBHYpFI2bD6nyW7p7M8z1NsrgHmaPUvrAB8uIKFr1xyQtGNa5bicaEm12iy7IX97STLCT6qod6oC72tMNpeg47Hro9M6L4krTpswu+0nX+M2a5JVhzIuWgIXF11r7rfQAz1aDpzHIX7RL4TzNKaEswc62/6eWFn6LACyNnm7zIo/8I7i3TPLEcr+TMb5K82eA9j7hbJfIgB5r2HaM2SaFzPJb6Bm0SVB/peKhudP1OZh8AGSA4QE/zzXAYO3q5M+xt14QKjq867+KWax73/3D0jspqSb10xweRz9BOKTmeMsWrN1pxm3GS19YA1wLNSAHt/yNlePYyv3UFtzm15y7bWeok1OZFwHqXATE7cS4+p36jvE/AoQWN1ilPB7v+9YKWmeFNzEIy0nNfZwgKan4UrjuuyvlamYgExVbjUq1kmw4kTGDii2AivHQKPXWLJGujqlt8xewudvpSIY3FeKobUZgV/UzflPUzwubrxy7sPwXsY1EeVdGYY7DwHpSc20m3+4R+FzKo4yca7lKBD/aw8h5O4ahFiMZ63x0zFZcDu3XgJiW1mXfRCVSgDasRvwPKxoI59W45KyyP/VlNLvlFd6g22t+MyGBSH3ziuXTLhAWXUawzRHjNrYoUni5slfqHu8zaEOqLgUkVXx3JXWRZTUrEIEXlrN6EpKWCeSaCV0ttrc5Cv1kUFUioNpo6ePv2F5dI7AwaymkTmUMoiVX21tF6sjtZ60yc4hLTNHts7X0Kp1ph7lrJK+jUgf/FvYPjgDKw+REw9c9zQIeC4xElVbve0Cya0QhbZ1m89ECqsuDH9YLAYQNuCwyoz7LhmP/YGCVUdyKklTFsu3ofq0XzX767HHHCNo95AQLkHNl7uXXtDJ3gq+uUlUbQQhkkUShfZk2ynE90YyEucca4KMEAbym9z8yY6362QhFVcUwU/BEvN7roF3mjB/lZlKiMOsI7Y/2cEK4v160Byog2q0LrKEvCs7zL/LjY7odQqeRfOrl9yW3GektU7z//c9ikqX+W4C+g6su8/8nCL+kvsMU4e6qzVo9Jw6hlpttMCZ2xJmh5sNW/yycydrLziuWynca1I+jj/Kn5Yo15fhamucpzVYoF146kpH4BM/RWCPp0SpMp4wzRCvS5RpObDvF8K0LukU1ZnBXDoXCRKtfx5x+hluI1S4qFOl9kyhVcnxBMerHgfouVrcrbqfNAf2X2Cqg9Y62SYIMZZEYw/uThxhiDlH4JNHKAm71wG+RxCl7W9YgbizfUo1/DBabfV54iAtdtD+q/WVGRnAiaeu69OzEIehUQa8uHTPBB6FvuVMibX0XGcstz3ZLlqlZw/XZSqcRhMS+QXB/glgOuuvYUBlO6TwVbH2OmXEhaEcPgExrlxOAg3UEn3IjtLkMutM8W8N1oOmB/7rjKISL9u1eEOW96JKJylW/sfBJSKaqB4m632xIW+CMfGKY7AmVfmbeKOTeiFQCMgJjj24XSSWiGuFXoOvaMOxX6n9Vk38wO0ugy70hAUvV3OMp65+wnYDoYgDpc3nHwN1TYPcsYawNunBpKD/a+Vt5fy6tq1UDwigLJHNyB2Dh9NdHD46MTj+ntsbTw6k7JH4sJ7Ykv4PFzspb03luAYInWggwjoz8XG5MfIs6P7JeYj/BeD0UVV9SNBrgUsF84J5WMbAKPIJNbq+Lk63p1EIZr676ruUEM4DLqwZCJa/Z7MLpea6gjypikdnASYFHYTpfPWANiHYLtY79dQa5GLzXdz92xzcBb0CqhRP4rVRWNXWqKCM99WvP1k7PrPxVdoAqtoH/fxTvmnigu+ipYYhDtKK4v5BHA7rTrGcOsw7ZffjHmrj18/q19FxiUkvG5NO4R2x30rzQ5h3vLGoMm/lr9rEdafHnLnb1Wbxta+4yMvri1I8nMWfbn1nv/Kdt5/9l94+K1dZaHjAzDdaGIQqRYPg8pDL3VBvF/H7NakmGaI1ixPsh1+y54UZ7fcHGwG+xPvV0M/OM2ABEE05BFSKzuLn5UoChhOIOBg1OcZrzXypW/sOYdrpg2s+R2isr+R8PckpyvwuXqTHSwUgykQWb5y354a4WuOfgph6WAdWdYlQW3RSR5bD6eSeiqtiDV98qN0pNpfuvwqez7aaBb+8OoCf1ENaW7qEMQ2kDY09pVLHjzx2SO3Xpw+RPHFAvE6treraBd7DxFSXRHxhIETk/QE8KNcnShZ1q21It2k4vQPW1U5is5ubfuGs4/c22YDIr5mHTu1czAUaKOqrrrAh/jr+DpezJ2jXqgARc4GX2SWK7Y9Ah7ZKSNen6pPw2zkU7tTFbFqjZ56rTsRspDFIiEaeRRksSn/VVkAxa9g89ln/fZksPCmvwBHR8SPcxuqRY8Ql5AcjVFpQoDUrbNJAaxm9aJNjAqlw4XapvLhTt7/phHt+WZT4q02F3HLHVdF6mk8NbxTQGECWCnGc+SNwbKd5ywrpk+m+TozEW6hV5Q+CMdWelnGRIroLtsPqyOrATcLnkEh57+kAnvXAYc+BFsWLmnzhoq1/8Tj52yLvqTS/b00ZGpZ6eltYFBJEnUcd/gjVKyMWgaTAK10aY9su8srLrcZfyaOWqjtEvJRd5V6xWpNGPagrTYtBNBFF5hS4VAUTqV53zXh+HrsItFB2mo14bRIe135wbFCHs8sYCuzhnf4g6YM6STvp9WcjCUqa0uQEk59v1kMJCNxZdR5wWrWaRgpdcsxnSumiTwaZZS5+sRa6fgpwnuqPUc6Ndplx2p3mD2NVL15tZZTie2S+cq8xcG+tLn+ZJaQfmhw3P+dakHRMu2VoA6KU5I0qCt817SooS8LvCa2LFSD7QTj+3p5ZUiNFhNbtPTUhIVrpH1jFSPAzGHrKICM74+FWWT5T8i3gCgo0fUbWbrsXqOzR+KEFBOnzJfOep+/PlD9VO1fftjLVkeW0SKIA9F1pV12/pYeB10kU+t055GW2eIgyQNi91QrJeSYBETlUERUaqB47UIS5aWJnN3JYrluzybgiOVR1OBK4QAyIn6RaJBSSdeFAnZrtFjbE4xCjT2qlC2nYoYKQIVa50CFBGJZZ/GFDBE+6e0R5/+xrGVPwVi7L7ZlwbMjtT6capnL6srMfK5kM7juGefQxsbGUJN8qparxu/2OQRZYfGX/uiUA3R468MSXSAT3R3Q7yMjp4zmMEBA5ntEtC6DCbsG/g64LKZj2NhaS/efGwtrHKFYkrIycMUQ0HLmVVD0tc5v16LDt8TMc2uxKwC2XnDzXkpCIFFeiC4Uagb6s67knwBef2kr53gARudEWFFOd+Htr27cL9fdFWaLvPnpt5DUHUi+MuaLhSNxPUmg/gPXT7n2WOYWI3VwJlhTD4xt2YZzX/N5E65/+t0cuzivIt6mTBNh7rnUXrxyHKlNkh6zZc6Q2QKRH/15dnkDjy908iQkNqiVxJ5xNio6UfVOs0CS4PgipNTTBXcl8auhg2MrOavczqO0AD6cWoYDvdXoK+yZMY07Pvj5e7oLmBaaLtPTfpW6N6dmlI2/h3a37pJgq98QCGnI8vjGyZEdU3m4bRlSeAMJRY/1qjxx2Ldf0+O3nJ2xgleeDu26UBdFF8gMnnWGRW99oO5IbOcD3MVH7WadjIcL47x01hGTjhYr00caV7jBkukEjHNpy48JFOxngY8g9yWTg+xArmKL2uEV/PPW6t6jlofx1tu7ey26mhC0jUM130qu3D4AYKOm6HZdHiDRulXuejjQCrHthN2VqIRM6iG5IGl04oLLvgSGYI8jFhfUbeqlh6nNzvBRTI+HKJVpYcev3fI3k8FTdUtLpsB4qgSix115qWOofgbusvEUB+D+fJKdlTCSOc3zhZ5fo7c4U5k72fbXrLDTAGnMIKbC6BEer1K5zaMzbSFXo+leG2ZaSCDlGTrgolNp2qJlNHzj90N+OhfWF9Nel5YUyBiQbaLI3JvLK2DjTyXUrSoRIYPacPjhsuhOiyukzJigTFPBRJYFTi6USNAEOez14I0Dpnc6xnm5rNX/hiSgogxIw2h4sdN1swhLUIenDaK3UJu+GNzssE8LzD5Hhq/GjePQzsIxFBgUB1W2Y3PghdWxvGhS5xiQw7jLxTnnd7zB1VNZTlgRiTJgyJSW5fSeVKX17DmKQhb0QzNMYchB9AvPfjxWZIFDwmZ/M7Fn+iSBR7dFuc8Qz52cCmR1il4pUd/tXPc3YIIIJbU20eTePMKa8A9K2qbOdo+DMxMSpMYPpMzLUUpoxVD+5NrQqr9uRIDfb445bXNNqerKR0bGxm1gOUnNpZ2AJ5T2wiTK8uIB+tFeMeySFmQpVgMb5qKcQblI9gpwzh0jKjlAwbWkWXu3PwnAgxhOtSQf8i6j51riOlSlhM1I6ZPW96p+4hfwzSLT8OlvZKAumyHs6dkS7tNsCMRzuiP/X75pidKsh5XH4SPOapvEIW+ekWp3HMYXt2jjxlcdHYI3xuy4/GPS/tMUtXo1Wq6zjq0Np8iXZUmW0t3kJTqNUQxdZzAwEElEjakyGMEXOkQE0fcFSXJb5iVieHentIKkG7soSd695KlG8rgzJ2IZ3hC4oCkysT26ydHsYA3ApYuBKqT8RvN4rl61JgQRFR1DR7TBuSeHZ+eUwAXOmgW6A+CSa6oaFeX5OCcLDsOqS95X7qmwJYbHVWVzlcnCTWSxRyJtKCoRo3ghJjHbbN9U7dWHGTvKciqvEnzyulj56M6XhP0bfbSjcTubKFyZ5ebcUVS7Y2430T6CvIyefF1EwUmOy0znHRROfHhtSHdT3Pwxh4Zs9c7kRRMVhrVro2vqfcryH7d5psNTw+42obMiaf9qsN7NhXdIhJg2N2hAfJvisQBBabqm4mr9AgmYp/Yg2akp0fMH8hMZ1cJRomsdr9ONdgKMhXjC2a1xFy8rJjHGB8hSLz0G8otdHiG0febbPL/SB+eBo98sWvr1Pc+02kCQE9guApOCAArt0D6l9j4VUtQv00pbSxzUL1ZfiIYy/xBEjz51aYPLtsbLaDr6Jy/msWSxdf9zjuanPxnyz6FxFNVtIeiAYo+Gfp5eB9AePrUdW/uPdZfnhW8V0yKnB8UG7VGOYd9YxwL5iW+X4B6Gypzu2Zx4rtiu6o3TiIwdzfowduDXNbBg7XKfSUsb6klU0GCLLvJ/ad62Zdw7SfaFxstn79F8+nNGxppFIkgvMUzN/aKJjPFpKgj9MSrOCcR9SHHEIPN8NyX6Vk1C97orVAQ4qLXWfz1PBJJqwi3gP/2Au4KFtg8dz8oWCZhsU1RJxfaRuvmODRv0ylL+dedtUzjaB2DBsKG+KDmRByHHe47v6Lqqx2ItTs9d1K+ljXy96dDXSJHFwelp4DE7LlPOV9/+MocxvkgjAKas3eHlfVuqk03MLotLGp9jKOKognUUQMyEEIL6o0siS2RqCt0CzjV4Jc8JKVbpLGa5CVlaBuAx8g8jJxVpY7Lz+SAYOb0u0WqqXQRC2iaT8Vxia+TzbiykCLFqA/mqxUqFFdzHjXfUa3GFZyGCCLEKBQo38uZ7IISsZ+l862ssCPcmhdV2TSH1a6qL9ImuaZ9Od40g9O3eICmsbe1H2ltz5QhFkCEFma9SyeueB23ax7Kf/cOGOqnP2eBC13XUQeCRr2QQ2kkB/7VQVX24+H/RFlK5rBqSTV9QrWNpqwDOk8WHomZL4Hf8yf6tDwTed0cKmA9240vmocZ1dBzJuPhbv/wxsJzuOs6ClmVWtfZ6B7ai8YRsVRJM+hjYrFxSQgA8UJOB0eyq8vDGBA9gMFBw53VCwfPGO4B0y+au0KdTzku/1tfJTzcVcyeEPlJ0FDnqm/E/PO9+zwaX/VwMdst39ee5BSO2NoBUHQJMBFosMP7VKKFk84k7YoKFm+qb9QyUOLnAuRx52crX9oV3kZhk+WvruzXQiIS8nwwpSJNKZ8k/HPMXiQqCX750MJRu1AUVALGJ5DU0V2sV/iIc6awsYIPp7snXC6e314MhTmQIOuizPXiOGIUakkufHRzXgOUG/guOrhpH7YCuC7u1QboR/gBhsmc8zl4KCQdE0MFGhGYtG2Cd7nvs5JpPY2GHllGCEw5YDgr65S6T6o6JaJ0UiCrFRjs+eroONgyz/cBiG/YdhU0oZqz3/R1h5h4CO7u7X6OaFtwzsjgtqQj8/wZo0Fb/QhLhzFxPPTZ6EgPallLJ+vs9hkBaX3ewW3I6lVFMM0WsUlvgcfgjT0+h0XlTzt4EMr83MD++xYai7AKZsMuTy32EnAWHMvqDD4iCPaJLJcDavSFUAEfgqFWEBEuavwqSDGBg0DmtDSrS6H8Vecoi081ADcCBw6eKzWKo+BlwSFxW7KILq/i1d57sn72WEx/hGwje5IFseEAPsqT7CM9B593DVWeit5DVaC4RHEg+LWyPYfFNTG6NmcnmK5XXpdTZPZRVhfC1kaO0LnEhBJthcZyk2E3QQc82G6bRulZOkHYfqam+D/akQ8Rp95ynDbRusPtatRnk/G738LG+Zcuu7qxBiqsk71K1A3JabTyjW2S2s/Ytwqg4dHwtnzIVH3aeAl3JvUk9fUtyuZ+alm57KfPJMof92gwbnBesPlLqS4CMy6jvD9Wp4VmJvSVsG0V8wlaee9B6fBmrQTqh8vLLlb7iSxXbGjYxXTFuPSNRcE1+kbB1eTgxcAzepmIGHCl0ms4QoVOSDlXqdcHbQtG1Y7Mg54riPd17NIttCHlsGLjm+5P9j34bCU8AlB6fwOrYHbO2X5rCPhSJ/Eb2zqN9m8Id937ZkMpSF6R9O3Jmw3taHhYvMkes77LUOd2Cu8ZlZ717YpjvkJGPAp4ixBeSCiHs7oEUyWVL/tf8zzvcQD0LbvxWq8eaby8U9Hc3krSOGKD2DC1Dq5DNW+CkUD9MgsaaMFKIEVhTEE7e9MROptp7kRXlkH2YDHq+TPExYNcFlnqlpP4LP7CfGKjAx2ohi3RVgKTmCUeytMRxDcMMvMxqrBNFA+tRM3fo1TZSHXfAfGCQ4fXXkU0cid1O0hopUJYGvYp1IOtuiVXpol+PZ214vJuLG8tVAQa4p99CYK6wBOxOaynTbAmvIZ3gLnjIroSRQn7EZWD1ysaisbXYkPsh2kEmiQ8AknYisBgSK2ojjnP6rJibk1Kky/Eqg7AtoCNu5R4BiRWhRUFWt9QU/Qcr2HbdMaWpYiM8C0CbUrorMTnao7WvdXlRa68t3JQ3AA9Jc5tcRJNNtS+pMynNrV79Oj8n2O18l7eriVlwX7pWYqudHfDOKAMvqpp0n3P3FFu6K2GtP/G8i5HEBK2sZPs3nNeyqAEbBcd4iLMntosCWZnJy7SdQz3ezomnDitxjDUyR6y/Y1VP5+hHVbI6fUHJIpex65NU1fJB67CW/8fFUb22SxS2HeSj7uw/RkDhlXKTRDWiZi28OVk3UPMjwp8xDpK8HS/DMH6W/tvyV6UPTb5P8qf0DwXBiqqxZ53c4RNkrLau3rg1c7Ugvt9UWLD7EfNMaFoTIzuJrxG8oUFRZQOUuGHVXLkEV6I4xA2WDiD1rWaiNlG+xJQsmqP2wZgIpKufV6TZ/DrP7dGGx6qgcd5nYvfPMhIrbY8WLpJ5LQBpt8qN1z/B+vzOBbz1PZcOESt7BAMLL8obxt4uMDBu7iPl2XGzjPoiOfdgrFqzC2ez5tXMJgMuJ4OlQxOXBzLFMQTL4jCzVLpFwdM+V52Ugnahvt0Ptib9Xw9EBFBSI5maWFQI6UxQVG73VYC7mRiJ3lIvDa6xViy+QsnOxOmczOKYuCPnLMvrs03VTcekuaSD/nHlwGPgInNPxqFYv1u5gUcV07dyufLipRWfMIa2lfDLakeOG6H9GIbuzjR6AaPDt+4ZGxhdKztN+mrRpaRhVu8giL4mJm0tabJt1N45p7GPgBrKrPeOKQQnhiyuJN6za1lQQY8/ZffAhkv2mw/Mp6oDwK/BtIJBY9iwiIaFPnwvZEg4/73OH5ttKhmd3N8CHLlLt9jjIBjZedfyMSDOUe2Xx0HeUXFp0OzhLX+7pLU8a5gM6y46vD1vOR1jbsyO/DixDOitHaeOIBOCxXIG94bNZ/BG5KlqUoI9aSe95HC8Kl/ITiauy/2Y243RLxazXU1jURA2KexntdIEMk8EEo2XfpwhT7ODSuup1BSpzW0y2TEl0Go8y8EMLKH87Jft+Rk1OyegQt7zIt6eeSyRH6Iu+bO6bCRKCXssl0FRAMEVtpx9DRWkfVijqoEGGO/Z9+E/RZZvdtHX3yNcLAhRE4CnH0CpWHT//HZwalFMmgo0XXXK2YOXqWdpgBEmfzLMU4nCTu8Oh/VVFzSNvgVpKjOo5eLlwiIJrNSmk4LiCOD1GlTgvyhSymlcqtrSmInX8xBmyKCKrCTUDU2CP/02CEg7oDsgD25ASiBXqqB6ej2/QoSKiGN02iSbZyfAnJk7vG/fdTmQxCHOkAI4VBJeWE+H3U7o8RG7l6xSP8ij620cqjo690JcWQhcHFBqQBeKtUc24AHztodZZB/0uZYCFhywzt4BsFX06O1rnEVSmrOJLCxivVGDafNopnkiG49u433Y+d6pBIp6qW29PumuhxMqJz7+SgdyJLU965BK3Go8gKD2k7RZ5mttA3DOOA5unHy2cZq8f6EcJ/VmPh5asumI2LBlULEktcMhs+Uy0IgsycbL0MkteRndaCgNLHRhtOsq/vgqnFRfSs/SgZ5CJcvpB8Ub2a7dryU7+krixlEK9NOSbGPxPlha5UMHd30KclGBWCv/FuQZ3ZHmhkqZw33420uXtPrDeuZ7nedcjC3nHu7oMUGm/KBTA6XUfnPoNpcKF0S5K8K/3QdYnMXa1Y3bC42wWuKsrtnlcvZYLEXlz5DARdpDqgTaavKAOBBlSYfB8Jxkg649rmWEL9kkEBCcXuMhtQsQ1dnZAqL0wBDq6YaTDI2RmlW+62Kec5ZLQobydKNSxwMaqmywJYHtcRuw9AckaaxJe+XCNwb62wJ7W124LuIdbHIMWtZ5A21ysTxLQRgSPc2786UwDlTA/7iQP2n+A3l/xOEIC9/Y9dNyPmSob2kAY0yvZNoLthaYFfttN3YAR8OXHK84xdMh66kvjCXFngMYPo1En2JMgRJXWrrKEmngfiC6+6uARyFrVq+B32YJiPSZbycFvz8B7JvZik9xWILq0hHC97aMURmcXpe55xNsMLLfaSysLMC0Aw4eSfNHg7qqvo8ZtmYsxi99IoU1RuM2i7scBlBtkgRgohlo5wBx10wtjJM9x9WZCLIOSmcIUMKfQ4VICVd3XrmUekxxb8A5MVbmClixclgnmM8vM2iIJYshc+v3pdeVQtMq0DYM2EIWUXYjBnXftGhwTzZsKhrnErGoxGqO/NYQGkRM2IFZw8tJIR0g6T0zeJ8zjU7AtSq/3WgrLNXUcD1+jh8gvabmCe2WIbhF9J9eDRyA9twtAK8Br6tuty0rtm2YbrftuvLFSxmOQ6Dmuy+0kY5yDf3jxbXdvanC7hFjUePD5OShybg5bWG++0y+S8IGIHo5oYRprQk46X+6SZJdzjEL7rBnlkQVy89szS3xEPTXUVZyl766zbKanpagJawg5zQv2ap/fowLXbW869FR7i5cyvBcJy/kNjJgxeTBxs741TVMho0z6ro3iDVGdgyb+zRMKnAsYq0k3oCf5ev9tbiwjpdv/IPL0F1p1HUGithgvn5HO4gFgxabxCAGYrLowbGYV2l/wobdd7FMUnjpuOQ5vdNq08CwWMdhQHGgG0xoS9yEIRDLnCYbTzNVSzN5xjH/H9MTL4P+4oxjiFc7w7aA2QzrNzOZtW8LCrvTpbGOGE1Gv9BsH7gP0taGsZpJwRU+VAwCLH2Y4ntXcfoe3NvcVdX8HS3adhLPq8JSMpDpmSMijJktltXHcZoeZbsxSLRVaZDqDY6NoWQ3+jG0T0wdNh4zvHz3G1UGwljaGDhkHUUf5JbkehGkYcXwdQWxB4BFUUwWo+vpU4g7UIJFHGgUorgzloL4KLYdgFqb9VTqtikfWA/00XAXHaPniDn1Dxixjk9fCzMNE1eAG2wlPs4JryGLT61ALOEh+HvkOFW5KDHBPCXT/UlAmx9HgYxgR5rBmIAsaLJi07wlRSUOgxl3GpT5UdEHKuoSJG2Gw9pbftvXAhrr/dPFF+wzHNFwgQBAeF+hkPbt/age2KIksGOmbYleCuiUyBXq0MOsm5CxLI3JEXycsIb27MppTnPH+LLdZCr1ZNIkhnp/plyMIND5Pro5AG0Afq/QQ4zh5gCaC74JbF3mFaXNySU/izDKk0xF3S64EIaC9IIzi6tpPrSIJ0Q94imQKN3jVYB6t2ia64iDYVfH+CrO+c7DKRXlzrOwYasCk7oc6PWzxGXKQyiUkV6x0Mu5Y4cvNR7z45YqCQTbljtL8IP4f2JfuK/wHq0bBPnX8gr8icC327CSaFsMZH4lUzDCKhNnvTGTHFPSi4ARx+3AVX8NK2JK8555bpmGUZ36WvLNInHVugkVU52+CSYjB87ELmo+YNPILUvoeqRV3RNqn7H07Rve2C/L/YayPlYfcVPz2oc2qI3Op3SaeAnplYSweiLZLzWJM0TH9QGvDPMxN5n0yj10yAgD6UI0uA08J7HI3cwQ5UqZBY9E24aXfMvOgXBIJHEGm5D/6fqucAPnFQnvXbzWYEv0n4nCVrPCmvL02iGqgljRKsrOtR79s+OuYPnR0PbUofoSWkv8CFIJIbWu1tET5jejBaOHgXPdOlDPmddxhUkg/XjV3NcIWjgpfD4eJCe7vjTx966NlpFKMOG2axEyTHIItcC+lxz43SdGxOdW89Uvrzz8J1Ybg6J/sCWu3YaLVu470Ol9/PiVe5e3eUXOSPP2AAwIN2YmUmdXOTo9JXoLhAGOtuGBWO1UkTZIm0epdX4wEeY3+d30ViAUyJefjZqsUf/v/az1uS/1CnwdR7tCZl0KNSuDNdlekwXW2s/HVu0BM8rmbuRSpI8IMRj6ZL2OuQ1ZfTybEPQvmm/joBi/5grOdNm53Fbo/k9t77V7mjVDUJOVgIThN4ygEPOXXdEZ8w4/wt5jyCjoXiJAzBpLe1ts4wOSz0k5ptEKVN8jNj7liCNHkECO7LJNQPwvYV3KFC8sG1gnuuWsM7qc7hhqkPjT8pwOwBYbDQyBY9/zome13C5oZNte4KRy8Ygioih37z6QJRR4J29D1crmBOTYHwauW5RdcoRyuPgK5Xpd3net43T/FwtsmC2OGi/dh61N+KWBEytIPy+xDDhagcYIkFa0Evg7X+vkl9VkaCsHthjKYaOT2RH/Dfdp+ytkmHtBomvgYPQno+kZlbGOZ7eJBL2VugJoDTWCyjjSsiV1r/YubPqaH+JKroJhWAjKZix94TU8U7bdRbutVSVvNV1o8Ao/MxwO7Or3lXenAXwhpI30pUPkLo6dKcgvi+b9qpCQwaH6KpSZqnVfz//xt4ODEa429xyj26mkCdTzkE5Ftoz2RZANWTl4Y+AnF0enEBSivBbFnHdZ4wEQyDeLtmwh8IV0CfcIcXYKZ1fggmjxVG1mGJcG9FgFBUrfv0szphfbGp9poe9goIY2NtQV/CPEUegYWFzm8gE4sr2jyvW5uiV9U+ZKGcGhoahohB4jV+xo1g4ThZX5wvjotgFUKSyOsu34U8Q0Bvj7L11GbVPUcIe3JAVJr/PPlWLs4xz3SnQeQxg6GS6OytscPgbOpdbT30a/4nCCbHFxxK/hQqPU/1c3kM+GdR1DWOBGK8aP5xhJWdm0QJyr61FZwe62TDgzabRmVqeRNvqwYXG5fkHE/VPObSXmImsKGA5aMErtNuwZmum6VZW60w9hiYcuyrthzxDyIiWxK3AitKJT/id/QZqOkNkJTT0TD0lcMs6iRhUCkf2G1qWbxYy9B1YZQdr5xd/8eU+1Jlohlt7qLpEWsEyGCn0WyrgCtZGmFHFj1nBnkQiGbXsX1mIOl3m47AMxzAoSWsHUnIUVW6cw4hLSO7gVkmz2Xn8pf4PiSfv2OxMGMLj/ejBurETSNqd37U/AXx5OVGOyvEOePPBMMRRtP+h/S4OCdAv6tj2FgYUpecdZjfYR/fzR5SQ5m41eq0AmIH3mPYmNbeKAt+Xlpy22mM0zWIaS9q2dkoH06Z57PrytHzoY0pWlxNCcVT7cRt1vMWSPStSUcNOWVSSeI+RE9exMtanJnISnCcFPsXGMoV7V8B7htq3qZKAFi9lo6jhPGbnbFgilC/kLqf6lICP0Jt7DuCwK2X4ZCjp/3abxqpRlQDA2JN1WXsqRRrDI1ChE3QqXtTqzV/t/YbgAzJobPVD+d42QBftkf2PCGa96mvqq+o8MSd8ITiFi+1MwzYO0b2FU+v3STMrsNff6WC7HqSp8e830htj/OeSCV/Y8tXsG8Di2kA000lM1ZWZdb/p+EEGI2szINfspbjG34jvK7gkFkxkgipp/BQCtwCJk9WlcGKk5Geucu8HA1kp1X8f7Mm9+cXyhfku4J7kXnL8BSUp0B2U//ff10ElgrV288umorqbhkqglkyIiQTfS4mMBQ1vy5ZBTIWeV72KKo3a+GPad4RWDPPzuLtt/Zq2x8e7J5x9p7fessxayUm4CUq8li1aa97+gtNQJNG1wOxWtiFmPa7mKJRT6nuwienF6Ofz+0lOF3y3xuhWEEJQ/Ux4Oqpfi5PVoY4KRnizQDlXhkUOdltbMQoTqbf1S8TQYZ3qwH2GSyxzFwuMIloLnYpOrW8WLYcYQshwTzQWtJIWbD4YqNrrtMs5tYgN+d7l0zgRvhW6gw9duqk8J+MCGHX0vANjlaNejLyYgce0cNEdwvu5GiFlMCf3nsAYlSsTuFaGisd/c06EbBB+1ynfP5eBxcQmnYKnzXxrNvs4ATbmFP5ThfPGMnluPhb6eEjaNb8nGn8qiuBOaP4JVur1is19XV0QHhGIBNKiB+nd9MwOVomFX79HCppmqDgLQTtO2WyxMFel3xUK4tiWZo+h/v6KM2/XAxDD+PKWHLCWCMIBDQMPZHheGyw+u2i/52JFQFSJe0HTGNbDhoVM9ZFyMkxOoMIL6CqChPYWzABfMug2ig0UcROpm7cdE4wzsiAvbiIZDbTFBBNWp2OeR93dZAu5eqxrC1HPNJZLhdpSvkB+QTUOcjNK66qegIVRws7p1WOkVqhDsGdpnMYLqZqm8LxEIPZ15NZwD69UA2wO8YOU5XtCYmJnSs74NqIswrWwpeh6Jxcj8B6d9jFzAp49M5uy96Jx0P8UWzxsfCwZY3/K1U1Y4I4l02qJ0Y8aN3KISqlYRUfL6JXBGPU2TAfyD6iuzS0LkupZemQYXIFrz/xzBG2G9T2yQ/qIFm+loGm6gONqCqpC7UR3sIdb0Nd/GStQIdzzpzFTPd4ZS2QOADTUggLeHR9NUhrvSm7+QmAtnhc884rwHvZARtVL1VHVzfcJKFxNCzbb0AvUegBl5l2daoxrKT34bFNpSqTcT4EGs41aZ8mLIOB5h2mL/YKxo75Ar3Ue5FJR/WI73OkL/cTJnds0Z0D3Nol2ORoBSZzob81Y7JkDOJT8wHVxyAKI+Blfs6hGdEnawAHCYd17+DaJF7D201t3PTx55cXIPR4JlB8E9meljDOuzeBFVvQKJls7Lq076VJQBsN345BSMjXPBWoLh71rrLCK6Ejcddg0hVvNwVhWrJjaePyoLo74BTYux6ZCN+LXyKdp5EO7GzM/oShGpfU2TZ59AOThC4b9CBSr2Ga9OP80dgNzggdXc09sSWSNFPhK9SetJbB43RwTaTwsu5VBtTz4lGjgxj9mGOzbIOCkYZm1eEQZdVxVdpSqyVjkBfeVOgIzIU19mnJ0jUnlXBV2fM0JAaCdqDzmM/rOFssYWCe5DEKWK6Em/s/JjtlCUpEWYHQxkT8XwpkrTevqIRYP2dWzBiITeZQu5Xkyz9sCjqDn/mQf82OIiJ5QhkZKUm2PAmcPnvDY3Cxw8XfawLqtYyt5jKA4QHg36uXwsKM+SP62QQ8s6uJJXCU0bNcqaoWNngrujm+WugKji9+BVT7KTlUvwmtjyXkFfjQ/N2ESnzjP1ldg4pFCShbwdUu8FTK2ub60EhjH5KfcKp59GBfXZdlarrtGUOk0NleFGxIcNpm98017nM4/XgZ5dAltER8Tmcw6N2r2WBO7sURCt6ONArPlj0ZMlEe1u7QGwgGvcqYfcgA1XFDDoUdhuDPqRy0CyI3RNvMYWZ2PYliejYFnDmW6eeIRgULJXetA4jhsx8Oy5tX7CUbzLk2qnzqE05kCJZfT5oeKXfXWZ4L9CUB4anoQhdMO7GfaICw/x6SAlaFIW6UN0bFiUShjMQj2UxWqfiSdAOgulT4EWwmFZ/c73aamZndPWjpDDNvbFXD3PIb8hobt3MsFIZfdasLTSUogIwSRRXh2eKbK5ltW7g1tDBRJbglK9OL9Ehe1gmJ40lpTi/MlW04QEU44ngtVRG/f0my9BUuEMfJWAoJLgh+Jf5UREuEAQk8T6LEVWv4KdS3fvKKBp7Bk4iiuL231Aft2/2O8L5kQdNa1wUoQ3RRR4D6vzUyOCujts0EbW6jKLacbJhCbOSx1Y+2ewm5XfOdXfofZOVtOyWlFOFBXiGDP43NWV7EP2XqzRsA6wb2Sk8kwH5bF/PeLAHw5Ya5UH2VmHSUEWfsbRMAh0Nbe5dD/Clhe30KTRqFzXeC6Wrxbp+h4AThy40WppVkTr+3/bJhDixBplbGiS3x0jrvJo/mZDA6b3TXIs9lEYzXFb1QTZEWWpP3nWYi3zQUb7/WHonKbmPF+taq5eoT7/6K5yq+lAUEMTqp4tuIWSrSwVHkrUv5+OouWwVOLdk+tRlM/SQKueTiTxC0+3HASWfqeoXW1C9EOzuqqEr/goW2hu+9LVvWiSExwZo6rq/FWSdfSs8Gufr66fyRHEL8dYWsAupmUguBSFHX3O12PRfXAaGjhv9AJ4QntoYk/pyeEDJUf3sOyKikU6Yk5S4qGq7wAV0uG5S6suNVC6KWgv9gJ+bvFq7C99z76uqEHj0QaFEa/iGbbht1ecza1bdNmZWWKg/FvNnpQ5TNbmYSohBPS1XnqPqudWhxvHiDIeVSdVj6jai5F0IZatGDUW8ayHVIxJwbPFJQNxIv47DXDcv5j637kdCAmn+ZVMWBWSMGRlL2v2yKXJ9BZFCqQr4YbhDhEXeBwQB1IJPemNhRYV8N/DlDrKB5hinOCsyuLzlySB843kXIAna2m6VZ5bkiLtIIPK96eMi7vyAOrQfyj1Fge3jeWX2Z0W4w+Waago0cGyw9uVw2cZwN/2/GuynvA8vIlBnSbBq8tdodOXvazPLVR+lmL3uIlX5QD6ia/MfzKheF87ioIQ4JPJHEQk79KN8Y82jFVTaHnLxvdYV7WiGnvw6pQNB8q3+FI5lK+8pk9Fi/yP6BiAXDTDbFdcIF5YIWZiSlVFdms/xfSrDIyVSq5KFW1PlXa6EokjR8sWVabJ6CbQ2TJ/CLfBXex2sFDTJlrs2MU8GNoHwtn8W9Maoz5mjLsPH16yY8XGt0bQqFC6ULuVvb1X2LIIYkPQ+oYz6jduEDN6SO7cRsp9y84YQIGdlVgT3vWf8Kn0n83pYvjYXhZSAUDzrl94J1gnWK/oG6stgedWqpfiWs+UPDLpgvTMejjRcxK+CJejBptmjOP4l4FOQhzUno250KFtn6wT8EDKctiz6idVlKJN18kEuFH6/eNNBEyKBinrHVGxbr/M5ah8dY78tOZtlRM1WwzZrTP954czLBBaKeTh8IPhm6tFR87EwiTs2wQmT/BiX800DhwfrRkxXfSt2POCKLwJNUOcZDWJ+MqtT29t4Tt1G2Bj1oWrzEnGxMv2qTvtpW/w1FIh+ok314AIdNFVKHdc58Gw3Wb+vUAdRkGuVkZTorg55hV9wmIMnJQLUtBvXwgs834xHRc67r6bmLZHRmhwlrYwVDPhftJs4YHohJMhZb1fj2x5FvDnbe0AmCT9cI3AR1f4q5bhlayH77jhgAksqe6nDqA4W5Bd/+6PwIdp+dIE1p1SZpxS/MIpJ/Sx0nKNXSESJWFpMFC902kmE0RI5hbH6FjtyXMtRkJPpp1h/IQpkbRHQ+M4GdtJXk82xizMdkgRQ4BomvCwr2qvIhem4PjCtASq/OzeebMMFpmQJbhlfEbeUrYFcaNXoGmol+1p7Ws7SqetW1c9AB19oNCCH2t7mQDkpEJFCdglJLoM0wXNQlnZjWC2VfOxnrDpAlGtSmi+2vGG60jr/OpA/aCjLNCFsk85TrIwWuhGwRLf4ClOseDv/svrq3mgKgipLpdVwYSv7EmBOpYG0iJketMkUZGeIUOdG5KjwR+jpH/hQ+BlG8tntYuScRDXiBo+tD2EZukTcvQ7vEbRJEDtrc/WcVA1101XdLQIOH3lnK4hdFDcTGOu/g8puTOZlGvZXss5hZTY7CW88LXXOhI5Z6xMPpkmuE0dvYPpnCQ+bVXkzgkEvj3SqyKT2Swzyrclr4Ur7MvhAI2OkfFOJDfQgy3YP3hExWokhroHukqE8Ysg6ASNFhvU/yAEoRPNMTStiqX/nkcH2ywPFSNYfvB5s/KBmOiGe4CPrNvTyysZg2mWYXIY389QAnBxDFJJjqyuH8MZv8OQsrwdBJZtiLlBDaKQ257BTj0oPvZbhU8y1JhJAvzHlE4GtNzSyY7AhXdTzu+j+t4r3BOt4Ze7sIEQYOFZIO8WEYauELYjcONY7QqWgebgI0jdcgwPgQ4CUAlqQeCf/dH6x2flujjB+U0YV4pVAG2ZaNtxSXorgbf7KxErCXkcWmH94m9JC+NO9/tQybBdUz8VhWgbs53b8WxTRKqt5U/ib65aK0jXbTK5AjIamihubpJ5+siMWT4DVLryelj1wolXvAmXPN5aEvwzAHKnljU4hWppCvkJLY4FNQRyjgDM6rWMqcQ9+DiE0HYUBTxLkFMbFJf96XM/ZeOuh0sK7zB4zat2/eCY4dotc/9blj+6mWaJpADWWTS4XrGm9Yk632nSdR+++cHElpJHq9MDXLJkFoNG3u+tpMmszGJbyrDmf7v810BllBt3ZiRr2d43JHC+Zn+l5ubjrAG6wUWRwRIZ4QCMl3aF2t8xU2puDGejhs3M6Tyw5PnnYXpFbR/HdZe41qhHXsCa44oBrJwtHBFTfN8Jopt6TUxdnq0OBQJHUKltye3hcCKOLrmkQcPjKxzqDnMHqasTotb+UxdnWrFN8Ss78doBg5lO8vFgU1QZH6haP1rKNC1J6vE8K/vB5FnHaBKZXGG0xZ/oqPuX3y7zLg947ybsibLgemQkyL4mx5cxNxzu9CNd+XXLOfk6Ogpg9OKMLo8wJUVzyCso061nteAevOIJnzc7DYzjAF+MRcLPu65DPppQcIYHgMnAockwNignEAk/nIpyjbcTKI4MIz78STDy0eJWrv2OkoRJIY/KhlrNapDvDgv+WN4+vuC0Y55toS7N6vbNHQb3jSjNg1EcE+xlTp3RWf+hVdMN2C+TU6zWT1GLY3OqnCeRXf8kWLPeqzmFfvbKGsizHdo5sP6cSRkZu4DWBOxw5+kVv0R5yPgZ8SVHQpOvuhbhcNyXWIq2easz0f1uqSIJfGWFnog9UJHHCLEHP+WxU6vkhX4sMFRY0WDtN80NUtfILw1xF/BeO2UNyaJPQrJItC3PnYbouHl1MuD5UbK5MZEmiZsr7e6NRpVwWv9hTH5q2r5uoC/A2lBrAcJb918K0D7rBvsv/11dUsstkY8X502lefuwWvlHqRY32DpzfWsg8YO1f55hpoOyaqyVA5WH1uUgDrnYz0CYQOob0J3RqmJjpgH1fsNIdEXIyxPGnz6Hija61XvnkgEr8dWqFNN8AvFW88W2LSZE4UQ+0fYheZ5QU3akWtmca09vv1nWCsX9f3NafwF+JTkpNWC/n5mDi+itZCi7eV23oX7+DR7MNGMCQG/UQ8CWiK+0T7P3qVkbH503a1Eoi1OKcqDD3psi0Jf0QYoDNyYoDl6OX4CbCWCC6zDsXXCBcD3tl/wn9tTO6o/oRsty4IEIdq9Dd1T3EhjOT3VDUuWBTp/7g5oOi5nFjxvAHfEyacBwDKrnyVXQbs7iSP3MSfZ8bza5E+DoQfq3WsDdRdpt5+jgt7SJm9wATM9qzBWpblfSna88+elt9+7oUoBJIRIyFDPuYyq8x80FNJ+a7flttcGkDlQuocVRkrmnoaBU2DXWol9StUCQZoL1BYM/veblgTnB4nMvvL5Z6fx+OMBtrC7KlkXvrGh/LHEPEH5eur/6LOuJWMHpj8n4RY+ET3Eqx+JJdfoz2TlyIbR+f3hUOjuQLE6b7cKxQ0TBe4pgvkuZbay2ueroohah7z+qfHr3JaCv7kmFK01mA5ni848ru3U05R7wlgD6wGZmKvWBwWhwyZgo6kjZ7yA6JfbJ2WB8bsMNuFMJX6tgUfxvCO+jUUqzyQkguSnwTFgU35YqZvuk2TIc/+ezjn6UW37KPKvR77vVGXLJAAgflDdgSnTxH6AwKviM1eebFEPYb4FOvXL0/LxCcAn3bCUQBQAV+YK8FY/nZIMO+LkrHXnpi5uPfo+oj7Geqs87leQDSeaE94uBsEpf/2DF7hgCB0nR2gjlfrP+f69AkpklDxLY8ywYO7uZi2xn2/1v499UPj8aXJDty4qn/uzOnOzXp4qvE4T3IDuYiiMyDz+4EoCw5uR+u98c4Jp7rRoBy6fRWF0Nzxoy66fff+0dxPdyPJwwrGJRJIpmUMH1dCRF3C72tQkeI+X8WW9ktTX69l1Jzj8qoXl3itoEH9xxZ38NXAiUW1Xa+XIlKAb8txgpVaKY5Iuph0PG55kGv44iZ1aA31AR8sKrhY2om1ZWGQWERQgp/mBfjVuHv9/u8Mgv3FHwN1pNcv1KqQ8MBzprn5uWOddLcQ/nIaIf7wd+MNf9GKl9BZgre1uhlIuaHheJ/jVl81ALhnuEA+QceXVcpiJSWpiX4SyulACTZsdCjZ5MBfbM8vaF7iL/IxGnSTd/2i8yh7ziYpGDAzfbrrX6dxKiRXMw2MaJHeIz2AwAQ/nxCnzZeRpZsPSkHrRk4MHMid9MLP5z/4ox+qIEFYR2NwzdKMEGHJpntjqu1THipQOgk6nYQ6OiTVFmELxvNDeRqVs0k6HLYl9kY66NxzjsGEssDTTRNGoaZPWyBHAv+TCPxUSQ4KPaxYo2unIoPxikp54mEqOkHW7Dn+94v2AZOgmiue5WMeEEhA9ZbttWhDf9o3RPgSDmDzyk6vR+Dy+lDUu5mgQ615UO2QhvmqOUATC1TszcP7XdevblIczYmnb3ngPFXjd4RbB4bx4udQ/MK1P7U1OYq1RrgjU0F5icBIUXJEksDTw2qgkmfrLnHXdmqs4tazN+JgkrDnJehGBhucolGTLUNKmsL0S13QsR7TpxdQunRHYljj//LEZSVpvZEIuax5cBWyC+7zYMZ1WP9fqWSCvYHjRpvFO7jAqSzClIE0fq1fLD2piaPE2hFPOwlKQSKhOeXWsry9Vvys4TYvaQe/9pv3z60iVYgthdSVSIksuumRm+kt/EuTLULsxrOYWLvvaHiXkauxFy3X+7tCheqJ6APTy7kLsgFHrb0ca3vyqR2OI4SKpyG+LzCaOt1sDTvCZdJfO4m6u8qusXkf0DeqNalbjRWg/YANCHXpH5ZaKn31lo6+GQ34WQYCRvC3kZkJTAM1Ixy8tT8OW/i70UooKurmo7ceDprxWQJtBSCsJIS7ejxm7p/XB/QBfjo31AtJWigdUcLFX1ypQQJGI7c6SxxnyGxQQXfHV2rOMVB92jA0tNoQN20MdkxX+n1IJW5TjyMP8f91UPa87Bdc7farUhvx+3I2QRDpKiZGHOYHHWiPLx2RleXUBcST5nkfC7FDVDPhuaOu62L7U5XaqAUAl0c7246PEH3szxyPrxZgyDd1GgFjDQ/PKzurKo2bhgEqExyMHueJx8SJXpng9bwhgl2cDPHJwaXmGWp8v8GZ+drxIWTzfRSSFD7iTgi/p8+LHb1SnMSQwpc4RdDRATghiCZNWTJi7YKb91ViCfiMMeCgi4R0CD8c9m7Eo8UlfasK5FZZvjZS+Jeb76sX5AGkHzrx/x1+SmEXdmWLJ7BrgL69XpaLHNPcFgfjdud/mJAP3rFEwkGRzwuKg76o0rMU5ZnSMHy4Qd1tGJLdiLS+3wDXOKERWh4LuHDH0hQmHbTBlCKbrvndRXK+FDEjFMK30z03ilEQMHaVYjQaZsJDchYcsIrmdEUnO3EtZe4HB6bH/+mvUMnAmbotnY+YCzWcxnBOOKOOmrikHbsQv/3CQr9niXXPJHuV7sCnJqh8P0MRtZxccdQj77bpbTExRSW5RIlj9ajrKDZY69YE1sCi1WXs/P94wf40dSekqZOxHB7/zXrCCw8LoownAy3KNzSG+crX/rBmVn0tKFZy04yBvv6waVy1AOnbvANOvYBhsgwJXaLnoDs7ySmxKIo6VvcRrsxXXZsuc8fhhPL//uo2fuETynw/w/MpxNu+z6VEQAJrXsFs6R9zUO1CG4mN2klo8jnVY6SW/i0sBOLBf1hRR7ZdxlPJmuDp1FjzCrXKLjLWnUOJQDzW8o4sXERNQlx7Pj9Itjn06Qel9jZAv4DDPQRscoiJCE9FQWOIH8FlRYknzcL0VSBrLCIwdVtcOtW9bWYr/oeuHHVg05InaZjM2CazB3pAAs9uvDUboSOKKIi90tmd4h+HD1SBFZnylvIxdHYz8NPk9yDr1GLdxIvu+b0P84YFU8SddDguBHMzCNvyig3Me15pr9tuBB/UUzKaAx+Pr60lGDWiKV52oncpvrmijtIELVo1sGr/T91TN9CkpXvPN449S5ltaBX94Of8X/6u4I5U83NfDqI8yOL1eNlRpk+E26ObIOh/UMMZVnjl2t22LophAAxtewc4KqbgsVDDiewa/pj/BGNB8p19uj1Rxo6it4YwKOSoipchrHrL8Xp3pWqRIMSTPmQLpgvk65MuyM+mh1ONTjtyQpOTXGgEo4BeqIw+32dJMgXwLyBvMBzQcCxVsuGG79AnU2B/jxFCgUldSqqbAC7exLw2joWPXkdzO7vurOa8NoFTBQGQd74zDxnxKS1YE5EtWsBd/oK3/kGfO/tU+XVIMnl7orPu23yDmHaHGGjCyBI1k4cYqyr2v6OI1BMYc7h9woKeR77mtZfr9t6IBXNr2xFNeyc/OzTRHHERRQxFWjszAkRk19DFHdEXjsfxpxIp/kLIgBpyPiu4Sc02Olt5+tiGqng6D1sTtu0RxSDSMMfQsDNb5AontEVxCPgQqltbihVZwR85YKNogAs9RIbHsdnARwsNM4VasWjMusQD/6OFX66Or+tx65Zv+9W8IJnM9noOccP1v047IRlJXJ8irdR0hhnFELUT+zMNOuPdOgzHtIUYcKApAP0+InqaMgfwXG6JXbTr/STPE5rIn2Tsx/tRDbW79YEzWO5NbnNBlwl7MCWxmrEPPQec2kYb82g67kjJ2uFT5u8vDIqDZuJfewmW22E1fDUneVzpDfPpwGiqMv1rq/bGl/9SMlbl2wdsfKZNxSLWanVyxjPwJ6wlclEcgO08jIgXyfDBkGpcJ+dtGPGycM7tUiSLJm7c71ypSVbHZA/n2VNe1Ns7pcPGIi9uxdex+g8GlH4ao3EGx8mX6yLAj/P1EgO21LIsgNdIqgv5qUGKCP99hiq9P9xg7LMYmWD26zzaR88LJeCM/BpwPJ/R6giVn7r/TtUiqPHNorh4t7eSUkBIAavLOlTyHpj5ISiJnFSxoBPf9SOaIdYvKdoD4bmSTd5FvUpzlRuTjF97OSIn36PagZzWd4Ku11WJujUVWkN0oNlPYKc4gYPaLOKyx5FSfTqxEqJMjNQqDM3wWd4yfYbjoXOBAxDSRgxlm7O7BX0Hq8c/CPZFMNbQaUXXDR7FeYTip8g5kzGwAbKIX3N8kwbcM5BfDoST/tfbw9FesUAS3veFXPa2pwwIqKaRNqfATJOCdgbn589436s0pOx2IzTglEaP2FcQeW+imj6Ivnrfuad58XGH0ggJ/zKUGZ2XpBssyhMytt1QKWgwulvt9dOezG5FtMY00NtVuTsm6HPkGBJSvXQDT/xPc1NamwO+ya5h564/ZPRouT/ojXoGMc4nGRr1+BLV3RPwsWDpZuWgHIWOkDYcanFbAXra92a+G5GpBNn8vnV1KTCzlqLZdwyL5HubkYJ9Jz4N5kikTtUtRSl4doiCoeYBFb9t5TB0f/yksch0ufaYSlOzZJBbBFKCZ3HobBFY35Akuo0g72/uKCWvNyICQnNSgiv5MoUDHPg6UnybKaYHzJLydWJ8pO9d6vTgIbtVlk88gSLGXtoyKzv51l70e2bfmftjXNCmlIFa95IRz9ZLdNyZL/25cOKJLOFPufxMa6Q6gOVKK1ytuqqPlhJmrRoCfRewT5uaE2+oLl0f0pwExGbUQMMWdaizSsojHMoBoL6ZT27AOQRkrIIPyVBNyUbhpTQUCBoqJt4E6Aboz27Lo2k7IlRuMsyZPD3V2a4D29tkFF3GUNkDHAuoTaOtfvxFXihueG7+k7XJw9eL/VA+gdjIrOqfCJyxJ+MENhIvceT+BvnxgVp70LUn2gURMGdXrSmx/GTkHH7kjw7qDO7PMQKgwNsCKA3yE2tREmv19rQ29vUH/Ji68WiD9Yhf7i92I9V/KbJKP82w6KLg0YJPVBb43zULoOFbyu4AkqFx/a3I1A3nMC2WIUa9WisAI1dpXi0KPXUd7RgpsIhEvQf2GFlxHZyRuL41g0uhUTQVs4GAMSCjf8pqNiSFl4T+mt4Oo4BXYXrViUDb6rCD63glZ6+ADf8/S7GzMlXcBdvjsntqADdbq/n0+pPJyZPdwaM8g1mntt00Y1/2CMcj/36eimD3hJUtl+JM9FalPG+WIEOK6G8sce+xby7swQmer4M9KmpcKjKwQT3ubZCzEl+nS8bUoCDBtpzJuxfUP/aziE+an/D1u0vwtX53Pxg5qvbx1yBMLMW3U+gXnS1LsPAAn2wKWvCfUxZmY8RP2kEUt6fbfQH3e+gsJnH/U2a7KwL5k0jbe31QyzdylGLhcZH/Ixs685ioU4P62u+bgeBwfNSF9gJGzKT4xWb8+fVrNm2Wui0xsLQ/TxdmxxK1E71aTDsqcq0W3UIBOJS8WhN6yAGNcV8pDiJ9FCJ75PRe2piDVZS1xR1G25SmJCtWbhzWnkpfek3oSPpFv9EnBHiRmKhPoFTaar0PY0kmbLyGe70JECALYowCIP3YoLKsixPasFxiGBygExWCOtaI62LQr0EsoaJggS3S9fJ8XmZA1g5XC5okVPRDSClpae03qCK0pA+Mq34CNshhMLihtR0MDRZB+llO4ENQ8Dnl3sJwOpMCGCVby9IfS4ybRyapyexhhtyoTAoeU02AIo0aq6c+jyV+rnLCOqANJx2mD5hiIvHGZ5ilvwY+esMIh5foHK/AJ0lGxULfcV/W5RaxZgYJavNIteyCgMqtEha0j0SA7ZtZhIobC7Qsp7QvyaEqXmMiefIzZdMD+t9K8K/dOQp8/ZC6DMpeG5h4XU9ftRDo5p8LoIbK1PPjwup0TpQ6jpjlZRQp8ejvefcBxwXOCcu/tMJpVdZMiBvOHIaS1gKIExnCVgjkIeR9RDf/MRrvJRa9r6CuojBJ++uKG+zH16LHGC1zfuTorU6zn/E6ON3tmoePX60yB9+O/C9RhOTAoJtZ6297oMuyPkptSOYOQqQ1NpE1IMmNbuKQPD6dWXjSS5Vd3SMLB6eby/VjjL4NeunmB7F8fNK1I3rT3pWrOAEAyJ844jNm0YL3K6hT+UGZZ7FucNhCOCPLx79muL4pfs7YWDwfYty3DG1br++b6p4xmUCIseH0JHhcDgztVQIyur1D915rzjGTamlaVlopNnCFEv6iFlM6JkTaJ0brps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D8D58B-B6DE-4253-8ABB-234A7368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4972</Words>
  <Characters>28343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Игнатенко Светлана Васильевна</dc:creator>
  <cp:lastModifiedBy>Забашта Наталья Павловна</cp:lastModifiedBy>
  <cp:revision>2</cp:revision>
  <dcterms:created xsi:type="dcterms:W3CDTF">2023-06-13T11:45:00Z</dcterms:created>
  <dcterms:modified xsi:type="dcterms:W3CDTF">2023-06-13T11:45:00Z</dcterms:modified>
</cp:coreProperties>
</file>