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9316" w14:textId="77777777" w:rsidR="00A37C0E" w:rsidRPr="00BE3C5D" w:rsidRDefault="0084504A" w:rsidP="00F14B8F">
      <w:pPr>
        <w:spacing w:after="0"/>
        <w:ind w:left="4820" w:right="567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Приложение 7</w:t>
      </w:r>
    </w:p>
    <w:p w14:paraId="47FF815E" w14:textId="77777777" w:rsidR="00BE3C5D" w:rsidRPr="00BE3C5D" w:rsidRDefault="00BE3C5D" w:rsidP="00F14B8F">
      <w:pPr>
        <w:spacing w:after="0"/>
        <w:ind w:left="4820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к Положению</w:t>
      </w:r>
      <w:r w:rsidR="007D4E7A">
        <w:rPr>
          <w:rFonts w:ascii="Times New Roman" w:hAnsi="Times New Roman" w:cs="Times New Roman"/>
          <w:sz w:val="26"/>
          <w:szCs w:val="26"/>
        </w:rPr>
        <w:t xml:space="preserve"> о</w:t>
      </w:r>
      <w:r w:rsidRPr="00BE3C5D">
        <w:rPr>
          <w:rFonts w:ascii="Times New Roman" w:hAnsi="Times New Roman" w:cs="Times New Roman"/>
          <w:sz w:val="26"/>
          <w:szCs w:val="26"/>
        </w:rPr>
        <w:t xml:space="preserve">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3012CCD7" w14:textId="77777777" w:rsidR="0086668D" w:rsidRPr="00BE3C5D" w:rsidRDefault="0086668D" w:rsidP="00F14B8F">
      <w:pPr>
        <w:spacing w:after="0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B2474BC" w14:textId="77777777" w:rsidR="007B15A0" w:rsidRPr="00F14B8F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14:paraId="409F4423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3905C5A9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2D7CC128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60AF06D" w14:textId="77777777"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0CB657B9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14:paraId="4A500AAE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7BB69112" w14:textId="77777777"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25E853E8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14:paraId="5CE7A234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3D468433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14:paraId="554A742A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14:paraId="24574EB8" w14:textId="77777777"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473AC0E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249C6C4E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14:paraId="1FF3B04C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62BF23C8" w14:textId="77777777"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9CC9722" w14:textId="77777777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5"/>
          <w:rFonts w:ascii="Times New Roman" w:hAnsi="Times New Roman" w:cs="Times New Roman"/>
          <w:bCs/>
          <w:i/>
          <w:kern w:val="32"/>
          <w:szCs w:val="26"/>
        </w:rPr>
        <w:footnoteReference w:id="1"/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14:paraId="18CEC746" w14:textId="77777777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14:paraId="4FBF8CB0" w14:textId="77777777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14:paraId="028527FD" w14:textId="77777777"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495BC58A" w14:textId="77777777"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60B6148D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443F58C3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D3D0E20" w14:textId="77777777"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14:paraId="3A53C0EF" w14:textId="77777777"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3A1D6C76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15D6CA54" w14:textId="77777777"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C1CBBB9" w14:textId="77777777"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255AA5CA" w14:textId="77777777"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2196FA58" w14:textId="77777777"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380ED225" w14:textId="77777777"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2BA0968E" w14:textId="77777777"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4ABC9981" w14:textId="77777777"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14:paraId="70FC8EA6" w14:textId="77777777" w:rsidR="003215AA" w:rsidRDefault="003215A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7896B0" w14:textId="77777777" w:rsidR="003215AA" w:rsidRDefault="003215A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4CA17F" w14:textId="77777777" w:rsidR="003215AA" w:rsidRDefault="003215A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4EA459" w14:textId="77777777" w:rsidR="003215AA" w:rsidRDefault="003215A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5B7437" w14:textId="77777777" w:rsidR="003215AA" w:rsidRDefault="003215A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59D47D" w14:textId="5003C9A4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2"/>
      </w:r>
    </w:p>
    <w:p w14:paraId="51398518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6B3C0B6" w14:textId="77777777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14:paraId="58F4DB89" w14:textId="77777777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14:paraId="4496F34E" w14:textId="77777777"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14:paraId="6E00DDAF" w14:textId="77777777"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14:paraId="3245876C" w14:textId="77777777"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14:paraId="30691606" w14:textId="77777777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14:paraId="4A7EAB36" w14:textId="77777777"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14:paraId="787B17F2" w14:textId="77777777"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14:paraId="25529D3F" w14:textId="77777777"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14:paraId="6D6736F3" w14:textId="77777777"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rFonts w:ascii="Times New Roman" w:hAnsi="Times New Roman"/>
          <w:i/>
          <w:spacing w:val="-15"/>
          <w:sz w:val="26"/>
          <w:szCs w:val="26"/>
        </w:rPr>
        <w:t>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  <w:proofErr w:type="gramEnd"/>
    </w:p>
    <w:p w14:paraId="2BB409E8" w14:textId="77777777"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14:paraId="34ECC60D" w14:textId="77777777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проекта,  сформированных</w:t>
      </w:r>
      <w:proofErr w:type="gramEnd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14:paraId="7A76A01C" w14:textId="77777777"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</w:p>
    <w:p w14:paraId="33E945A3" w14:textId="77777777" w:rsidR="00BA2B7A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14:paraId="1721549C" w14:textId="77777777" w:rsidR="00B87BCB" w:rsidRPr="00B87BCB" w:rsidRDefault="00B87BCB" w:rsidP="00B87B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87BCB">
        <w:rPr>
          <w:rFonts w:ascii="Times New Roman" w:hAnsi="Times New Roman" w:cs="Times New Roman"/>
          <w:sz w:val="26"/>
          <w:szCs w:val="26"/>
        </w:rPr>
        <w:t>Описание применения генеративной модели**</w:t>
      </w:r>
    </w:p>
    <w:p w14:paraId="74B7A8B4" w14:textId="77777777" w:rsidR="00B87BCB" w:rsidRPr="00BE3C5D" w:rsidRDefault="00B87BCB" w:rsidP="00B87BC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CFFEE5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A727A9E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4D70107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74F2650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27D8A73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535513E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97A8DD7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DA05489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AD7E709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7C700E2" w14:textId="77777777"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879DC48" w14:textId="77777777"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6048B80" w14:textId="77777777"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07688312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F790DA6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20D7769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14:paraId="09AAFCBF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AED9C4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71E51EC0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14:paraId="7DD990FA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14:paraId="1E9BAFF2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5B9AAC2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14:paraId="4ED8B821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14:paraId="6B1CBA27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>(включая самооценку сформированности компетенций).</w:t>
      </w:r>
    </w:p>
    <w:p w14:paraId="481E6726" w14:textId="77777777" w:rsidR="00BA2B7A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14:paraId="5167F5BE" w14:textId="77777777" w:rsidR="00B87BCB" w:rsidRPr="00B87BCB" w:rsidRDefault="00B87BCB" w:rsidP="00B87B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87BCB">
        <w:rPr>
          <w:rFonts w:ascii="Times New Roman" w:hAnsi="Times New Roman" w:cs="Times New Roman"/>
          <w:sz w:val="26"/>
          <w:szCs w:val="26"/>
        </w:rPr>
        <w:t>Описание применения генеративной модели**</w:t>
      </w:r>
    </w:p>
    <w:p w14:paraId="1C4B6B2B" w14:textId="77777777"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14:paraId="145B0EBD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474B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E333" w14:textId="77777777" w:rsidR="00474B4F" w:rsidRDefault="00474B4F" w:rsidP="007B15A0">
      <w:pPr>
        <w:spacing w:after="0" w:line="240" w:lineRule="auto"/>
      </w:pPr>
      <w:r>
        <w:separator/>
      </w:r>
    </w:p>
  </w:endnote>
  <w:endnote w:type="continuationSeparator" w:id="0">
    <w:p w14:paraId="6EC54B46" w14:textId="77777777" w:rsidR="00474B4F" w:rsidRDefault="00474B4F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959163"/>
      <w:docPartObj>
        <w:docPartGallery w:val="Page Numbers (Bottom of Page)"/>
        <w:docPartUnique/>
      </w:docPartObj>
    </w:sdtPr>
    <w:sdtContent>
      <w:p w14:paraId="03BBE6E6" w14:textId="77777777"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21313A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14:paraId="5A95B129" w14:textId="77777777"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FFD2" w14:textId="77777777" w:rsidR="00474B4F" w:rsidRDefault="00474B4F" w:rsidP="007B15A0">
      <w:pPr>
        <w:spacing w:after="0" w:line="240" w:lineRule="auto"/>
      </w:pPr>
      <w:r>
        <w:separator/>
      </w:r>
    </w:p>
  </w:footnote>
  <w:footnote w:type="continuationSeparator" w:id="0">
    <w:p w14:paraId="11AC780C" w14:textId="77777777" w:rsidR="00474B4F" w:rsidRDefault="00474B4F" w:rsidP="007B15A0">
      <w:pPr>
        <w:spacing w:after="0" w:line="240" w:lineRule="auto"/>
      </w:pPr>
      <w:r>
        <w:continuationSeparator/>
      </w:r>
    </w:p>
  </w:footnote>
  <w:footnote w:id="1">
    <w:p w14:paraId="7F0A408E" w14:textId="77777777" w:rsidR="0086668D" w:rsidRPr="005017CD" w:rsidRDefault="0086668D" w:rsidP="0086668D">
      <w:pPr>
        <w:pStyle w:val="a3"/>
        <w:rPr>
          <w:rFonts w:ascii="Times New Roman" w:hAnsi="Times New Roman" w:cs="Times New Roman"/>
        </w:rPr>
      </w:pPr>
      <w:r w:rsidRPr="005017CD">
        <w:rPr>
          <w:rStyle w:val="a5"/>
          <w:rFonts w:ascii="Times New Roman" w:hAnsi="Times New Roman" w:cs="Times New Roman"/>
        </w:rPr>
        <w:footnoteRef/>
      </w:r>
      <w:r w:rsidRPr="005017CD">
        <w:rPr>
          <w:rFonts w:ascii="Times New Roman" w:hAnsi="Times New Roman" w:cs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 w:cs="Times New Roman"/>
        </w:rPr>
        <w:t>.</w:t>
      </w:r>
    </w:p>
  </w:footnote>
  <w:footnote w:id="2">
    <w:p w14:paraId="475B901B" w14:textId="77777777" w:rsidR="00BA2B7A" w:rsidRPr="00BA2B7A" w:rsidRDefault="00BA2B7A" w:rsidP="00B87BCB">
      <w:pPr>
        <w:pStyle w:val="a3"/>
        <w:jc w:val="both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  <w:r w:rsidR="00B87BCB">
        <w:rPr>
          <w:rFonts w:ascii="Times New Roman" w:hAnsi="Times New Roman" w:cs="Times New Roman"/>
        </w:rPr>
        <w:br/>
      </w:r>
      <w:r w:rsidR="00B87BCB">
        <w:rPr>
          <w:rFonts w:ascii="Times New Roman" w:eastAsia="Times New Roman" w:hAnsi="Times New Roman" w:cs="Times New Roman"/>
        </w:rPr>
        <w:t xml:space="preserve">                     «**» -  отмечены пункты, которые могут быть представлены в отчете опционально. В случае использования во время подготовки итогового варианта ЭПП или отчета по ЭПП алгоритмов автоматической генерации контента, студент обязан добавить в текст работы специальный раздел «Описание применения генеративной модели», включив в него описание целей применения генеративной модели, её название, адрес ее сайта в интернете (либо описание иного источника модели) и способ применения самой модели.</w:t>
      </w:r>
    </w:p>
  </w:footnote>
  <w:footnote w:id="3">
    <w:p w14:paraId="1EB433DA" w14:textId="77777777"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3211B54"/>
    <w:multiLevelType w:val="multilevel"/>
    <w:tmpl w:val="53765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00" w:hanging="450"/>
      </w:pPr>
    </w:lvl>
    <w:lvl w:ilvl="2">
      <w:start w:val="1"/>
      <w:numFmt w:val="decimal"/>
      <w:lvlText w:val="%1.%2.%3"/>
      <w:lvlJc w:val="left"/>
      <w:pPr>
        <w:ind w:left="1220" w:hanging="720"/>
      </w:pPr>
    </w:lvl>
    <w:lvl w:ilvl="3">
      <w:start w:val="1"/>
      <w:numFmt w:val="decimal"/>
      <w:lvlText w:val="%1.%2.%3.%4"/>
      <w:lvlJc w:val="left"/>
      <w:pPr>
        <w:ind w:left="1470" w:hanging="720"/>
      </w:pPr>
    </w:lvl>
    <w:lvl w:ilvl="4">
      <w:start w:val="1"/>
      <w:numFmt w:val="decimal"/>
      <w:lvlText w:val="%1.%2.%3.%4.%5"/>
      <w:lvlJc w:val="left"/>
      <w:pPr>
        <w:ind w:left="2080" w:hanging="1080"/>
      </w:pPr>
    </w:lvl>
    <w:lvl w:ilvl="5">
      <w:start w:val="1"/>
      <w:numFmt w:val="decimal"/>
      <w:lvlText w:val="%1.%2.%3.%4.%5.%6"/>
      <w:lvlJc w:val="left"/>
      <w:pPr>
        <w:ind w:left="2330" w:hanging="1080"/>
      </w:pPr>
    </w:lvl>
    <w:lvl w:ilvl="6">
      <w:start w:val="1"/>
      <w:numFmt w:val="decimal"/>
      <w:lvlText w:val="%1.%2.%3.%4.%5.%6.%7"/>
      <w:lvlJc w:val="left"/>
      <w:pPr>
        <w:ind w:left="2940" w:hanging="1440"/>
      </w:pPr>
    </w:lvl>
    <w:lvl w:ilvl="7">
      <w:start w:val="1"/>
      <w:numFmt w:val="decimal"/>
      <w:lvlText w:val="%1.%2.%3.%4.%5.%6.%7.%8"/>
      <w:lvlJc w:val="left"/>
      <w:pPr>
        <w:ind w:left="3190" w:hanging="1440"/>
      </w:pPr>
    </w:lvl>
    <w:lvl w:ilvl="8">
      <w:start w:val="1"/>
      <w:numFmt w:val="decimal"/>
      <w:lvlText w:val="%1.%2.%3.%4.%5.%6.%7.%8.%9"/>
      <w:lvlJc w:val="left"/>
      <w:pPr>
        <w:ind w:left="3800" w:hanging="180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F5B3DF6"/>
    <w:multiLevelType w:val="multilevel"/>
    <w:tmpl w:val="8D1ABD50"/>
    <w:lvl w:ilvl="0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90" w:hanging="360"/>
      </w:pPr>
    </w:lvl>
    <w:lvl w:ilvl="2">
      <w:start w:val="1"/>
      <w:numFmt w:val="lowerRoman"/>
      <w:lvlText w:val="%3."/>
      <w:lvlJc w:val="right"/>
      <w:pPr>
        <w:ind w:left="2410" w:hanging="180"/>
      </w:pPr>
    </w:lvl>
    <w:lvl w:ilvl="3">
      <w:start w:val="1"/>
      <w:numFmt w:val="decimal"/>
      <w:lvlText w:val="%4."/>
      <w:lvlJc w:val="left"/>
      <w:pPr>
        <w:ind w:left="3130" w:hanging="360"/>
      </w:pPr>
    </w:lvl>
    <w:lvl w:ilvl="4">
      <w:start w:val="1"/>
      <w:numFmt w:val="lowerLetter"/>
      <w:lvlText w:val="%5."/>
      <w:lvlJc w:val="left"/>
      <w:pPr>
        <w:ind w:left="3850" w:hanging="360"/>
      </w:pPr>
    </w:lvl>
    <w:lvl w:ilvl="5">
      <w:start w:val="1"/>
      <w:numFmt w:val="lowerRoman"/>
      <w:lvlText w:val="%6."/>
      <w:lvlJc w:val="right"/>
      <w:pPr>
        <w:ind w:left="4570" w:hanging="180"/>
      </w:pPr>
    </w:lvl>
    <w:lvl w:ilvl="6">
      <w:start w:val="1"/>
      <w:numFmt w:val="decimal"/>
      <w:lvlText w:val="%7."/>
      <w:lvlJc w:val="left"/>
      <w:pPr>
        <w:ind w:left="5290" w:hanging="360"/>
      </w:pPr>
    </w:lvl>
    <w:lvl w:ilvl="7">
      <w:start w:val="1"/>
      <w:numFmt w:val="lowerLetter"/>
      <w:lvlText w:val="%8."/>
      <w:lvlJc w:val="left"/>
      <w:pPr>
        <w:ind w:left="6010" w:hanging="360"/>
      </w:pPr>
    </w:lvl>
    <w:lvl w:ilvl="8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77565">
    <w:abstractNumId w:val="1"/>
  </w:num>
  <w:num w:numId="2" w16cid:durableId="1086071284">
    <w:abstractNumId w:val="3"/>
  </w:num>
  <w:num w:numId="3" w16cid:durableId="2070377063">
    <w:abstractNumId w:val="5"/>
  </w:num>
  <w:num w:numId="4" w16cid:durableId="571236709">
    <w:abstractNumId w:val="0"/>
  </w:num>
  <w:num w:numId="5" w16cid:durableId="146169370">
    <w:abstractNumId w:val="2"/>
  </w:num>
  <w:num w:numId="6" w16cid:durableId="1281258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A7"/>
    <w:rsid w:val="0008299C"/>
    <w:rsid w:val="00124B91"/>
    <w:rsid w:val="0021313A"/>
    <w:rsid w:val="003215AA"/>
    <w:rsid w:val="00474B4F"/>
    <w:rsid w:val="004C0786"/>
    <w:rsid w:val="004D7806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294"/>
    <w:rsid w:val="00AD67EB"/>
    <w:rsid w:val="00B472A5"/>
    <w:rsid w:val="00B87BCB"/>
    <w:rsid w:val="00BA2B7A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72FA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  <w:style w:type="table" w:customStyle="1" w:styleId="TableNormal">
    <w:name w:val="Table Normal"/>
    <w:rsid w:val="00B87BCB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C8E5-D825-4BDA-8E8F-83ADB381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Чебочко Наталья Георгиевна</cp:lastModifiedBy>
  <cp:revision>2</cp:revision>
  <dcterms:created xsi:type="dcterms:W3CDTF">2024-03-05T15:29:00Z</dcterms:created>
  <dcterms:modified xsi:type="dcterms:W3CDTF">2024-03-05T15:29:00Z</dcterms:modified>
</cp:coreProperties>
</file>