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cx="http://schemas.microsoft.com/office/drawing/2014/chartex" xmlns:hsehd="http://schemas.openxmlformats.org/officeDocument/2006/relationships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body>
    <w:p w:rsidR="00390CBE" w:rsidRDefault="00390CBE" w:rsidP="00354B05">
      <w:pPr>
        <w:suppressAutoHyphens/>
        <w:ind w:left="4665" w:firstLine="6663"/>
        <w:rPr>
          <w:sz w:val="26"/>
          <w:szCs w:val="26"/>
        </w:rPr>
      </w:pPr>
      <w:r>
        <w:rPr>
          <w:sz w:val="26"/>
          <w:szCs w:val="26"/>
        </w:rPr>
        <w:t xml:space="preserve">УТВЕРЖДЕН </w:t>
      </w:r>
    </w:p>
    <w:p w:rsidR="00390CBE" w:rsidRDefault="00390CBE" w:rsidP="00354B05">
      <w:pPr>
        <w:suppressAutoHyphens/>
        <w:ind w:left="11328"/>
        <w:rPr>
          <w:sz w:val="26"/>
          <w:szCs w:val="26"/>
        </w:rPr>
      </w:pPr>
      <w:r>
        <w:rPr>
          <w:sz w:val="26"/>
          <w:szCs w:val="26"/>
        </w:rPr>
        <w:t>приказом НИУ ВШЭ</w:t>
      </w:r>
      <w:r w:rsidR="00354B05">
        <w:rPr>
          <w:sz w:val="26"/>
          <w:szCs w:val="26"/>
        </w:rPr>
        <w:t xml:space="preserve"> – Нижний Новгород</w:t>
      </w:r>
    </w:p>
    <w:p w:rsidR="00390CBE" w:rsidRDefault="00390CBE" w:rsidP="00354B05">
      <w:pPr>
        <w:suppressAutoHyphens/>
        <w:ind w:left="4665" w:firstLine="6663"/>
        <w:rPr>
          <w:sz w:val="26"/>
          <w:szCs w:val="26"/>
        </w:rPr>
      </w:pPr>
      <w:r>
        <w:rPr>
          <w:sz w:val="26"/>
          <w:szCs w:val="26"/>
        </w:rPr>
        <w:t>от _______ №________</w:t>
      </w:r>
    </w:p>
    <w:p w:rsidR="00390CBE" w:rsidRDefault="00390CBE" w:rsidP="00390CBE">
      <w:pPr>
        <w:suppressAutoHyphens/>
      </w:pPr>
    </w:p>
    <w:p w:rsidR="00390CBE" w:rsidRPr="00FD118F" w:rsidRDefault="00390CBE" w:rsidP="00390CBE">
      <w:pPr>
        <w:suppressAutoHyphens/>
        <w:jc w:val="center"/>
        <w:rPr>
          <w:b/>
          <w:sz w:val="26"/>
          <w:szCs w:val="26"/>
        </w:rPr>
      </w:pPr>
      <w:r w:rsidRPr="00D74FFD">
        <w:rPr>
          <w:b/>
          <w:sz w:val="26"/>
          <w:szCs w:val="26"/>
        </w:rPr>
        <w:t>График проведения государственной итоговой аттестации</w:t>
      </w:r>
    </w:p>
    <w:p w:rsidR="00390CBE" w:rsidRDefault="00390CBE" w:rsidP="00390CBE">
      <w:pPr>
        <w:suppressAutoHyphens/>
      </w:pPr>
    </w:p>
    <w:tbl>
      <w:tblPr>
        <w:tblStyle w:val="a6"/>
        <w:tblW w:w="5251" w:type="pct"/>
        <w:tblInd w:w="-459" w:type="dxa"/>
        <w:tblLayout w:type="fixed"/>
        <w:tblLook w:val="04A0" w:firstRow="1" w:lastRow="0" w:firstColumn="1" w:lastColumn="0" w:noHBand="0" w:noVBand="1"/>
      </w:tblPr>
      <w:tblGrid>
        <w:gridCol w:w="631"/>
        <w:gridCol w:w="2631"/>
        <w:gridCol w:w="1732"/>
        <w:gridCol w:w="1700"/>
        <w:gridCol w:w="1700"/>
        <w:gridCol w:w="2976"/>
        <w:gridCol w:w="3921"/>
      </w:tblGrid>
      <w:tr w:rsidR="004418AD" w:rsidRPr="00FC1FE9" w:rsidTr="004418AD">
        <w:tc>
          <w:tcPr>
            <w:tcW w:w="206" w:type="pct"/>
          </w:tcPr>
          <w:p w:rsidR="00390CBE" w:rsidRPr="003952FB" w:rsidRDefault="00390CBE" w:rsidP="004E650E">
            <w:pPr>
              <w:suppressAutoHyphens/>
              <w:jc w:val="center"/>
              <w:rPr>
                <w:b/>
                <w:szCs w:val="24"/>
              </w:rPr>
            </w:pPr>
            <w:r w:rsidRPr="003952FB">
              <w:rPr>
                <w:b/>
                <w:szCs w:val="24"/>
              </w:rPr>
              <w:t>№п/п</w:t>
            </w:r>
          </w:p>
        </w:tc>
        <w:tc>
          <w:tcPr>
            <w:tcW w:w="860" w:type="pct"/>
          </w:tcPr>
          <w:p w:rsidR="00390CBE" w:rsidRPr="003952FB" w:rsidRDefault="00390CBE" w:rsidP="004E650E">
            <w:pPr>
              <w:suppressAutoHyphens/>
              <w:jc w:val="center"/>
              <w:rPr>
                <w:b/>
                <w:szCs w:val="24"/>
              </w:rPr>
            </w:pPr>
            <w:r w:rsidRPr="003952FB">
              <w:rPr>
                <w:b/>
                <w:szCs w:val="24"/>
              </w:rPr>
              <w:t>Государственное аттестационное испытание</w:t>
            </w:r>
          </w:p>
        </w:tc>
        <w:tc>
          <w:tcPr>
            <w:tcW w:w="566" w:type="pct"/>
          </w:tcPr>
          <w:p w:rsidR="00390CBE" w:rsidRPr="003952FB" w:rsidRDefault="00390CBE" w:rsidP="004E650E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3952FB">
              <w:rPr>
                <w:b/>
                <w:sz w:val="24"/>
                <w:szCs w:val="24"/>
              </w:rPr>
              <w:t>Мероприятие ГИА</w:t>
            </w:r>
          </w:p>
        </w:tc>
        <w:tc>
          <w:tcPr>
            <w:tcW w:w="556" w:type="pct"/>
          </w:tcPr>
          <w:p w:rsidR="00390CBE" w:rsidRPr="003952FB" w:rsidRDefault="00390CBE" w:rsidP="004E650E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3952FB">
              <w:rPr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556" w:type="pct"/>
          </w:tcPr>
          <w:p w:rsidR="00390CBE" w:rsidRPr="003952FB" w:rsidRDefault="00390CBE" w:rsidP="004E650E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3952FB">
              <w:rPr>
                <w:b/>
                <w:sz w:val="24"/>
                <w:szCs w:val="24"/>
              </w:rPr>
              <w:t>Время проведения</w:t>
            </w:r>
          </w:p>
        </w:tc>
        <w:tc>
          <w:tcPr>
            <w:tcW w:w="973" w:type="pct"/>
          </w:tcPr>
          <w:p w:rsidR="00390CBE" w:rsidRPr="003952FB" w:rsidRDefault="00390CBE" w:rsidP="00354B05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3952FB">
              <w:rPr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1282" w:type="pct"/>
          </w:tcPr>
          <w:p w:rsidR="00390CBE" w:rsidRPr="003952FB" w:rsidRDefault="00390CBE" w:rsidP="00354B05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3952FB">
              <w:rPr>
                <w:b/>
                <w:sz w:val="24"/>
                <w:szCs w:val="24"/>
              </w:rPr>
              <w:t xml:space="preserve">Список студентов </w:t>
            </w:r>
          </w:p>
        </w:tc>
      </w:tr>
      <w:tr w:rsidR="004418AD" w:rsidRPr="00FC1FE9" w:rsidTr="004418AD">
        <w:tc>
          <w:tcPr>
            <w:tcW w:w="206" w:type="pct"/>
          </w:tcPr>
          <w:p w:rsidR="00390CBE" w:rsidRPr="003952FB" w:rsidRDefault="00390CBE" w:rsidP="004E650E">
            <w:pPr>
              <w:suppressAutoHyphens/>
              <w:jc w:val="center"/>
              <w:rPr>
                <w:b/>
                <w:szCs w:val="24"/>
              </w:rPr>
            </w:pPr>
            <w:r w:rsidRPr="00FC1FE9">
              <w:rPr>
                <w:b/>
                <w:szCs w:val="24"/>
              </w:rPr>
              <w:t>1</w:t>
            </w:r>
          </w:p>
        </w:tc>
        <w:tc>
          <w:tcPr>
            <w:tcW w:w="860" w:type="pct"/>
          </w:tcPr>
          <w:p w:rsidR="00390CBE" w:rsidRPr="003952FB" w:rsidRDefault="00390CBE" w:rsidP="004E650E">
            <w:pPr>
              <w:suppressAutoHyphens/>
              <w:jc w:val="center"/>
              <w:rPr>
                <w:b/>
                <w:szCs w:val="24"/>
              </w:rPr>
            </w:pPr>
            <w:r w:rsidRPr="00FC1FE9">
              <w:rPr>
                <w:b/>
                <w:szCs w:val="24"/>
              </w:rPr>
              <w:t>2</w:t>
            </w:r>
          </w:p>
        </w:tc>
        <w:tc>
          <w:tcPr>
            <w:tcW w:w="566" w:type="pct"/>
          </w:tcPr>
          <w:p w:rsidR="00390CBE" w:rsidRPr="003952FB" w:rsidRDefault="00390CBE" w:rsidP="004E650E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FC1FE9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556" w:type="pct"/>
          </w:tcPr>
          <w:p w:rsidR="00390CBE" w:rsidRPr="003952FB" w:rsidRDefault="00390CBE" w:rsidP="004E650E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FC1FE9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556" w:type="pct"/>
          </w:tcPr>
          <w:p w:rsidR="00390CBE" w:rsidRPr="003952FB" w:rsidRDefault="00390CBE" w:rsidP="004E650E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FC1FE9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973" w:type="pct"/>
          </w:tcPr>
          <w:p w:rsidR="00390CBE" w:rsidRPr="003952FB" w:rsidRDefault="00390CBE" w:rsidP="004E650E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FC1FE9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282" w:type="pct"/>
          </w:tcPr>
          <w:p w:rsidR="00390CBE" w:rsidRPr="003952FB" w:rsidRDefault="00390CBE" w:rsidP="004E650E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FC1FE9">
              <w:rPr>
                <w:b/>
                <w:sz w:val="24"/>
                <w:szCs w:val="24"/>
              </w:rPr>
              <w:t>7</w:t>
            </w:r>
          </w:p>
        </w:tc>
      </w:tr>
      <w:tr w:rsidR="004418AD" w:rsidRPr="00FC1FE9" w:rsidTr="004418AD">
        <w:trPr>
          <w:trHeight w:val="1068"/>
        </w:trPr>
        <w:tc>
          <w:tcPr>
            <w:tcW w:w="206" w:type="pct"/>
          </w:tcPr>
          <w:p w:rsidR="00390CBE" w:rsidRPr="003952FB" w:rsidRDefault="00390CBE" w:rsidP="004E650E">
            <w:pPr>
              <w:suppressAutoHyphens/>
              <w:rPr>
                <w:szCs w:val="24"/>
              </w:rPr>
            </w:pPr>
          </w:p>
        </w:tc>
        <w:tc>
          <w:tcPr>
            <w:tcW w:w="860" w:type="pct"/>
          </w:tcPr>
          <w:p w:rsidR="00390CBE" w:rsidRPr="00FC1FE9" w:rsidRDefault="00354B05" w:rsidP="004E650E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Защита выпускной квалификационной работы</w:t>
            </w:r>
          </w:p>
        </w:tc>
        <w:tc>
          <w:tcPr>
            <w:tcW w:w="566" w:type="pct"/>
          </w:tcPr>
          <w:p w:rsidR="00390CBE" w:rsidRPr="00FC1FE9" w:rsidRDefault="00354B05" w:rsidP="004E650E">
            <w:pPr>
              <w:pStyle w:val="a3"/>
              <w:suppressAutoHyphens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ГЭК </w:t>
            </w:r>
          </w:p>
        </w:tc>
        <w:tc>
          <w:tcPr>
            <w:tcW w:w="556" w:type="pct"/>
          </w:tcPr>
          <w:p w:rsidR="00390CBE" w:rsidRPr="00FC1FE9" w:rsidRDefault="00354B05" w:rsidP="004E650E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10.06.2025</w:t>
            </w:r>
          </w:p>
        </w:tc>
        <w:tc>
          <w:tcPr>
            <w:tcW w:w="556" w:type="pct"/>
          </w:tcPr>
          <w:p w:rsidR="00390CBE" w:rsidRPr="00FC1FE9" w:rsidRDefault="00354B05" w:rsidP="004E650E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13:00 – 18:30</w:t>
            </w:r>
          </w:p>
        </w:tc>
        <w:tc>
          <w:tcPr>
            <w:tcW w:w="973" w:type="pct"/>
          </w:tcPr>
          <w:p w:rsidR="00390CBE" w:rsidRPr="00FC1FE9" w:rsidRDefault="00354B05" w:rsidP="004E650E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НИУ ВШЭ – Нижний Новгород, ул. Костина, 2, ауд. 210</w:t>
            </w:r>
          </w:p>
        </w:tc>
        <w:tc>
          <w:tcPr>
            <w:tcW w:w="1282" w:type="pct"/>
          </w:tcPr>
          <w:p w:rsidR="00390CBE" w:rsidRPr="004418AD" w:rsidRDefault="004418AD" w:rsidP="004E650E">
            <w:pPr>
              <w:suppressAutoHyphens/>
              <w:rPr>
                <w:color w:val="333333"/>
                <w:szCs w:val="24"/>
              </w:rPr>
            </w:pPr>
            <w:r>
              <w:rPr>
                <w:color w:val="333333"/>
                <w:szCs w:val="24"/>
              </w:rPr>
              <w:t xml:space="preserve">1. </w:t>
            </w:r>
            <w:r w:rsidRPr="004418AD">
              <w:rPr>
                <w:color w:val="333333"/>
                <w:szCs w:val="24"/>
              </w:rPr>
              <w:t>Адах Адзаигба Хэмфри</w:t>
            </w:r>
          </w:p>
          <w:p w:rsidR="004418AD" w:rsidRPr="004418AD" w:rsidRDefault="004418AD" w:rsidP="004E650E">
            <w:pPr>
              <w:suppressAutoHyphens/>
              <w:rPr>
                <w:color w:val="333333"/>
                <w:szCs w:val="24"/>
              </w:rPr>
            </w:pPr>
            <w:r>
              <w:rPr>
                <w:color w:val="333333"/>
                <w:szCs w:val="24"/>
              </w:rPr>
              <w:t xml:space="preserve">2. </w:t>
            </w:r>
            <w:r w:rsidRPr="004418AD">
              <w:rPr>
                <w:color w:val="333333"/>
                <w:szCs w:val="24"/>
              </w:rPr>
              <w:t>Араб Шамсулла</w:t>
            </w:r>
          </w:p>
          <w:p w:rsidR="004418AD" w:rsidRDefault="004418AD" w:rsidP="004E650E">
            <w:pPr>
              <w:suppressAutoHyphens/>
              <w:rPr>
                <w:color w:val="333333"/>
                <w:szCs w:val="24"/>
              </w:rPr>
            </w:pPr>
            <w:r>
              <w:rPr>
                <w:color w:val="333333"/>
                <w:szCs w:val="24"/>
              </w:rPr>
              <w:t xml:space="preserve">3. </w:t>
            </w:r>
            <w:r w:rsidRPr="004418AD">
              <w:rPr>
                <w:color w:val="333333"/>
                <w:szCs w:val="24"/>
              </w:rPr>
              <w:t>Задворнов Константин Андреевич</w:t>
            </w:r>
          </w:p>
          <w:p w:rsidR="004418AD" w:rsidRPr="004418AD" w:rsidRDefault="004418AD" w:rsidP="004E650E">
            <w:pPr>
              <w:suppressAutoHyphens/>
              <w:rPr>
                <w:color w:val="333333"/>
                <w:szCs w:val="24"/>
              </w:rPr>
            </w:pPr>
            <w:r>
              <w:rPr>
                <w:color w:val="333333"/>
                <w:sz w:val="26"/>
                <w:szCs w:val="26"/>
              </w:rPr>
              <w:t>4</w:t>
            </w:r>
            <w:r w:rsidRPr="004418AD">
              <w:rPr>
                <w:color w:val="333333"/>
                <w:szCs w:val="24"/>
              </w:rPr>
              <w:t xml:space="preserve">. </w:t>
            </w:r>
            <w:r w:rsidRPr="004418AD">
              <w:rPr>
                <w:color w:val="333333"/>
                <w:szCs w:val="24"/>
              </w:rPr>
              <w:t>Ибраимов Алексей Сергеевич</w:t>
            </w:r>
          </w:p>
          <w:p w:rsidR="004418AD" w:rsidRPr="004418AD" w:rsidRDefault="004418AD" w:rsidP="004E650E">
            <w:pPr>
              <w:suppressAutoHyphens/>
              <w:rPr>
                <w:color w:val="333333"/>
                <w:szCs w:val="24"/>
              </w:rPr>
            </w:pPr>
            <w:r w:rsidRPr="004418AD">
              <w:rPr>
                <w:color w:val="333333"/>
                <w:szCs w:val="24"/>
              </w:rPr>
              <w:t xml:space="preserve">5. </w:t>
            </w:r>
            <w:r w:rsidRPr="004418AD">
              <w:rPr>
                <w:color w:val="333333"/>
                <w:szCs w:val="24"/>
              </w:rPr>
              <w:t>Инь Цзэхао</w:t>
            </w:r>
          </w:p>
          <w:p w:rsidR="004418AD" w:rsidRPr="004418AD" w:rsidRDefault="004418AD" w:rsidP="004E650E">
            <w:pPr>
              <w:suppressAutoHyphens/>
              <w:rPr>
                <w:color w:val="333333"/>
                <w:szCs w:val="24"/>
              </w:rPr>
            </w:pPr>
            <w:r w:rsidRPr="004418AD">
              <w:rPr>
                <w:color w:val="333333"/>
                <w:szCs w:val="24"/>
              </w:rPr>
              <w:t xml:space="preserve">6. </w:t>
            </w:r>
            <w:r w:rsidRPr="004418AD">
              <w:rPr>
                <w:color w:val="333333"/>
                <w:szCs w:val="24"/>
              </w:rPr>
              <w:t>Комратова Анастасия Дмитриевна</w:t>
            </w:r>
          </w:p>
          <w:p w:rsidR="004418AD" w:rsidRPr="004418AD" w:rsidRDefault="004418AD" w:rsidP="004E650E">
            <w:pPr>
              <w:suppressAutoHyphens/>
              <w:rPr>
                <w:color w:val="333333"/>
                <w:szCs w:val="24"/>
              </w:rPr>
            </w:pPr>
            <w:r w:rsidRPr="004418AD">
              <w:rPr>
                <w:color w:val="333333"/>
                <w:szCs w:val="24"/>
              </w:rPr>
              <w:t xml:space="preserve">7. Лаптев Максимилиан </w:t>
            </w:r>
            <w:r w:rsidRPr="004418AD">
              <w:rPr>
                <w:color w:val="333333"/>
                <w:szCs w:val="24"/>
              </w:rPr>
              <w:t>Сергеевич</w:t>
            </w:r>
          </w:p>
          <w:p w:rsidR="004418AD" w:rsidRPr="004418AD" w:rsidRDefault="004418AD" w:rsidP="004E650E">
            <w:pPr>
              <w:suppressAutoHyphens/>
              <w:rPr>
                <w:color w:val="333333"/>
                <w:szCs w:val="24"/>
              </w:rPr>
            </w:pPr>
            <w:r w:rsidRPr="004418AD">
              <w:rPr>
                <w:color w:val="333333"/>
                <w:szCs w:val="24"/>
              </w:rPr>
              <w:t xml:space="preserve">8. </w:t>
            </w:r>
            <w:r w:rsidRPr="004418AD">
              <w:rPr>
                <w:color w:val="333333"/>
                <w:szCs w:val="24"/>
              </w:rPr>
              <w:t>Малышева Валерия Андреевна</w:t>
            </w:r>
          </w:p>
          <w:p w:rsidR="004418AD" w:rsidRPr="004418AD" w:rsidRDefault="004418AD" w:rsidP="004E650E">
            <w:pPr>
              <w:suppressAutoHyphens/>
              <w:rPr>
                <w:color w:val="333333"/>
                <w:szCs w:val="24"/>
              </w:rPr>
            </w:pPr>
            <w:r w:rsidRPr="004418AD">
              <w:rPr>
                <w:color w:val="333333"/>
                <w:szCs w:val="24"/>
              </w:rPr>
              <w:t xml:space="preserve">9. </w:t>
            </w:r>
            <w:r w:rsidRPr="004418AD">
              <w:rPr>
                <w:color w:val="333333"/>
                <w:szCs w:val="24"/>
              </w:rPr>
              <w:t>Олайинка Оладапо Ишола</w:t>
            </w:r>
          </w:p>
          <w:p w:rsidR="004418AD" w:rsidRPr="004418AD" w:rsidRDefault="004418AD" w:rsidP="004E650E">
            <w:pPr>
              <w:suppressAutoHyphens/>
              <w:rPr>
                <w:color w:val="333333"/>
                <w:szCs w:val="24"/>
              </w:rPr>
            </w:pPr>
            <w:r w:rsidRPr="004418AD">
              <w:rPr>
                <w:color w:val="333333"/>
                <w:szCs w:val="24"/>
              </w:rPr>
              <w:t>10.</w:t>
            </w:r>
            <w:r w:rsidRPr="004418AD">
              <w:rPr>
                <w:color w:val="333333"/>
                <w:szCs w:val="24"/>
              </w:rPr>
              <w:t>Скорнякова Ирина Константиновна</w:t>
            </w:r>
          </w:p>
          <w:p w:rsidR="004418AD" w:rsidRPr="004418AD" w:rsidRDefault="004418AD" w:rsidP="004E650E">
            <w:pPr>
              <w:suppressAutoHyphens/>
              <w:rPr>
                <w:color w:val="333333"/>
                <w:szCs w:val="24"/>
              </w:rPr>
            </w:pPr>
            <w:r w:rsidRPr="004418AD">
              <w:rPr>
                <w:color w:val="333333"/>
                <w:szCs w:val="24"/>
              </w:rPr>
              <w:t>11.</w:t>
            </w:r>
            <w:r w:rsidRPr="004418AD">
              <w:rPr>
                <w:color w:val="333333"/>
                <w:szCs w:val="24"/>
              </w:rPr>
              <w:t>Тамрит Патхомпорн</w:t>
            </w:r>
          </w:p>
          <w:p w:rsidR="004418AD" w:rsidRPr="004418AD" w:rsidRDefault="004418AD" w:rsidP="004E650E">
            <w:pPr>
              <w:suppressAutoHyphens/>
              <w:rPr>
                <w:color w:val="333333"/>
                <w:szCs w:val="24"/>
              </w:rPr>
            </w:pPr>
            <w:r w:rsidRPr="004418AD">
              <w:rPr>
                <w:color w:val="333333"/>
                <w:szCs w:val="24"/>
              </w:rPr>
              <w:t>12.</w:t>
            </w:r>
            <w:r w:rsidRPr="004418AD">
              <w:rPr>
                <w:color w:val="333333"/>
                <w:szCs w:val="24"/>
              </w:rPr>
              <w:t>Уйанвуне Чиназа Лилиан</w:t>
            </w:r>
          </w:p>
          <w:p w:rsidR="004418AD" w:rsidRPr="00FC1FE9" w:rsidRDefault="004418AD" w:rsidP="004E650E">
            <w:pPr>
              <w:suppressAutoHyphens/>
              <w:rPr>
                <w:szCs w:val="24"/>
              </w:rPr>
            </w:pPr>
            <w:r w:rsidRPr="004418AD">
              <w:rPr>
                <w:color w:val="333333"/>
                <w:szCs w:val="24"/>
              </w:rPr>
              <w:t>13.</w:t>
            </w:r>
            <w:r w:rsidRPr="004418AD">
              <w:rPr>
                <w:color w:val="333333"/>
                <w:szCs w:val="24"/>
              </w:rPr>
              <w:t>Хуссейн Усама</w:t>
            </w:r>
          </w:p>
        </w:tc>
      </w:tr>
      <w:tr w:rsidR="004418AD" w:rsidRPr="00FC1FE9" w:rsidTr="004418AD">
        <w:trPr>
          <w:trHeight w:val="557"/>
        </w:trPr>
        <w:tc>
          <w:tcPr>
            <w:tcW w:w="206" w:type="pct"/>
          </w:tcPr>
          <w:p w:rsidR="00390CBE" w:rsidRPr="003952FB" w:rsidRDefault="00390CBE" w:rsidP="004E650E">
            <w:pPr>
              <w:suppressAutoHyphens/>
              <w:rPr>
                <w:szCs w:val="24"/>
              </w:rPr>
            </w:pPr>
          </w:p>
        </w:tc>
        <w:tc>
          <w:tcPr>
            <w:tcW w:w="1426" w:type="pct"/>
            <w:gridSpan w:val="2"/>
          </w:tcPr>
          <w:p w:rsidR="00390CBE" w:rsidRPr="00FC1FE9" w:rsidRDefault="00390CBE" w:rsidP="00354B05">
            <w:pPr>
              <w:suppressAutoHyphens/>
              <w:rPr>
                <w:szCs w:val="24"/>
              </w:rPr>
            </w:pPr>
            <w:r w:rsidRPr="00FC1FE9">
              <w:rPr>
                <w:szCs w:val="24"/>
              </w:rPr>
              <w:t>Итоговое заседание ГЭК</w:t>
            </w:r>
          </w:p>
        </w:tc>
        <w:tc>
          <w:tcPr>
            <w:tcW w:w="556" w:type="pct"/>
          </w:tcPr>
          <w:p w:rsidR="00390CBE" w:rsidRPr="00FC1FE9" w:rsidRDefault="00354B05" w:rsidP="004E650E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10.06.2025</w:t>
            </w:r>
          </w:p>
        </w:tc>
        <w:tc>
          <w:tcPr>
            <w:tcW w:w="556" w:type="pct"/>
          </w:tcPr>
          <w:p w:rsidR="00390CBE" w:rsidRPr="00FC1FE9" w:rsidRDefault="00354B05" w:rsidP="004E650E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18:30 – 19:00</w:t>
            </w:r>
          </w:p>
        </w:tc>
        <w:tc>
          <w:tcPr>
            <w:tcW w:w="973" w:type="pct"/>
          </w:tcPr>
          <w:p w:rsidR="00390CBE" w:rsidRPr="00FC1FE9" w:rsidRDefault="00354B05" w:rsidP="004E650E">
            <w:pPr>
              <w:suppressAutoHyphens/>
              <w:rPr>
                <w:i/>
                <w:szCs w:val="24"/>
              </w:rPr>
            </w:pPr>
            <w:r>
              <w:rPr>
                <w:szCs w:val="24"/>
              </w:rPr>
              <w:t>НИУ ВШЭ – Нижний Новгород, ул. Костина, 2, ауд. 210</w:t>
            </w:r>
          </w:p>
        </w:tc>
        <w:tc>
          <w:tcPr>
            <w:tcW w:w="1282" w:type="pct"/>
          </w:tcPr>
          <w:p w:rsidR="00390CBE" w:rsidRPr="00FC1FE9" w:rsidRDefault="00390CBE" w:rsidP="004E650E">
            <w:pPr>
              <w:suppressAutoHyphens/>
              <w:rPr>
                <w:i/>
                <w:szCs w:val="24"/>
              </w:rPr>
            </w:pPr>
          </w:p>
        </w:tc>
      </w:tr>
    </w:tbl>
    <w:p w:rsidR="00390CBE" w:rsidRDefault="00390CBE" w:rsidP="00390CBE">
      <w:pPr>
        <w:suppressAutoHyphens/>
        <w:contextualSpacing/>
        <w:jc w:val="both"/>
        <w:rPr>
          <w:sz w:val="26"/>
          <w:szCs w:val="26"/>
        </w:rPr>
      </w:pPr>
    </w:p>
    <w:p w:rsidR="00662138" w:rsidRDefault="00662138">
      <w:bookmarkStart w:id="0" w:name="_GoBack"/>
      <w:bookmarkEnd w:id="0"/>
    </w:p>
    <w:sectPr w:rsidR="00662138" w:rsidSect="00354B05">
      <w:footerReference w:type="default" hsehd:id="rId666"/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256D" w:rsidRDefault="00E4256D" w:rsidP="00390CBE">
      <w:r>
        <w:separator/>
      </w:r>
    </w:p>
  </w:endnote>
  <w:endnote w:type="continuationSeparator" w:id="0">
    <w:p w:rsidR="00E4256D" w:rsidRDefault="00E4256D" w:rsidP="00390C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p w:rsidR="00263AE8" w:rsidRDefault="00263AE8" w:rsidRPr="00263AE8">
    <w:pPr>
      <w:pStyle w:val="a5"/>
      <w:jc w:val="right"/>
    </w:pPr>
    <w:r>
      <w:rPr>
        <w:b/>
        <w:lang w:val="en-US"/>
      </w:rPr>
      <w:t>15.05.2025 № 8.1.6.3-11/150525-3</w:t>
    </w:r>
  </w:p>
  <w:p w:rsidR="00263AE8" w:rsidRDefault="00263AE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256D" w:rsidRDefault="00E4256D" w:rsidP="00390CBE">
      <w:r>
        <w:separator/>
      </w:r>
    </w:p>
  </w:footnote>
  <w:footnote w:type="continuationSeparator" w:id="0">
    <w:p w:rsidR="00E4256D" w:rsidRDefault="00E4256D" w:rsidP="00390C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0CBE"/>
    <w:rsid w:val="00111854"/>
    <w:rsid w:val="00354B05"/>
    <w:rsid w:val="00390CBE"/>
    <w:rsid w:val="004418AD"/>
    <w:rsid w:val="00662138"/>
    <w:rsid w:val="00E42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B06D04"/>
  <w15:chartTrackingRefBased/>
  <w15:docId w15:val="{372F2B08-5A86-455D-9622-45A150ACA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0CB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rsid w:val="00390CBE"/>
    <w:rPr>
      <w:sz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390CB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rsid w:val="00390CBE"/>
    <w:rPr>
      <w:vertAlign w:val="superscript"/>
    </w:rPr>
  </w:style>
  <w:style w:type="table" w:styleId="a6">
    <w:name w:val="Table Grid"/>
    <w:basedOn w:val="a1"/>
    <w:uiPriority w:val="59"/>
    <w:rsid w:val="00390CBE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4418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?>
<Relationships xmlns="http://schemas.openxmlformats.org/package/2006/relationships">
	<Relationship Id="rId666" Type="http://schemas.openxmlformats.org/officeDocument/2006/relationships/footer" Target="footer1.xml"/>
	<Relationship Id="rId3" Type="http://schemas.openxmlformats.org/officeDocument/2006/relationships/webSettings" Target="webSettings.xml"/>
	<Relationship Id="rId7" Type="http://schemas.openxmlformats.org/officeDocument/2006/relationships/theme" Target="theme/theme1.xml"/>
	<Relationship Id="rId2" Type="http://schemas.openxmlformats.org/officeDocument/2006/relationships/settings" Target="settings.xml"/>
	<Relationship Id="rId1" Type="http://schemas.openxmlformats.org/officeDocument/2006/relationships/styles" Target="styles.xml"/>
	<Relationship Id="rId6" Type="http://schemas.openxmlformats.org/officeDocument/2006/relationships/fontTable" Target="fontTable.xml"/>
	<Relationship Id="rId5" Type="http://schemas.openxmlformats.org/officeDocument/2006/relationships/endnotes" Target="endnotes.xml"/>
	<Relationship Id="rId4" Type="http://schemas.openxmlformats.org/officeDocument/2006/relationships/footnotes" Target="footnotes.xml"/>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125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Ляшенко Татьяна Анатольевна</dc:creator>
  <cp:keywords/>
  <dc:description/>
  <cp:lastModifiedBy>Ляшенко Татьяна Анатольевна</cp:lastModifiedBy>
  <cp:revision>2</cp:revision>
  <dcterms:created xsi:type="dcterms:W3CDTF">2025-05-13T13:46:00Z</dcterms:created>
  <dcterms:modified xsi:type="dcterms:W3CDTF">2025-05-13T14:12:00Z</dcterms:modified>
</cp:coreProperties>
</file>