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A" w:rsidRPr="00016D7B" w:rsidRDefault="006F191A" w:rsidP="006F191A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D7B"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6F191A" w:rsidRPr="00016D7B" w:rsidRDefault="006F191A" w:rsidP="006F191A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D7B">
        <w:rPr>
          <w:rFonts w:ascii="Times New Roman" w:hAnsi="Times New Roman" w:cs="Times New Roman"/>
          <w:b/>
          <w:sz w:val="26"/>
          <w:szCs w:val="26"/>
        </w:rPr>
        <w:t>высшего образования</w:t>
      </w:r>
    </w:p>
    <w:p w:rsidR="006F191A" w:rsidRPr="00016D7B" w:rsidRDefault="006F191A" w:rsidP="006F191A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D7B">
        <w:rPr>
          <w:rFonts w:ascii="Times New Roman" w:hAnsi="Times New Roman" w:cs="Times New Roman"/>
          <w:b/>
          <w:sz w:val="26"/>
          <w:szCs w:val="26"/>
        </w:rPr>
        <w:t>«Национальный исследовательский университет «Высшая школа экономики»</w:t>
      </w:r>
    </w:p>
    <w:p w:rsidR="006F191A" w:rsidRDefault="006F191A" w:rsidP="006F191A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6F191A" w:rsidRDefault="006F191A" w:rsidP="006F191A">
      <w:pPr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НА ВЫПОЛНЕНИЕ ВКР</w:t>
      </w:r>
    </w:p>
    <w:p w:rsidR="006F191A" w:rsidRDefault="006F191A" w:rsidP="006F191A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студента _____ курса очной формы обучения</w:t>
      </w:r>
    </w:p>
    <w:p w:rsidR="006F191A" w:rsidRDefault="006F191A" w:rsidP="006F191A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6F191A" w:rsidRDefault="006F191A" w:rsidP="006F191A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  <w:r>
        <w:rPr>
          <w:rFonts w:ascii="Times New Roman" w:hAnsi="Times New Roman" w:cs="Times New Roman"/>
          <w:i/>
          <w:sz w:val="26"/>
          <w:szCs w:val="26"/>
        </w:rPr>
        <w:t>(фамилия, имя, отчество при наличии)</w:t>
      </w:r>
    </w:p>
    <w:p w:rsidR="006F191A" w:rsidRDefault="006F191A" w:rsidP="006F191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высшего образования –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86304">
        <w:rPr>
          <w:rFonts w:ascii="Times New Roman" w:hAnsi="Times New Roman" w:cs="Times New Roman"/>
          <w:sz w:val="26"/>
          <w:szCs w:val="26"/>
        </w:rPr>
        <w:t xml:space="preserve">Международный </w:t>
      </w:r>
      <w:proofErr w:type="spellStart"/>
      <w:r w:rsidRPr="00D86304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D86304">
        <w:rPr>
          <w:rFonts w:ascii="Times New Roman" w:hAnsi="Times New Roman" w:cs="Times New Roman"/>
          <w:sz w:val="26"/>
          <w:szCs w:val="26"/>
        </w:rPr>
        <w:t xml:space="preserve"> по бизнесу и экономике</w:t>
      </w:r>
      <w:r>
        <w:rPr>
          <w:rFonts w:ascii="Times New Roman" w:hAnsi="Times New Roman" w:cs="Times New Roman"/>
          <w:sz w:val="26"/>
          <w:szCs w:val="26"/>
        </w:rPr>
        <w:t>» направлений подготовки 38.03.01 «Экономика»,</w:t>
      </w:r>
      <w:r w:rsidRPr="005D358B">
        <w:rPr>
          <w:rFonts w:ascii="Times New Roman" w:hAnsi="Times New Roman" w:cs="Times New Roman"/>
          <w:sz w:val="26"/>
          <w:szCs w:val="26"/>
        </w:rPr>
        <w:t xml:space="preserve"> </w:t>
      </w:r>
      <w:r w:rsidRPr="00D86304">
        <w:rPr>
          <w:rFonts w:ascii="Times New Roman" w:hAnsi="Times New Roman" w:cs="Times New Roman"/>
          <w:sz w:val="26"/>
          <w:szCs w:val="26"/>
        </w:rPr>
        <w:t xml:space="preserve">38.03.02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86304">
        <w:rPr>
          <w:rFonts w:ascii="Times New Roman" w:hAnsi="Times New Roman" w:cs="Times New Roman"/>
          <w:sz w:val="26"/>
          <w:szCs w:val="26"/>
        </w:rPr>
        <w:t>Менеджмент</w:t>
      </w:r>
      <w:r>
        <w:rPr>
          <w:rFonts w:ascii="Times New Roman" w:hAnsi="Times New Roman" w:cs="Times New Roman"/>
          <w:sz w:val="26"/>
          <w:szCs w:val="26"/>
        </w:rPr>
        <w:t xml:space="preserve">» факультета </w:t>
      </w:r>
    </w:p>
    <w:p w:rsidR="006F191A" w:rsidRDefault="006F191A" w:rsidP="006F191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менеджмента</w:t>
      </w:r>
    </w:p>
    <w:p w:rsidR="006F191A" w:rsidRDefault="006F191A" w:rsidP="006F191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Layout w:type="fixed"/>
        <w:tblLook w:val="0400" w:firstRow="0" w:lastRow="0" w:firstColumn="0" w:lastColumn="0" w:noHBand="0" w:noVBand="1"/>
      </w:tblPr>
      <w:tblGrid>
        <w:gridCol w:w="862"/>
        <w:gridCol w:w="852"/>
        <w:gridCol w:w="841"/>
        <w:gridCol w:w="1245"/>
        <w:gridCol w:w="1053"/>
        <w:gridCol w:w="4928"/>
      </w:tblGrid>
      <w:tr w:rsidR="006F191A" w:rsidTr="00862E34">
        <w:tc>
          <w:tcPr>
            <w:tcW w:w="2555" w:type="dxa"/>
            <w:gridSpan w:val="3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практики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191A" w:rsidRDefault="006F191A" w:rsidP="00862E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исследовательская</w:t>
            </w:r>
          </w:p>
        </w:tc>
      </w:tr>
      <w:tr w:rsidR="006F191A" w:rsidTr="00862E34">
        <w:trPr>
          <w:trHeight w:val="447"/>
        </w:trPr>
        <w:tc>
          <w:tcPr>
            <w:tcW w:w="2555" w:type="dxa"/>
            <w:gridSpan w:val="3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практики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191A" w:rsidRDefault="006F191A" w:rsidP="00862E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ВКР</w:t>
            </w:r>
          </w:p>
        </w:tc>
      </w:tr>
      <w:tr w:rsidR="006F191A" w:rsidTr="00862E34">
        <w:tc>
          <w:tcPr>
            <w:tcW w:w="3800" w:type="dxa"/>
            <w:gridSpan w:val="4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(наименование ЭПП)</w:t>
            </w:r>
          </w:p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прохождения ЭПП</w:t>
            </w:r>
            <w:r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__.__.202</w:t>
            </w:r>
            <w:r w:rsidRPr="004842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</w:p>
        </w:tc>
      </w:tr>
      <w:tr w:rsidR="006F191A" w:rsidTr="00862E34">
        <w:trPr>
          <w:trHeight w:val="80"/>
        </w:trPr>
        <w:tc>
          <w:tcPr>
            <w:tcW w:w="862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__.__.202</w:t>
            </w:r>
            <w:r w:rsidRPr="004842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</w:p>
        </w:tc>
      </w:tr>
    </w:tbl>
    <w:p w:rsidR="006F191A" w:rsidRDefault="006F191A" w:rsidP="006F191A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W w:w="97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5087"/>
      </w:tblGrid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ЭПП </w:t>
            </w:r>
          </w:p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ВКР на русском и английском языках </w:t>
            </w:r>
          </w:p>
        </w:tc>
      </w:tr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Трудоемкость (количество кредитов) по ЭПП</w:t>
            </w:r>
          </w:p>
        </w:tc>
        <w:tc>
          <w:tcPr>
            <w:tcW w:w="508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ЭПП</w:t>
            </w:r>
          </w:p>
        </w:tc>
        <w:tc>
          <w:tcPr>
            <w:tcW w:w="508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Систематизация, расширение и развитие общенаучных, инструментальных, социально-личностных и культурных и профессиональных компетенций при решении сложных комплексных задач с элементами исследования, определение уровня готовности студента к практической работе.</w:t>
            </w:r>
          </w:p>
        </w:tc>
      </w:tr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ЭПП</w:t>
            </w:r>
          </w:p>
        </w:tc>
        <w:tc>
          <w:tcPr>
            <w:tcW w:w="5087" w:type="dxa"/>
            <w:shd w:val="clear" w:color="auto" w:fill="auto"/>
          </w:tcPr>
          <w:p w:rsidR="006F191A" w:rsidRPr="00D47389" w:rsidRDefault="006F191A" w:rsidP="00862E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Краткое описание работ по  ВКР </w:t>
            </w:r>
          </w:p>
        </w:tc>
      </w:tr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Требования к результату ЭПП</w:t>
            </w:r>
          </w:p>
        </w:tc>
        <w:tc>
          <w:tcPr>
            <w:tcW w:w="5087" w:type="dxa"/>
            <w:shd w:val="clear" w:color="auto" w:fill="auto"/>
          </w:tcPr>
          <w:p w:rsidR="006F191A" w:rsidRPr="00D47389" w:rsidRDefault="006F191A" w:rsidP="00862E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Точно описать результат, который будет подлежать оценке</w:t>
            </w:r>
          </w:p>
        </w:tc>
      </w:tr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Формат отчетности</w:t>
            </w:r>
          </w:p>
        </w:tc>
        <w:tc>
          <w:tcPr>
            <w:tcW w:w="508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текст ВКР</w:t>
            </w:r>
          </w:p>
        </w:tc>
      </w:tr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Необходимость / возможность публичного представления результата </w:t>
            </w:r>
          </w:p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7" w:type="dxa"/>
            <w:shd w:val="clear" w:color="auto" w:fill="auto"/>
          </w:tcPr>
          <w:p w:rsidR="006F191A" w:rsidRPr="00D47389" w:rsidRDefault="006F191A" w:rsidP="00862E34">
            <w:pPr>
              <w:jc w:val="both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Завершающим этапом выполнения студентом ВКР является ее защита. Защита ВКР проводится в установленное время на заседании Государственной экзаменационной комиссии (ГЭК). Защита может проводится в очном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конференционном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формате. Кроме членов государственной экзаменационной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на защите желательно присутствие руководителя и рецензента ВКР, а также возможно присутствие других студентов, преподавателей и администрации НИУ ВШЭ. Защита ВКР начинается с доклада студента по теме в течение 15 минут.</w:t>
            </w:r>
          </w:p>
        </w:tc>
      </w:tr>
      <w:tr w:rsidR="006F191A" w:rsidTr="00862E34">
        <w:tc>
          <w:tcPr>
            <w:tcW w:w="4672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Требования к исполнителю ЭПП</w:t>
            </w:r>
          </w:p>
        </w:tc>
        <w:tc>
          <w:tcPr>
            <w:tcW w:w="5087" w:type="dxa"/>
            <w:shd w:val="clear" w:color="auto" w:fill="auto"/>
          </w:tcPr>
          <w:p w:rsidR="006F191A" w:rsidRPr="00D47389" w:rsidRDefault="006F191A" w:rsidP="00862E3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Студент должен обладать компетенциями, которые формируются на протяжении его обучении на 1-3 курсах образовательной программы. </w:t>
            </w:r>
          </w:p>
        </w:tc>
      </w:tr>
    </w:tbl>
    <w:p w:rsidR="006F191A" w:rsidRDefault="006F191A" w:rsidP="006F191A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6F191A" w:rsidRDefault="006F191A" w:rsidP="006F191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72"/>
        </w:tabs>
        <w:spacing w:line="360" w:lineRule="auto"/>
        <w:ind w:righ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График реализации ЭПП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footnoteReference w:id="2"/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4"/>
        <w:gridCol w:w="2254"/>
        <w:gridCol w:w="2126"/>
      </w:tblGrid>
      <w:tr w:rsidR="006F191A" w:rsidTr="00862E34">
        <w:tc>
          <w:tcPr>
            <w:tcW w:w="5374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Этап реализации ЭПП</w:t>
            </w:r>
          </w:p>
        </w:tc>
        <w:tc>
          <w:tcPr>
            <w:tcW w:w="2254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Документ</w:t>
            </w:r>
          </w:p>
        </w:tc>
        <w:tc>
          <w:tcPr>
            <w:tcW w:w="2126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 сдачи</w:t>
            </w:r>
          </w:p>
        </w:tc>
      </w:tr>
      <w:tr w:rsidR="006F191A" w:rsidTr="00862E34">
        <w:tc>
          <w:tcPr>
            <w:tcW w:w="5374" w:type="dxa"/>
            <w:shd w:val="clear" w:color="auto" w:fill="auto"/>
          </w:tcPr>
          <w:p w:rsidR="006F191A" w:rsidRDefault="006F191A" w:rsidP="006F19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Подписание задания</w:t>
            </w:r>
          </w:p>
        </w:tc>
        <w:tc>
          <w:tcPr>
            <w:tcW w:w="2254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Подписанное студентом задание</w:t>
            </w:r>
          </w:p>
        </w:tc>
        <w:tc>
          <w:tcPr>
            <w:tcW w:w="2126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дд.мм.ггг</w:t>
            </w:r>
            <w:proofErr w:type="spellEnd"/>
          </w:p>
        </w:tc>
      </w:tr>
      <w:tr w:rsidR="006F191A" w:rsidTr="00862E34">
        <w:tc>
          <w:tcPr>
            <w:tcW w:w="5374" w:type="dxa"/>
            <w:shd w:val="clear" w:color="auto" w:fill="auto"/>
          </w:tcPr>
          <w:p w:rsidR="006F191A" w:rsidRDefault="006F191A" w:rsidP="006F19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Промежуточный результат</w:t>
            </w:r>
          </w:p>
        </w:tc>
        <w:tc>
          <w:tcPr>
            <w:tcW w:w="2254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Заполняется руководителем ЭПП</w:t>
            </w:r>
          </w:p>
        </w:tc>
        <w:tc>
          <w:tcPr>
            <w:tcW w:w="2126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дд.мм.гггг</w:t>
            </w:r>
            <w:proofErr w:type="spellEnd"/>
          </w:p>
        </w:tc>
      </w:tr>
      <w:tr w:rsidR="006F191A" w:rsidTr="00862E34">
        <w:tc>
          <w:tcPr>
            <w:tcW w:w="5374" w:type="dxa"/>
            <w:shd w:val="clear" w:color="auto" w:fill="auto"/>
          </w:tcPr>
          <w:p w:rsidR="006F191A" w:rsidRDefault="006F191A" w:rsidP="006F191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Итоговый отчет</w:t>
            </w:r>
          </w:p>
        </w:tc>
        <w:tc>
          <w:tcPr>
            <w:tcW w:w="2254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текстВКР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F191A" w:rsidRDefault="006F191A" w:rsidP="00862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360" w:lineRule="auto"/>
              <w:ind w:right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дд.мм.гггг</w:t>
            </w:r>
            <w:proofErr w:type="spellEnd"/>
          </w:p>
        </w:tc>
      </w:tr>
    </w:tbl>
    <w:p w:rsidR="006F191A" w:rsidRDefault="006F191A" w:rsidP="006F191A">
      <w:pPr>
        <w:ind w:right="567"/>
        <w:rPr>
          <w:rFonts w:ascii="Times New Roman" w:hAnsi="Times New Roman" w:cs="Times New Roman"/>
          <w:sz w:val="26"/>
          <w:szCs w:val="26"/>
        </w:rPr>
      </w:pPr>
    </w:p>
    <w:p w:rsidR="006F191A" w:rsidRDefault="006F191A" w:rsidP="006F191A">
      <w:pPr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Layout w:type="fixed"/>
        <w:tblLook w:val="0400" w:firstRow="0" w:lastRow="0" w:firstColumn="0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6F191A" w:rsidTr="00862E34">
        <w:tc>
          <w:tcPr>
            <w:tcW w:w="9355" w:type="dxa"/>
            <w:gridSpan w:val="15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ЭПП от НИУ ВШЭ:</w:t>
            </w:r>
          </w:p>
        </w:tc>
      </w:tr>
      <w:tr w:rsidR="006F191A" w:rsidTr="00862E34">
        <w:tc>
          <w:tcPr>
            <w:tcW w:w="410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1A" w:rsidTr="00862E34">
        <w:tc>
          <w:tcPr>
            <w:tcW w:w="4109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(должность)</w:t>
            </w: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:rsidR="006F191A" w:rsidRDefault="006F191A" w:rsidP="00862E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97" w:type="dxa"/>
            <w:gridSpan w:val="4"/>
            <w:shd w:val="clear" w:color="auto" w:fill="auto"/>
          </w:tcPr>
          <w:p w:rsidR="006F191A" w:rsidRDefault="006F191A" w:rsidP="00862E34">
            <w:pPr>
              <w:ind w:right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</w:tr>
      <w:tr w:rsidR="006F191A" w:rsidTr="00862E34">
        <w:trPr>
          <w:trHeight w:val="181"/>
        </w:trPr>
        <w:tc>
          <w:tcPr>
            <w:tcW w:w="62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1A" w:rsidTr="00862E34">
        <w:tc>
          <w:tcPr>
            <w:tcW w:w="4984" w:type="dxa"/>
            <w:gridSpan w:val="8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371" w:type="dxa"/>
            <w:gridSpan w:val="7"/>
            <w:shd w:val="clear" w:color="auto" w:fill="auto"/>
          </w:tcPr>
          <w:p w:rsidR="006F191A" w:rsidRDefault="006F191A" w:rsidP="00862E34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___.___.202__</w:t>
            </w:r>
          </w:p>
        </w:tc>
      </w:tr>
      <w:tr w:rsidR="006F191A" w:rsidTr="00862E34">
        <w:tc>
          <w:tcPr>
            <w:tcW w:w="3112" w:type="dxa"/>
            <w:gridSpan w:val="5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</w:t>
            </w:r>
          </w:p>
        </w:tc>
        <w:tc>
          <w:tcPr>
            <w:tcW w:w="99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1A" w:rsidTr="00862E34">
        <w:tc>
          <w:tcPr>
            <w:tcW w:w="62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191A" w:rsidTr="00862E34">
        <w:tc>
          <w:tcPr>
            <w:tcW w:w="62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4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(фамилия, инициалы)</w:t>
            </w:r>
          </w:p>
        </w:tc>
        <w:tc>
          <w:tcPr>
            <w:tcW w:w="624" w:type="dxa"/>
            <w:shd w:val="clear" w:color="auto" w:fill="auto"/>
          </w:tcPr>
          <w:p w:rsidR="006F191A" w:rsidRDefault="006F191A" w:rsidP="00862E34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77C1" w:rsidRDefault="008F77C1">
      <w:bookmarkStart w:id="0" w:name="_GoBack"/>
      <w:bookmarkEnd w:id="0"/>
    </w:p>
    <w:sectPr w:rsidR="008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1C" w:rsidRDefault="009B731C" w:rsidP="006F191A">
      <w:r>
        <w:separator/>
      </w:r>
    </w:p>
  </w:endnote>
  <w:endnote w:type="continuationSeparator" w:id="0">
    <w:p w:rsidR="009B731C" w:rsidRDefault="009B731C" w:rsidP="006F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1C" w:rsidRDefault="009B731C" w:rsidP="006F191A">
      <w:r>
        <w:separator/>
      </w:r>
    </w:p>
  </w:footnote>
  <w:footnote w:type="continuationSeparator" w:id="0">
    <w:p w:rsidR="009B731C" w:rsidRDefault="009B731C" w:rsidP="006F191A">
      <w:r>
        <w:continuationSeparator/>
      </w:r>
    </w:p>
  </w:footnote>
  <w:footnote w:id="1">
    <w:p w:rsidR="006F191A" w:rsidRDefault="006F191A" w:rsidP="006F191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ЭПП – элемент практической подготовки согласно учебному плану образовательной программы.</w:t>
      </w:r>
    </w:p>
  </w:footnote>
  <w:footnote w:id="2">
    <w:p w:rsidR="006F191A" w:rsidRDefault="006F191A" w:rsidP="006F191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Указаны три обязательных точки контроля. Руководитель ЭПП имеет право указывать дополнительные точки контроля (этапы реализации) ЭПП на свое усмотрение.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D02F6"/>
    <w:multiLevelType w:val="multilevel"/>
    <w:tmpl w:val="9D0C5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1A"/>
    <w:rsid w:val="006F191A"/>
    <w:rsid w:val="008F77C1"/>
    <w:rsid w:val="009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070D1-727D-4FC0-8929-9BA890EF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1A"/>
    <w:pPr>
      <w:widowControl w:val="0"/>
      <w:spacing w:after="0" w:line="240" w:lineRule="auto"/>
    </w:pPr>
    <w:rPr>
      <w:rFonts w:ascii="Helvetica" w:eastAsia="Times New Roman" w:hAnsi="Helvetica" w:cs="Helvetica Neue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2025-08-06T09:11:00Z</dcterms:created>
  <dcterms:modified xsi:type="dcterms:W3CDTF">2025-08-06T09:12:00Z</dcterms:modified>
</cp:coreProperties>
</file>