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A30F" w14:textId="77777777" w:rsidR="00336706" w:rsidRPr="00336706" w:rsidRDefault="00336706" w:rsidP="00336706">
      <w:pPr>
        <w:pStyle w:val="3"/>
        <w:ind w:left="956" w:right="929"/>
        <w:rPr>
          <w:rFonts w:asciiTheme="majorBidi" w:hAnsiTheme="majorBidi"/>
          <w:color w:val="000000" w:themeColor="text1"/>
        </w:rPr>
      </w:pPr>
      <w:r w:rsidRPr="00336706">
        <w:rPr>
          <w:rFonts w:asciiTheme="majorBidi" w:hAnsiTheme="majorBidi"/>
          <w:color w:val="000000" w:themeColor="text1"/>
        </w:rPr>
        <w:t>Национальный исследовательский университет</w:t>
      </w:r>
    </w:p>
    <w:p w14:paraId="2F4C395D" w14:textId="77777777" w:rsidR="00336706" w:rsidRPr="00336706" w:rsidRDefault="00336706" w:rsidP="00336706">
      <w:pPr>
        <w:spacing w:before="19"/>
        <w:ind w:left="959" w:right="920"/>
        <w:jc w:val="center"/>
        <w:rPr>
          <w:rFonts w:asciiTheme="majorBidi" w:hAnsiTheme="majorBidi" w:cstheme="majorBidi"/>
          <w:b/>
          <w:color w:val="000000" w:themeColor="text1"/>
          <w:sz w:val="24"/>
        </w:rPr>
      </w:pPr>
      <w:r w:rsidRPr="00336706">
        <w:rPr>
          <w:rFonts w:asciiTheme="majorBidi" w:hAnsiTheme="majorBidi" w:cstheme="majorBidi"/>
          <w:b/>
          <w:color w:val="000000" w:themeColor="text1"/>
          <w:sz w:val="24"/>
        </w:rPr>
        <w:t>«Высшая школа</w:t>
      </w:r>
      <w:r w:rsidRPr="00336706">
        <w:rPr>
          <w:rFonts w:asciiTheme="majorBidi" w:hAnsiTheme="majorBidi" w:cstheme="majorBidi"/>
          <w:b/>
          <w:color w:val="000000" w:themeColor="text1"/>
          <w:spacing w:val="-7"/>
          <w:sz w:val="24"/>
        </w:rPr>
        <w:t xml:space="preserve"> </w:t>
      </w:r>
      <w:r w:rsidRPr="00336706">
        <w:rPr>
          <w:rFonts w:asciiTheme="majorBidi" w:hAnsiTheme="majorBidi" w:cstheme="majorBidi"/>
          <w:b/>
          <w:color w:val="000000" w:themeColor="text1"/>
          <w:sz w:val="24"/>
        </w:rPr>
        <w:t>экономики»</w:t>
      </w:r>
    </w:p>
    <w:p w14:paraId="1A416022" w14:textId="77777777" w:rsidR="00336706" w:rsidRPr="00336706" w:rsidRDefault="00336706" w:rsidP="00336706">
      <w:pPr>
        <w:pStyle w:val="ac"/>
        <w:spacing w:before="230"/>
        <w:ind w:left="959" w:right="924"/>
        <w:jc w:val="center"/>
        <w:rPr>
          <w:rFonts w:asciiTheme="majorBidi" w:hAnsiTheme="majorBidi" w:cstheme="majorBidi"/>
          <w:color w:val="000000" w:themeColor="text1"/>
        </w:rPr>
      </w:pPr>
      <w:r w:rsidRPr="00336706">
        <w:rPr>
          <w:rFonts w:asciiTheme="majorBidi" w:hAnsiTheme="majorBidi" w:cstheme="majorBidi"/>
          <w:color w:val="000000" w:themeColor="text1"/>
        </w:rPr>
        <w:t>Факультет гуманитарных</w:t>
      </w:r>
      <w:r w:rsidRPr="00336706">
        <w:rPr>
          <w:rFonts w:asciiTheme="majorBidi" w:hAnsiTheme="majorBidi" w:cstheme="majorBidi"/>
          <w:color w:val="000000" w:themeColor="text1"/>
          <w:spacing w:val="-9"/>
        </w:rPr>
        <w:t xml:space="preserve"> </w:t>
      </w:r>
      <w:r w:rsidRPr="00336706">
        <w:rPr>
          <w:rFonts w:asciiTheme="majorBidi" w:hAnsiTheme="majorBidi" w:cstheme="majorBidi"/>
          <w:color w:val="000000" w:themeColor="text1"/>
        </w:rPr>
        <w:t>наук</w:t>
      </w:r>
    </w:p>
    <w:p w14:paraId="5911A66E" w14:textId="77777777" w:rsidR="00336706" w:rsidRPr="00336706" w:rsidRDefault="00336706" w:rsidP="00336706">
      <w:pPr>
        <w:pStyle w:val="ac"/>
        <w:spacing w:before="230"/>
        <w:ind w:left="959" w:right="924"/>
        <w:jc w:val="center"/>
        <w:rPr>
          <w:rFonts w:asciiTheme="majorBidi" w:hAnsiTheme="majorBidi" w:cstheme="majorBidi"/>
          <w:color w:val="000000" w:themeColor="text1"/>
        </w:rPr>
      </w:pPr>
      <w:r w:rsidRPr="00336706">
        <w:rPr>
          <w:rFonts w:asciiTheme="majorBidi" w:hAnsiTheme="majorBidi" w:cstheme="majorBidi"/>
          <w:color w:val="000000" w:themeColor="text1"/>
        </w:rPr>
        <w:t>НИУ ВШЭ – Нижний Новгород</w:t>
      </w:r>
    </w:p>
    <w:p w14:paraId="152ABF00" w14:textId="77777777" w:rsidR="00336706" w:rsidRPr="00336706" w:rsidRDefault="00336706" w:rsidP="00336706">
      <w:pPr>
        <w:pStyle w:val="ac"/>
        <w:spacing w:before="1"/>
        <w:rPr>
          <w:rFonts w:asciiTheme="majorBidi" w:hAnsiTheme="majorBidi" w:cstheme="majorBidi"/>
          <w:color w:val="000000" w:themeColor="text1"/>
          <w:sz w:val="21"/>
        </w:rPr>
      </w:pPr>
    </w:p>
    <w:p w14:paraId="23EE3234" w14:textId="77777777" w:rsidR="00336706" w:rsidRPr="00336706" w:rsidRDefault="00336706" w:rsidP="00336706">
      <w:pPr>
        <w:pStyle w:val="3"/>
        <w:ind w:left="958" w:right="929"/>
        <w:rPr>
          <w:rFonts w:asciiTheme="majorBidi" w:hAnsiTheme="majorBidi"/>
          <w:color w:val="000000" w:themeColor="text1"/>
        </w:rPr>
      </w:pPr>
      <w:r w:rsidRPr="00336706">
        <w:rPr>
          <w:rFonts w:asciiTheme="majorBidi" w:hAnsiTheme="majorBidi"/>
          <w:color w:val="000000" w:themeColor="text1"/>
        </w:rPr>
        <w:t>Рецензия на выпускную квалификационную работу</w:t>
      </w:r>
    </w:p>
    <w:p w14:paraId="0408A825" w14:textId="77777777" w:rsidR="00336706" w:rsidRPr="00336706" w:rsidRDefault="00336706" w:rsidP="00336706">
      <w:pPr>
        <w:pStyle w:val="ac"/>
        <w:spacing w:before="17"/>
        <w:ind w:left="959" w:right="924"/>
        <w:jc w:val="center"/>
        <w:rPr>
          <w:rFonts w:asciiTheme="majorBidi" w:hAnsiTheme="majorBidi" w:cstheme="majorBidi"/>
          <w:color w:val="000000" w:themeColor="text1"/>
        </w:rPr>
      </w:pPr>
      <w:r w:rsidRPr="00336706">
        <w:rPr>
          <w:rFonts w:asciiTheme="majorBidi" w:hAnsiTheme="majorBidi" w:cstheme="majorBidi"/>
          <w:color w:val="000000" w:themeColor="text1"/>
        </w:rPr>
        <w:t>(бакалавра)</w:t>
      </w:r>
    </w:p>
    <w:p w14:paraId="5B275035" w14:textId="77777777" w:rsidR="00336706" w:rsidRPr="00336706" w:rsidRDefault="00336706" w:rsidP="00336706">
      <w:pPr>
        <w:pStyle w:val="ac"/>
        <w:spacing w:before="9"/>
        <w:rPr>
          <w:rFonts w:asciiTheme="majorBidi" w:hAnsiTheme="majorBidi" w:cstheme="majorBidi"/>
          <w:color w:val="000000" w:themeColor="text1"/>
          <w:sz w:val="19"/>
        </w:rPr>
      </w:pPr>
    </w:p>
    <w:p w14:paraId="0E3CE703" w14:textId="77777777" w:rsidR="00336706" w:rsidRPr="00336706" w:rsidRDefault="00336706" w:rsidP="00336706">
      <w:pPr>
        <w:pStyle w:val="ac"/>
        <w:spacing w:before="90"/>
        <w:ind w:left="246"/>
        <w:rPr>
          <w:rFonts w:asciiTheme="majorBidi" w:hAnsiTheme="majorBidi" w:cstheme="majorBidi"/>
          <w:color w:val="000000" w:themeColor="text1"/>
        </w:rPr>
      </w:pPr>
      <w:r w:rsidRPr="00336706">
        <w:rPr>
          <w:rFonts w:asciiTheme="majorBidi" w:hAnsiTheme="majorBidi" w:cstheme="majorBidi"/>
          <w:color w:val="000000" w:themeColor="text1"/>
        </w:rPr>
        <w:t>на тему</w:t>
      </w:r>
      <w:r w:rsidRPr="00336706">
        <w:rPr>
          <w:rFonts w:asciiTheme="majorBidi" w:hAnsiTheme="majorBidi" w:cstheme="majorBidi"/>
          <w:color w:val="000000" w:themeColor="text1"/>
          <w:spacing w:val="59"/>
        </w:rPr>
        <w:t xml:space="preserve"> </w:t>
      </w:r>
      <w:r w:rsidRPr="00336706">
        <w:rPr>
          <w:rFonts w:asciiTheme="majorBidi" w:hAnsiTheme="majorBidi" w:cstheme="majorBidi"/>
          <w:color w:val="000000" w:themeColor="text1"/>
        </w:rPr>
        <w:t>«………»</w:t>
      </w:r>
    </w:p>
    <w:p w14:paraId="517704D4" w14:textId="77777777" w:rsidR="00336706" w:rsidRPr="00336706" w:rsidRDefault="00336706" w:rsidP="00336706">
      <w:pPr>
        <w:pStyle w:val="ac"/>
        <w:spacing w:before="9"/>
        <w:rPr>
          <w:rFonts w:asciiTheme="majorBidi" w:hAnsiTheme="majorBidi" w:cstheme="majorBidi"/>
          <w:color w:val="000000" w:themeColor="text1"/>
          <w:sz w:val="27"/>
        </w:rPr>
      </w:pPr>
    </w:p>
    <w:p w14:paraId="5E010F55" w14:textId="77777777" w:rsidR="00336706" w:rsidRPr="00336706" w:rsidRDefault="00336706" w:rsidP="00336706">
      <w:pPr>
        <w:pStyle w:val="ac"/>
        <w:tabs>
          <w:tab w:val="left" w:pos="2219"/>
        </w:tabs>
        <w:ind w:left="261"/>
        <w:rPr>
          <w:rFonts w:asciiTheme="majorBidi" w:hAnsiTheme="majorBidi" w:cstheme="majorBidi"/>
          <w:color w:val="000000" w:themeColor="text1"/>
        </w:rPr>
      </w:pPr>
      <w:r w:rsidRPr="00336706">
        <w:rPr>
          <w:rFonts w:asciiTheme="majorBidi" w:hAnsiTheme="majorBidi" w:cstheme="majorBidi"/>
          <w:color w:val="000000" w:themeColor="text1"/>
        </w:rPr>
        <w:t>студента/ студентки</w:t>
      </w:r>
      <w:r w:rsidRPr="00336706">
        <w:rPr>
          <w:rFonts w:asciiTheme="majorBidi" w:hAnsiTheme="majorBidi" w:cstheme="majorBidi"/>
          <w:color w:val="000000" w:themeColor="text1"/>
          <w:u w:val="single"/>
        </w:rPr>
        <w:t xml:space="preserve"> </w:t>
      </w:r>
      <w:r w:rsidRPr="00336706">
        <w:rPr>
          <w:rFonts w:asciiTheme="majorBidi" w:hAnsiTheme="majorBidi" w:cstheme="majorBidi"/>
          <w:color w:val="000000" w:themeColor="text1"/>
          <w:u w:val="single"/>
        </w:rPr>
        <w:tab/>
      </w:r>
      <w:r w:rsidRPr="00336706">
        <w:rPr>
          <w:rFonts w:asciiTheme="majorBidi" w:hAnsiTheme="majorBidi" w:cstheme="majorBidi"/>
          <w:color w:val="000000" w:themeColor="text1"/>
        </w:rPr>
        <w:t>курса образовательной программы «Филология»</w:t>
      </w:r>
    </w:p>
    <w:p w14:paraId="69B6134E" w14:textId="77777777" w:rsidR="00336706" w:rsidRPr="00336706" w:rsidRDefault="00336706" w:rsidP="00336706">
      <w:pPr>
        <w:pStyle w:val="ac"/>
        <w:spacing w:before="3"/>
        <w:rPr>
          <w:rFonts w:asciiTheme="majorBidi" w:hAnsiTheme="majorBidi" w:cstheme="majorBidi"/>
          <w:color w:val="000000" w:themeColor="text1"/>
          <w:sz w:val="30"/>
        </w:rPr>
      </w:pPr>
    </w:p>
    <w:tbl>
      <w:tblPr>
        <w:tblStyle w:val="TableNormal"/>
        <w:tblpPr w:leftFromText="180" w:rightFromText="180" w:vertAnchor="text" w:horzAnchor="margin" w:tblpXSpec="center" w:tblpY="731"/>
        <w:tblW w:w="10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4676"/>
      </w:tblGrid>
      <w:tr w:rsidR="00336706" w:rsidRPr="00336706" w14:paraId="67234625" w14:textId="77777777" w:rsidTr="001A0C36">
        <w:trPr>
          <w:trHeight w:val="606"/>
        </w:trPr>
        <w:tc>
          <w:tcPr>
            <w:tcW w:w="5521" w:type="dxa"/>
          </w:tcPr>
          <w:p w14:paraId="090F98F7" w14:textId="77777777" w:rsidR="00336706" w:rsidRPr="00336706" w:rsidRDefault="00336706" w:rsidP="001A0C36">
            <w:pPr>
              <w:pStyle w:val="TableParagraph"/>
              <w:spacing w:before="6"/>
              <w:ind w:left="112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>Критерии оценки</w:t>
            </w:r>
          </w:p>
        </w:tc>
        <w:tc>
          <w:tcPr>
            <w:tcW w:w="4676" w:type="dxa"/>
          </w:tcPr>
          <w:p w14:paraId="366BF859" w14:textId="77777777" w:rsidR="00336706" w:rsidRPr="00336706" w:rsidRDefault="00336706" w:rsidP="001A0C36">
            <w:pPr>
              <w:pStyle w:val="TableParagraph"/>
              <w:spacing w:before="6"/>
              <w:ind w:left="167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>Оценка по 10-балльной шкале</w:t>
            </w:r>
          </w:p>
        </w:tc>
      </w:tr>
      <w:tr w:rsidR="00336706" w:rsidRPr="00336706" w14:paraId="1D778EFD" w14:textId="77777777" w:rsidTr="001A0C36">
        <w:trPr>
          <w:trHeight w:val="311"/>
        </w:trPr>
        <w:tc>
          <w:tcPr>
            <w:tcW w:w="5521" w:type="dxa"/>
          </w:tcPr>
          <w:p w14:paraId="4F46F526" w14:textId="77777777" w:rsidR="00336706" w:rsidRPr="00336706" w:rsidRDefault="00336706" w:rsidP="001A0C36">
            <w:pPr>
              <w:pStyle w:val="TableParagraph"/>
              <w:spacing w:before="8"/>
              <w:ind w:left="112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>Глубина разработки заявленной темы</w:t>
            </w:r>
          </w:p>
        </w:tc>
        <w:tc>
          <w:tcPr>
            <w:tcW w:w="4676" w:type="dxa"/>
          </w:tcPr>
          <w:p w14:paraId="7037885F" w14:textId="77777777" w:rsidR="00336706" w:rsidRPr="00336706" w:rsidRDefault="00336706" w:rsidP="001A0C36">
            <w:pPr>
              <w:pStyle w:val="TableParagraph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36706" w:rsidRPr="00336706" w14:paraId="6ADAFA43" w14:textId="77777777" w:rsidTr="001A0C36">
        <w:trPr>
          <w:trHeight w:val="606"/>
        </w:trPr>
        <w:tc>
          <w:tcPr>
            <w:tcW w:w="5521" w:type="dxa"/>
          </w:tcPr>
          <w:p w14:paraId="0EB537BC" w14:textId="77777777" w:rsidR="00336706" w:rsidRPr="00336706" w:rsidRDefault="00336706" w:rsidP="001A0C36">
            <w:pPr>
              <w:pStyle w:val="TableParagraph"/>
              <w:spacing w:before="6"/>
              <w:ind w:left="112"/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  <w:t>Выполнение поставленных целей и задач</w:t>
            </w:r>
          </w:p>
        </w:tc>
        <w:tc>
          <w:tcPr>
            <w:tcW w:w="4676" w:type="dxa"/>
          </w:tcPr>
          <w:p w14:paraId="5927E722" w14:textId="77777777" w:rsidR="00336706" w:rsidRPr="00336706" w:rsidRDefault="00336706" w:rsidP="001A0C36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</w:p>
        </w:tc>
      </w:tr>
      <w:tr w:rsidR="00336706" w:rsidRPr="00336706" w14:paraId="4E6AE5D1" w14:textId="77777777" w:rsidTr="001A0C36">
        <w:trPr>
          <w:trHeight w:val="607"/>
        </w:trPr>
        <w:tc>
          <w:tcPr>
            <w:tcW w:w="5521" w:type="dxa"/>
          </w:tcPr>
          <w:p w14:paraId="6DBFC04B" w14:textId="77777777" w:rsidR="00336706" w:rsidRPr="00336706" w:rsidRDefault="00336706" w:rsidP="001A0C36">
            <w:pPr>
              <w:pStyle w:val="TableParagraph"/>
              <w:spacing w:before="6"/>
              <w:ind w:left="112"/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  <w:t>Степень знакомства с научной литературой, учет</w:t>
            </w:r>
          </w:p>
          <w:p w14:paraId="7040E2EC" w14:textId="77777777" w:rsidR="00336706" w:rsidRPr="00336706" w:rsidRDefault="00336706" w:rsidP="001A0C36">
            <w:pPr>
              <w:pStyle w:val="TableParagraph"/>
              <w:spacing w:before="22"/>
              <w:ind w:left="112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>исследовательской традиции по теме</w:t>
            </w:r>
          </w:p>
        </w:tc>
        <w:tc>
          <w:tcPr>
            <w:tcW w:w="4676" w:type="dxa"/>
          </w:tcPr>
          <w:p w14:paraId="044E644F" w14:textId="77777777" w:rsidR="00336706" w:rsidRPr="00336706" w:rsidRDefault="00336706" w:rsidP="001A0C36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336706" w:rsidRPr="00336706" w14:paraId="5D307BF1" w14:textId="77777777" w:rsidTr="001A0C36">
        <w:trPr>
          <w:trHeight w:val="609"/>
        </w:trPr>
        <w:tc>
          <w:tcPr>
            <w:tcW w:w="5521" w:type="dxa"/>
          </w:tcPr>
          <w:p w14:paraId="75FF68D3" w14:textId="77777777" w:rsidR="00336706" w:rsidRPr="00336706" w:rsidRDefault="00336706" w:rsidP="001A0C36">
            <w:pPr>
              <w:pStyle w:val="TableParagraph"/>
              <w:tabs>
                <w:tab w:val="left" w:pos="4308"/>
              </w:tabs>
              <w:spacing w:before="8"/>
              <w:ind w:left="112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>Самостоятельность</w:t>
            </w: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ab/>
              <w:t>суждений,</w:t>
            </w:r>
          </w:p>
          <w:p w14:paraId="6265680D" w14:textId="77777777" w:rsidR="00336706" w:rsidRPr="00336706" w:rsidRDefault="00336706" w:rsidP="001A0C36">
            <w:pPr>
              <w:pStyle w:val="TableParagraph"/>
              <w:spacing w:before="22"/>
              <w:ind w:left="112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</w:rPr>
              <w:t>аргументированность выводов</w:t>
            </w:r>
          </w:p>
        </w:tc>
        <w:tc>
          <w:tcPr>
            <w:tcW w:w="4676" w:type="dxa"/>
          </w:tcPr>
          <w:p w14:paraId="6755AF3C" w14:textId="77777777" w:rsidR="00336706" w:rsidRPr="00336706" w:rsidRDefault="00336706" w:rsidP="001A0C36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</w:tc>
      </w:tr>
      <w:tr w:rsidR="00336706" w:rsidRPr="00336706" w14:paraId="7DA4079F" w14:textId="77777777" w:rsidTr="001A0C36">
        <w:trPr>
          <w:trHeight w:val="309"/>
        </w:trPr>
        <w:tc>
          <w:tcPr>
            <w:tcW w:w="5521" w:type="dxa"/>
          </w:tcPr>
          <w:p w14:paraId="280FC304" w14:textId="77777777" w:rsidR="00336706" w:rsidRPr="00336706" w:rsidRDefault="00336706" w:rsidP="001A0C36">
            <w:pPr>
              <w:pStyle w:val="TableParagraph"/>
              <w:spacing w:before="6"/>
              <w:ind w:left="112"/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  <w:t>Структура работы, способ презентации материала</w:t>
            </w:r>
          </w:p>
        </w:tc>
        <w:tc>
          <w:tcPr>
            <w:tcW w:w="4676" w:type="dxa"/>
          </w:tcPr>
          <w:p w14:paraId="7FB92A98" w14:textId="77777777" w:rsidR="00336706" w:rsidRPr="00336706" w:rsidRDefault="00336706" w:rsidP="001A0C36">
            <w:pPr>
              <w:pStyle w:val="TableParagrap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</w:p>
        </w:tc>
      </w:tr>
      <w:tr w:rsidR="00336706" w:rsidRPr="00336706" w14:paraId="64E38F9A" w14:textId="77777777" w:rsidTr="001A0C36">
        <w:trPr>
          <w:trHeight w:val="609"/>
        </w:trPr>
        <w:tc>
          <w:tcPr>
            <w:tcW w:w="5521" w:type="dxa"/>
          </w:tcPr>
          <w:p w14:paraId="18C54916" w14:textId="77777777" w:rsidR="00336706" w:rsidRPr="00336706" w:rsidRDefault="00336706" w:rsidP="001A0C36">
            <w:pPr>
              <w:pStyle w:val="TableParagraph"/>
              <w:spacing w:before="6"/>
              <w:ind w:left="112"/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  <w:r w:rsidRPr="00336706"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  <w:t>Стиль изложения и оформление работы</w:t>
            </w:r>
          </w:p>
        </w:tc>
        <w:tc>
          <w:tcPr>
            <w:tcW w:w="4676" w:type="dxa"/>
          </w:tcPr>
          <w:p w14:paraId="6391A13D" w14:textId="77777777" w:rsidR="00336706" w:rsidRPr="00336706" w:rsidRDefault="00336706" w:rsidP="001A0C36">
            <w:pPr>
              <w:pStyle w:val="TableParagraph"/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</w:p>
        </w:tc>
      </w:tr>
    </w:tbl>
    <w:p w14:paraId="3216DE03" w14:textId="4D33586B" w:rsidR="00310A2B" w:rsidRDefault="00336706" w:rsidP="00310A2B">
      <w:pPr>
        <w:pStyle w:val="3"/>
        <w:ind w:left="261"/>
        <w:rPr>
          <w:rFonts w:asciiTheme="majorBidi" w:hAnsiTheme="majorBidi"/>
          <w:color w:val="000000" w:themeColor="text1"/>
        </w:rPr>
      </w:pPr>
      <w:r w:rsidRPr="00336706">
        <w:rPr>
          <w:rFonts w:asciiTheme="majorBidi" w:hAnsiTheme="majorBidi"/>
          <w:color w:val="000000" w:themeColor="text1"/>
        </w:rPr>
        <w:t>ФИО студент</w:t>
      </w:r>
      <w:bookmarkStart w:id="0" w:name="_Hlk104880826"/>
    </w:p>
    <w:p w14:paraId="75651D42" w14:textId="32599787" w:rsidR="00336706" w:rsidRPr="00310A2B" w:rsidRDefault="00336706" w:rsidP="00310A2B">
      <w:pPr>
        <w:pStyle w:val="ac"/>
        <w:spacing w:line="266" w:lineRule="exact"/>
        <w:rPr>
          <w:rFonts w:asciiTheme="majorBidi" w:hAnsiTheme="majorBidi" w:cstheme="majorBidi"/>
          <w:color w:val="000000" w:themeColor="text1"/>
        </w:rPr>
      </w:pPr>
      <w:r w:rsidRPr="00310A2B">
        <w:rPr>
          <w:rFonts w:asciiTheme="majorBidi" w:hAnsiTheme="majorBidi" w:cstheme="majorBidi"/>
          <w:color w:val="000000" w:themeColor="text1"/>
        </w:rPr>
        <w:t>Рекомендуемая оценка – .</w:t>
      </w:r>
    </w:p>
    <w:p w14:paraId="43207220" w14:textId="77777777" w:rsidR="00336706" w:rsidRPr="00310A2B" w:rsidRDefault="00336706" w:rsidP="00336706">
      <w:pPr>
        <w:pStyle w:val="ac"/>
        <w:spacing w:before="7"/>
        <w:rPr>
          <w:rFonts w:asciiTheme="majorBidi" w:hAnsiTheme="majorBidi" w:cstheme="majorBidi"/>
          <w:color w:val="000000" w:themeColor="text1"/>
        </w:rPr>
      </w:pPr>
    </w:p>
    <w:p w14:paraId="77B0456C" w14:textId="64326572" w:rsidR="00310A2B" w:rsidRPr="00310A2B" w:rsidRDefault="00310A2B" w:rsidP="00336706">
      <w:pPr>
        <w:pStyle w:val="ac"/>
        <w:spacing w:before="7"/>
        <w:rPr>
          <w:rFonts w:asciiTheme="majorBidi" w:hAnsiTheme="majorBidi" w:cstheme="majorBidi"/>
          <w:color w:val="000000" w:themeColor="text1"/>
        </w:rPr>
      </w:pPr>
      <w:r w:rsidRPr="00310A2B">
        <w:rPr>
          <w:rFonts w:asciiTheme="majorBidi" w:hAnsiTheme="majorBidi" w:cstheme="majorBidi"/>
          <w:color w:val="000000" w:themeColor="text1"/>
        </w:rPr>
        <w:t>Комментарии рецензента</w:t>
      </w:r>
      <w:r>
        <w:rPr>
          <w:rFonts w:asciiTheme="majorBidi" w:hAnsiTheme="majorBidi" w:cstheme="majorBidi"/>
          <w:color w:val="000000" w:themeColor="text1"/>
        </w:rPr>
        <w:t xml:space="preserve"> </w:t>
      </w:r>
    </w:p>
    <w:p w14:paraId="144F8EFE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27545B5A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68C7571D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597B8B67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576FF401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3922962E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2ED4F9FB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418F7A0F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1AD77DFD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6E8546BD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7A6BA460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77C54694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16424167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033C33F7" w14:textId="77777777" w:rsidR="00310A2B" w:rsidRDefault="00310A2B" w:rsidP="00310A2B">
      <w:pPr>
        <w:pStyle w:val="ac"/>
        <w:rPr>
          <w:rFonts w:asciiTheme="majorBidi" w:hAnsiTheme="majorBidi" w:cstheme="majorBidi"/>
          <w:color w:val="000000" w:themeColor="text1"/>
        </w:rPr>
      </w:pPr>
    </w:p>
    <w:p w14:paraId="434B4778" w14:textId="37ED38B7" w:rsidR="000B45AB" w:rsidRPr="00310A2B" w:rsidRDefault="00336706" w:rsidP="00310A2B">
      <w:pPr>
        <w:pStyle w:val="ac"/>
        <w:rPr>
          <w:rFonts w:asciiTheme="majorBidi" w:hAnsiTheme="majorBidi" w:cstheme="majorBidi"/>
          <w:color w:val="000000" w:themeColor="text1"/>
        </w:rPr>
      </w:pPr>
      <w:r w:rsidRPr="00310A2B">
        <w:rPr>
          <w:rFonts w:asciiTheme="majorBidi" w:hAnsiTheme="majorBidi" w:cstheme="majorBidi"/>
          <w:color w:val="000000" w:themeColor="text1"/>
        </w:rPr>
        <w:t>Рецензент: ФИО, ученая степень, должность</w:t>
      </w:r>
      <w:bookmarkEnd w:id="0"/>
    </w:p>
    <w:sectPr w:rsidR="000B45AB" w:rsidRPr="0031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06"/>
    <w:rsid w:val="0009215D"/>
    <w:rsid w:val="000B45AB"/>
    <w:rsid w:val="001D7F69"/>
    <w:rsid w:val="00310A2B"/>
    <w:rsid w:val="00336706"/>
    <w:rsid w:val="00712659"/>
    <w:rsid w:val="00787CC4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919C4"/>
  <w15:chartTrackingRefBased/>
  <w15:docId w15:val="{DD202779-38F7-844F-B50A-2B794BD9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06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6706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706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36706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706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706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706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706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706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706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36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7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7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7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7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7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70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706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6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706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67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6706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367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67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67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670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36706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336706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a"/>
    <w:uiPriority w:val="1"/>
    <w:qFormat/>
    <w:rsid w:val="00336706"/>
  </w:style>
  <w:style w:type="table" w:customStyle="1" w:styleId="TableNormal">
    <w:name w:val="Table Normal"/>
    <w:uiPriority w:val="2"/>
    <w:semiHidden/>
    <w:unhideWhenUsed/>
    <w:qFormat/>
    <w:rsid w:val="00336706"/>
    <w:pPr>
      <w:suppressAutoHyphens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2</cp:revision>
  <dcterms:created xsi:type="dcterms:W3CDTF">2025-09-18T10:02:00Z</dcterms:created>
  <dcterms:modified xsi:type="dcterms:W3CDTF">2025-09-18T10:02:00Z</dcterms:modified>
</cp:coreProperties>
</file>