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F328BA" w:rsidRPr="00F328BA" w:rsidRDefault="00F328BA" w:rsidP="00F328BA">
      <w:pPr>
        <w:pStyle w:val="a3"/>
        <w:tabs>
          <w:tab w:val="left" w:pos="5103"/>
        </w:tabs>
        <w:ind w:right="-680"/>
        <w:rPr>
          <w:spacing w:val="-5"/>
          <w:sz w:val="26"/>
          <w:szCs w:val="26"/>
        </w:rPr>
      </w:pPr>
      <w:r w:rsidRPr="00F328BA">
        <w:rPr>
          <w:spacing w:val="-2"/>
          <w:sz w:val="26"/>
          <w:szCs w:val="26"/>
        </w:rPr>
        <w:t xml:space="preserve">                                                    </w:t>
      </w:r>
      <w:r>
        <w:rPr>
          <w:spacing w:val="-2"/>
          <w:sz w:val="26"/>
          <w:szCs w:val="26"/>
        </w:rPr>
        <w:t xml:space="preserve">                           </w:t>
      </w:r>
      <w:r w:rsidR="00200227" w:rsidRPr="00F328BA">
        <w:rPr>
          <w:spacing w:val="-2"/>
          <w:sz w:val="26"/>
          <w:szCs w:val="26"/>
        </w:rPr>
        <w:t>Утверждена</w:t>
      </w:r>
      <w:r w:rsidRPr="00F328BA">
        <w:rPr>
          <w:spacing w:val="-5"/>
          <w:sz w:val="26"/>
          <w:szCs w:val="26"/>
        </w:rPr>
        <w:t xml:space="preserve"> Академическим руководителем:</w:t>
      </w:r>
    </w:p>
    <w:p w:rsidR="00F328BA" w:rsidRPr="00F328BA" w:rsidRDefault="00F328BA" w:rsidP="00F328BA">
      <w:pPr>
        <w:tabs>
          <w:tab w:val="left" w:pos="5103"/>
        </w:tabs>
        <w:ind w:left="4962" w:right="-680"/>
        <w:rPr>
          <w:spacing w:val="-5"/>
          <w:sz w:val="26"/>
          <w:szCs w:val="26"/>
        </w:rPr>
      </w:pPr>
      <w:r w:rsidRPr="00F328BA">
        <w:rPr>
          <w:sz w:val="26"/>
          <w:szCs w:val="26"/>
        </w:rPr>
        <w:t xml:space="preserve">ОП ПИ (очно-заочная форма </w:t>
      </w:r>
      <w:proofErr w:type="gramStart"/>
      <w:r w:rsidRPr="00F328BA">
        <w:rPr>
          <w:sz w:val="26"/>
          <w:szCs w:val="26"/>
        </w:rPr>
        <w:t xml:space="preserve">обучения)   </w:t>
      </w:r>
      <w:proofErr w:type="gramEnd"/>
      <w:r w:rsidRPr="00F328BA">
        <w:rPr>
          <w:sz w:val="26"/>
          <w:szCs w:val="26"/>
        </w:rPr>
        <w:t xml:space="preserve">                                     Протокол</w:t>
      </w:r>
      <w:r w:rsidRPr="00F328BA">
        <w:rPr>
          <w:spacing w:val="-3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№ 8.1.2.1-10/1                                                                    </w:t>
      </w:r>
      <w:r w:rsidRPr="00F328BA">
        <w:rPr>
          <w:spacing w:val="-1"/>
          <w:sz w:val="26"/>
          <w:szCs w:val="26"/>
        </w:rPr>
        <w:t xml:space="preserve">     </w:t>
      </w:r>
      <w:r w:rsidRPr="00F328BA">
        <w:rPr>
          <w:sz w:val="26"/>
          <w:szCs w:val="26"/>
        </w:rPr>
        <w:t>от</w:t>
      </w:r>
      <w:r w:rsidRPr="00F328BA">
        <w:rPr>
          <w:spacing w:val="4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«21» августа 2025 </w:t>
      </w:r>
      <w:r w:rsidRPr="00F328BA">
        <w:rPr>
          <w:spacing w:val="-5"/>
          <w:sz w:val="26"/>
          <w:szCs w:val="26"/>
        </w:rPr>
        <w:t>г.</w:t>
      </w:r>
    </w:p>
    <w:p w:rsidR="00200227" w:rsidRPr="0004474E" w:rsidRDefault="00200227" w:rsidP="00F328BA">
      <w:pPr>
        <w:pStyle w:val="a3"/>
        <w:spacing w:line="276" w:lineRule="auto"/>
        <w:ind w:left="851" w:right="-680" w:firstLine="567"/>
        <w:jc w:val="right"/>
      </w:pP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F01548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 xml:space="preserve">для студентов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F01548">
        <w:rPr>
          <w:b/>
          <w:sz w:val="32"/>
          <w:szCs w:val="32"/>
        </w:rPr>
        <w:t>Программная инженерия</w:t>
      </w:r>
      <w:r w:rsidR="00A65159">
        <w:rPr>
          <w:b/>
          <w:sz w:val="32"/>
          <w:szCs w:val="32"/>
        </w:rPr>
        <w:t xml:space="preserve">» </w:t>
      </w:r>
      <w:r w:rsidR="00F328BA">
        <w:rPr>
          <w:b/>
          <w:sz w:val="32"/>
          <w:szCs w:val="32"/>
        </w:rPr>
        <w:t xml:space="preserve">(очно-заочная форма обучения) </w:t>
      </w:r>
      <w:r w:rsidRPr="006D287F">
        <w:rPr>
          <w:sz w:val="32"/>
          <w:szCs w:val="32"/>
        </w:rPr>
        <w:t>направлени</w:t>
      </w:r>
      <w:r w:rsidR="00B37895">
        <w:rPr>
          <w:sz w:val="32"/>
          <w:szCs w:val="32"/>
        </w:rPr>
        <w:t>я</w:t>
      </w:r>
      <w:r w:rsidRPr="006D287F">
        <w:rPr>
          <w:sz w:val="32"/>
          <w:szCs w:val="32"/>
        </w:rPr>
        <w:t xml:space="preserve"> подготовки бакалавриата</w:t>
      </w:r>
      <w:r w:rsidR="00500EA5" w:rsidRPr="006D287F">
        <w:rPr>
          <w:sz w:val="32"/>
          <w:szCs w:val="32"/>
        </w:rPr>
        <w:t xml:space="preserve"> </w:t>
      </w:r>
      <w:r w:rsidR="00F01548" w:rsidRPr="00F01548">
        <w:rPr>
          <w:sz w:val="32"/>
          <w:szCs w:val="32"/>
        </w:rPr>
        <w:t>09.03.04 Программная инженерия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</w:t>
      </w:r>
      <w:r w:rsidR="003E7D6A">
        <w:rPr>
          <w:b/>
          <w:sz w:val="32"/>
          <w:szCs w:val="32"/>
        </w:rPr>
        <w:t>3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01548" w:rsidP="00F166F1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Асеева Наталья Владимировна</w:t>
      </w:r>
      <w:r w:rsidR="00F166F1">
        <w:rPr>
          <w:sz w:val="26"/>
          <w:szCs w:val="26"/>
        </w:rPr>
        <w:t>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F1655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</w:t>
      </w:r>
      <w:r w:rsidR="005F1655">
        <w:rPr>
          <w:sz w:val="26"/>
          <w:szCs w:val="26"/>
        </w:rPr>
        <w:t>Программная инженерия</w:t>
      </w:r>
      <w:r w:rsidRPr="00500EA5">
        <w:rPr>
          <w:sz w:val="26"/>
          <w:szCs w:val="26"/>
        </w:rPr>
        <w:t>»</w:t>
      </w:r>
      <w:r w:rsidR="00F328BA">
        <w:rPr>
          <w:sz w:val="26"/>
          <w:szCs w:val="26"/>
        </w:rPr>
        <w:t xml:space="preserve"> (очно-заочная форма обучения)</w:t>
      </w:r>
      <w:r w:rsidRPr="00500EA5">
        <w:rPr>
          <w:sz w:val="26"/>
          <w:szCs w:val="26"/>
        </w:rPr>
        <w:t xml:space="preserve"> направлени</w:t>
      </w:r>
      <w:r w:rsidR="00B37895">
        <w:rPr>
          <w:sz w:val="26"/>
          <w:szCs w:val="26"/>
        </w:rPr>
        <w:t>я подготовки бакалавриата</w:t>
      </w:r>
      <w:r w:rsidRPr="00500EA5">
        <w:rPr>
          <w:sz w:val="26"/>
          <w:szCs w:val="26"/>
        </w:rPr>
        <w:t xml:space="preserve"> </w:t>
      </w:r>
      <w:r w:rsidR="005F1655" w:rsidRPr="005F1655">
        <w:rPr>
          <w:sz w:val="26"/>
          <w:szCs w:val="26"/>
        </w:rPr>
        <w:t>09.03.04 Программная инженерия</w:t>
      </w:r>
      <w:r w:rsidR="005F165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F01548">
      <w:pPr>
        <w:tabs>
          <w:tab w:val="left" w:pos="9235"/>
        </w:tabs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  <w:r w:rsidR="00F01548">
        <w:rPr>
          <w:b/>
          <w:sz w:val="26"/>
          <w:szCs w:val="26"/>
        </w:rPr>
        <w:tab/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="00F01548" w:rsidRPr="00F01548">
        <w:rPr>
          <w:sz w:val="26"/>
          <w:szCs w:val="26"/>
        </w:rPr>
        <w:t>Программная инженерия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C40CEE" w:rsidRDefault="00C40CEE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654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418"/>
        <w:gridCol w:w="1119"/>
        <w:gridCol w:w="1274"/>
        <w:gridCol w:w="993"/>
        <w:gridCol w:w="992"/>
        <w:gridCol w:w="1575"/>
      </w:tblGrid>
      <w:tr w:rsidR="0096332D" w:rsidRPr="001F0921" w:rsidTr="008E512D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C70900">
            <w:pPr>
              <w:spacing w:line="360" w:lineRule="auto"/>
              <w:ind w:left="-108" w:right="-12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C70900">
            <w:pPr>
              <w:spacing w:line="360" w:lineRule="auto"/>
              <w:ind w:right="-108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C70900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8E512D">
            <w:pPr>
              <w:spacing w:line="360" w:lineRule="auto"/>
              <w:ind w:left="-108" w:right="-58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8E512D">
            <w:pPr>
              <w:spacing w:line="360" w:lineRule="auto"/>
              <w:ind w:left="-108"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8E512D">
            <w:pPr>
              <w:tabs>
                <w:tab w:val="left" w:pos="459"/>
              </w:tabs>
              <w:spacing w:line="360" w:lineRule="auto"/>
              <w:ind w:left="-9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8E512D" w:rsidRPr="003A004A" w:rsidTr="008E512D">
        <w:tc>
          <w:tcPr>
            <w:tcW w:w="58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Pr="003E7D6A" w:rsidRDefault="003E7D6A" w:rsidP="00C40CEE">
            <w:pPr>
              <w:ind w:left="-93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C40CEE">
              <w:rPr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701" w:type="dxa"/>
          </w:tcPr>
          <w:p w:rsidR="008E512D" w:rsidRPr="003A004A" w:rsidRDefault="008E512D" w:rsidP="00C70900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8E512D" w:rsidRPr="003A004A" w:rsidRDefault="008E512D" w:rsidP="00F01548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19" w:type="dxa"/>
          </w:tcPr>
          <w:p w:rsidR="008E512D" w:rsidRPr="003A004A" w:rsidRDefault="008E512D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375A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8E512D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512D" w:rsidRPr="003A004A" w:rsidRDefault="008E512D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8E512D" w:rsidRPr="003A004A" w:rsidTr="008E512D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512D" w:rsidRDefault="008E512D" w:rsidP="00B37895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C40CEE">
              <w:rPr>
                <w:color w:val="000000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701" w:type="dxa"/>
          </w:tcPr>
          <w:p w:rsidR="008E512D" w:rsidRPr="003A004A" w:rsidRDefault="008E512D" w:rsidP="008E512D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477CF">
              <w:rPr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color w:val="000000"/>
                <w:sz w:val="24"/>
                <w:szCs w:val="24"/>
                <w:lang w:eastAsia="ru-RU"/>
              </w:rPr>
              <w:t>ектная</w:t>
            </w:r>
          </w:p>
        </w:tc>
        <w:tc>
          <w:tcPr>
            <w:tcW w:w="1418" w:type="dxa"/>
          </w:tcPr>
          <w:p w:rsidR="008E512D" w:rsidRPr="003A004A" w:rsidRDefault="008E512D" w:rsidP="008E512D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t>роект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dxa"/>
          </w:tcPr>
          <w:p w:rsidR="008E512D" w:rsidRPr="003A004A" w:rsidRDefault="008E512D" w:rsidP="00B3789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8E512D" w:rsidRPr="003A004A" w:rsidRDefault="008E512D" w:rsidP="00B378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575" w:type="dxa"/>
          </w:tcPr>
          <w:p w:rsidR="008E512D" w:rsidRPr="003A004A" w:rsidRDefault="008E512D" w:rsidP="00B37895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E7D6A" w:rsidRPr="003A004A" w:rsidTr="00587A7D"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7D6A" w:rsidRDefault="003E7D6A" w:rsidP="003E7D6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C27D51" w:rsidP="00C27D51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Февраль </w:t>
            </w:r>
            <w:r w:rsidR="003E7D6A" w:rsidRPr="003A004A">
              <w:rPr>
                <w:sz w:val="24"/>
                <w:szCs w:val="24"/>
                <w:lang w:eastAsia="ru-RU"/>
              </w:rPr>
              <w:t>тек. уч. г.</w:t>
            </w:r>
            <w:r w:rsidR="003E7D6A" w:rsidRPr="003A004A">
              <w:rPr>
                <w:iCs/>
                <w:sz w:val="24"/>
                <w:szCs w:val="24"/>
                <w:lang w:eastAsia="ru-RU"/>
              </w:rPr>
              <w:t xml:space="preserve">, итог. контроль: </w:t>
            </w:r>
            <w:r>
              <w:rPr>
                <w:iCs/>
                <w:sz w:val="24"/>
                <w:szCs w:val="24"/>
                <w:lang w:eastAsia="ru-RU"/>
              </w:rPr>
              <w:t>март-апрель</w:t>
            </w:r>
          </w:p>
        </w:tc>
      </w:tr>
      <w:tr w:rsidR="003E7D6A" w:rsidRPr="003A004A" w:rsidTr="00587A7D"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7D6A" w:rsidRDefault="003E7D6A" w:rsidP="003E7D6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Проект  Современные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мобильной разработки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D6A" w:rsidRPr="003A004A" w:rsidRDefault="003E7D6A" w:rsidP="003E7D6A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  <w:r w:rsidR="00587A7D">
              <w:rPr>
                <w:sz w:val="24"/>
                <w:szCs w:val="24"/>
                <w:lang w:eastAsia="ru-RU"/>
              </w:rPr>
              <w:t xml:space="preserve">, </w:t>
            </w:r>
            <w:r w:rsidR="00587A7D" w:rsidRPr="00587A7D">
              <w:rPr>
                <w:iCs/>
                <w:sz w:val="24"/>
                <w:szCs w:val="24"/>
                <w:lang w:eastAsia="ru-RU"/>
              </w:rPr>
              <w:t>итог. контроль: май-июнь</w:t>
            </w:r>
          </w:p>
        </w:tc>
      </w:tr>
      <w:tr w:rsidR="008E512D" w:rsidRPr="003A004A" w:rsidTr="008E512D"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2D" w:rsidRDefault="008E512D" w:rsidP="008E512D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512D" w:rsidRPr="003A004A" w:rsidRDefault="008E512D" w:rsidP="008E512D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8E512D" w:rsidRPr="003A004A" w:rsidRDefault="008E512D" w:rsidP="008E512D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119" w:type="dxa"/>
          </w:tcPr>
          <w:p w:rsidR="008E512D" w:rsidRPr="003A004A" w:rsidRDefault="008E512D" w:rsidP="008E512D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8E512D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8E512D" w:rsidRPr="003A004A" w:rsidRDefault="008E512D" w:rsidP="008E512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8E512D" w:rsidRPr="003A004A" w:rsidRDefault="008E512D" w:rsidP="008E512D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8E512D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0BAC" w:rsidRDefault="00080BAC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080BAC" w:rsidRDefault="00080BAC" w:rsidP="008E512D">
            <w:pPr>
              <w:ind w:left="-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8E512D">
              <w:rPr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E512D" w:rsidP="008E512D">
            <w:pPr>
              <w:ind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587A7D" w:rsidP="00587A7D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Ноябрь тек. уч. года, контроль - н</w:t>
            </w:r>
            <w:r w:rsidR="00591FDD" w:rsidRPr="00591FDD">
              <w:rPr>
                <w:iCs/>
                <w:sz w:val="24"/>
                <w:szCs w:val="24"/>
                <w:lang w:eastAsia="ru-RU"/>
              </w:rPr>
              <w:t>е позднее 12.12. тек. уч. года</w:t>
            </w:r>
          </w:p>
        </w:tc>
      </w:tr>
      <w:tr w:rsidR="003A004A" w:rsidRPr="003A004A" w:rsidTr="008E512D"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AC02C0" w:rsidP="00C70900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BF55F2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591FDD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591FDD">
              <w:rPr>
                <w:iCs/>
                <w:sz w:val="24"/>
                <w:szCs w:val="24"/>
                <w:lang w:eastAsia="ru-RU"/>
              </w:rPr>
              <w:t>Не позднее 21 календарного дня до защиты ВКР</w:t>
            </w:r>
          </w:p>
        </w:tc>
      </w:tr>
    </w:tbl>
    <w:p w:rsidR="003C4671" w:rsidRDefault="003C4671" w:rsidP="00556BBE">
      <w:pPr>
        <w:ind w:left="567" w:right="-680" w:firstLine="567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1942"/>
      </w:tblGrid>
      <w:tr w:rsidR="003D06D9" w:rsidTr="00375ABE">
        <w:trPr>
          <w:trHeight w:val="270"/>
        </w:trPr>
        <w:tc>
          <w:tcPr>
            <w:tcW w:w="10206" w:type="dxa"/>
          </w:tcPr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</w:t>
            </w:r>
            <w:r w:rsidR="005B17FF">
              <w:rPr>
                <w:b/>
                <w:sz w:val="26"/>
                <w:szCs w:val="26"/>
              </w:rPr>
              <w:t>1</w:t>
            </w:r>
            <w:r w:rsidRPr="002A580C">
              <w:rPr>
                <w:b/>
                <w:sz w:val="26"/>
                <w:szCs w:val="26"/>
              </w:rPr>
              <w:t>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275C7E">
              <w:rPr>
                <w:sz w:val="26"/>
                <w:szCs w:val="26"/>
              </w:rPr>
              <w:t>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683"/>
            </w:tblGrid>
            <w:tr w:rsidR="002A580C" w:rsidTr="00BF55F2">
              <w:trPr>
                <w:trHeight w:val="921"/>
              </w:trPr>
              <w:tc>
                <w:tcPr>
                  <w:tcW w:w="2704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B106C0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BF55F2">
              <w:trPr>
                <w:trHeight w:val="690"/>
              </w:trPr>
              <w:tc>
                <w:tcPr>
                  <w:tcW w:w="2704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375ABE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425EE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</w:t>
                  </w:r>
                  <w:r>
                    <w:rPr>
                      <w:i/>
                      <w:sz w:val="26"/>
                      <w:szCs w:val="26"/>
                    </w:rPr>
                    <w:lastRenderedPageBreak/>
                    <w:t>задании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2A580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  <w:r w:rsidR="00B106C0">
                    <w:rPr>
                      <w:i/>
                      <w:sz w:val="26"/>
                      <w:szCs w:val="26"/>
                    </w:rPr>
                    <w:t xml:space="preserve"> 4 курса</w:t>
                  </w:r>
                </w:p>
                <w:p w:rsidR="002A580C" w:rsidRPr="00B5611C" w:rsidRDefault="002A580C" w:rsidP="00375ABE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913BE1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913BE1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375ABE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913BE1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375ABE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6D4FB9" w:rsidRDefault="002A580C" w:rsidP="00375ABE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tbl>
            <w:tblPr>
              <w:tblStyle w:val="TableNormal"/>
              <w:tblW w:w="9805" w:type="dxa"/>
              <w:tblInd w:w="3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3796"/>
              <w:gridCol w:w="4394"/>
            </w:tblGrid>
            <w:tr w:rsidR="006D4FB9" w:rsidTr="006D4FB9">
              <w:trPr>
                <w:trHeight w:val="551"/>
              </w:trPr>
              <w:tc>
                <w:tcPr>
                  <w:tcW w:w="1615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796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A1042E" w:rsidTr="006D4FB9">
              <w:trPr>
                <w:trHeight w:val="1552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left="35" w:right="21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127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38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ОПК-2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 xml:space="preserve">Способен использовать современные информационные технологии и программные средства, в том числе отечественного производства, при решении задач </w:t>
                  </w:r>
                  <w:r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40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ОПК-5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инсталлировать программное и аппаратное обеспечение для информационных и автоматизированных систем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ОПК-6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33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ОПК-7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применять в практической деятельности основные концепции, принципы, теории и факты, связанные с информатикой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>ОПК-8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TableParagraph"/>
                    <w:tabs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810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ПК-1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firstLine="26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1269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7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</w:tc>
            </w:tr>
            <w:tr w:rsidR="006D4FB9" w:rsidRPr="00A1042E" w:rsidTr="006D4FB9">
              <w:trPr>
                <w:trHeight w:val="948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создавать программное обеспечение для ЭВМ и систем различной архитектуры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879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ПК-10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проектировать, конструировать и тестировать программные продукты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247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ПК-11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читать, понимать и выделять главную идею прочитанного исходного кода, документации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548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ПК-12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моделировать, анализировать и использовать формальные методы конструирования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14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ПК-13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временную и емкостную сложность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496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ПК-14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создавать программные интерфейсы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423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lastRenderedPageBreak/>
                    <w:t>ПК-15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операционные системы, сетевые технологии, средства разработки программного интерфейса, применять языки и методы формальных спецификаций, системы управления базами данных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125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ПК-16 </w:t>
                  </w:r>
                </w:p>
              </w:tc>
              <w:tc>
                <w:tcPr>
                  <w:tcW w:w="3796" w:type="dxa"/>
                  <w:shd w:val="clear" w:color="auto" w:fill="auto"/>
                </w:tcPr>
                <w:p w:rsidR="006D4FB9" w:rsidRPr="00A1042E" w:rsidRDefault="006D4FB9" w:rsidP="006D4FB9">
                  <w:pPr>
                    <w:ind w:left="121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различные технологии разработки программного обеспечения</w:t>
                  </w:r>
                </w:p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133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ПК-17 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методы и инструменты разработки программного обеспечения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2761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A1042E" w:rsidTr="006D4FB9">
              <w:trPr>
                <w:trHeight w:val="614"/>
              </w:trPr>
              <w:tc>
                <w:tcPr>
                  <w:tcW w:w="1615" w:type="dxa"/>
                </w:tcPr>
                <w:p w:rsidR="006D4FB9" w:rsidRPr="00A1042E" w:rsidRDefault="006D4FB9" w:rsidP="006D4FB9">
                  <w:pPr>
                    <w:shd w:val="clear" w:color="auto" w:fill="FFFFFF"/>
                    <w:ind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3796" w:type="dxa"/>
                </w:tcPr>
                <w:p w:rsidR="006D4FB9" w:rsidRPr="00A1042E" w:rsidRDefault="006D4FB9" w:rsidP="006D4FB9">
                  <w:pPr>
                    <w:shd w:val="clear" w:color="auto" w:fill="FFFFFF"/>
                    <w:ind w:left="121" w:right="84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стандарты и модели жизненного цикла</w:t>
                  </w:r>
                </w:p>
              </w:tc>
              <w:tc>
                <w:tcPr>
                  <w:tcW w:w="4394" w:type="dxa"/>
                </w:tcPr>
                <w:p w:rsidR="006D4FB9" w:rsidRPr="00A1042E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A1042E" w:rsidRDefault="006D4FB9" w:rsidP="006D4FB9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которая может стать известной студенту </w:t>
            </w:r>
            <w:r w:rsidRPr="00A46F68">
              <w:rPr>
                <w:sz w:val="26"/>
                <w:szCs w:val="26"/>
              </w:rPr>
              <w:lastRenderedPageBreak/>
              <w:t>в ходе практики.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913BE1" w:rsidRPr="00913BE1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913BE1" w:rsidRPr="00A46F68" w:rsidRDefault="00913BE1" w:rsidP="00913BE1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>Минимальный объем отчета по производственной и преддипломной практикам – 8-10 листов.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1"/>
              <w:gridCol w:w="6662"/>
            </w:tblGrid>
            <w:tr w:rsidR="002A580C" w:rsidRPr="00A46F68" w:rsidTr="005B17FF">
              <w:trPr>
                <w:trHeight w:val="950"/>
              </w:trPr>
              <w:tc>
                <w:tcPr>
                  <w:tcW w:w="2711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5B17FF">
              <w:trPr>
                <w:trHeight w:val="2583"/>
              </w:trPr>
              <w:tc>
                <w:tcPr>
                  <w:tcW w:w="2711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5B17FF">
              <w:trPr>
                <w:trHeight w:val="2663"/>
              </w:trPr>
              <w:tc>
                <w:tcPr>
                  <w:tcW w:w="2711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5B17FF">
              <w:trPr>
                <w:trHeight w:val="689"/>
              </w:trPr>
              <w:tc>
                <w:tcPr>
                  <w:tcW w:w="2711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</w:t>
                  </w:r>
                  <w:r w:rsidRPr="00454756">
                    <w:rPr>
                      <w:sz w:val="26"/>
                      <w:szCs w:val="26"/>
                    </w:rPr>
                    <w:lastRenderedPageBreak/>
                    <w:t xml:space="preserve">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5B17FF">
              <w:trPr>
                <w:trHeight w:val="1478"/>
              </w:trPr>
              <w:tc>
                <w:tcPr>
                  <w:tcW w:w="2711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tbl>
            <w:tblPr>
              <w:tblStyle w:val="TableNormal1"/>
              <w:tblW w:w="9356" w:type="dxa"/>
              <w:tblInd w:w="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4"/>
              <w:gridCol w:w="6662"/>
            </w:tblGrid>
            <w:tr w:rsidR="005B17FF" w:rsidRPr="008E6CB5" w:rsidTr="005B17FF">
              <w:trPr>
                <w:trHeight w:val="690"/>
              </w:trPr>
              <w:tc>
                <w:tcPr>
                  <w:tcW w:w="2694" w:type="dxa"/>
                </w:tcPr>
                <w:p w:rsidR="005B17FF" w:rsidRPr="008E6CB5" w:rsidRDefault="005B17FF" w:rsidP="005B17F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5B17FF" w:rsidRPr="008E6CB5" w:rsidRDefault="005B17FF" w:rsidP="005B17F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5B17FF" w:rsidRPr="008E6CB5" w:rsidRDefault="005B17FF" w:rsidP="005B17F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 w:rsidR="005B17FF">
              <w:rPr>
                <w:b/>
                <w:i/>
                <w:sz w:val="26"/>
                <w:szCs w:val="26"/>
              </w:rPr>
              <w:t>тзы</w:t>
            </w:r>
            <w:r w:rsidRPr="00A46F68">
              <w:rPr>
                <w:b/>
                <w:i/>
                <w:sz w:val="26"/>
                <w:szCs w:val="26"/>
              </w:rPr>
              <w:t>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 xml:space="preserve">Материально-техническое обеспечение практики отражается в договорах на проведение практической подготовки с отдельными организациями. Указанное </w:t>
            </w:r>
            <w:r w:rsidRPr="006A6DB5">
              <w:rPr>
                <w:sz w:val="26"/>
                <w:szCs w:val="26"/>
              </w:rPr>
              <w:lastRenderedPageBreak/>
              <w:t>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 w:rsidRPr="000479BD">
              <w:rPr>
                <w:i/>
                <w:sz w:val="26"/>
                <w:szCs w:val="26"/>
              </w:rPr>
              <w:t>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1</w:t>
            </w:r>
            <w:r w:rsidR="00762627" w:rsidRPr="000479BD">
              <w:rPr>
                <w:i/>
                <w:sz w:val="26"/>
                <w:szCs w:val="26"/>
              </w:rPr>
              <w:t>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</w:t>
            </w:r>
            <w:r w:rsidR="005B17FF">
              <w:rPr>
                <w:b/>
                <w:sz w:val="26"/>
                <w:szCs w:val="26"/>
              </w:rPr>
              <w:t>2</w:t>
            </w:r>
            <w:r w:rsidRPr="000479BD">
              <w:rPr>
                <w:b/>
                <w:sz w:val="26"/>
                <w:szCs w:val="26"/>
              </w:rPr>
              <w:t>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541155" w:rsidP="00541155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41155">
                    <w:rPr>
                      <w:sz w:val="26"/>
                      <w:szCs w:val="26"/>
                    </w:rPr>
                    <w:t xml:space="preserve">Не позднее, чем за 10 дней до начала практики </w:t>
                  </w:r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BF55F2" w:rsidRDefault="00BF55F2" w:rsidP="00541155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>Не позднее 12.12 тек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.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у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>ч</w:t>
                  </w:r>
                  <w:r w:rsidR="00541155">
                    <w:rPr>
                      <w:iCs/>
                      <w:sz w:val="26"/>
                      <w:szCs w:val="26"/>
                      <w:lang w:eastAsia="ru-RU"/>
                    </w:rPr>
                    <w:t>.</w:t>
                  </w:r>
                  <w:r w:rsidRPr="00BF55F2">
                    <w:rPr>
                      <w:iCs/>
                      <w:sz w:val="26"/>
                      <w:szCs w:val="26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6D4FB9" w:rsidRDefault="000479BD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p w:rsidR="00720236" w:rsidRDefault="00720236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44"/>
              <w:gridCol w:w="3817"/>
              <w:gridCol w:w="4394"/>
            </w:tblGrid>
            <w:tr w:rsidR="006D4FB9" w:rsidTr="006D4FB9">
              <w:trPr>
                <w:trHeight w:val="551"/>
              </w:trPr>
              <w:tc>
                <w:tcPr>
                  <w:tcW w:w="114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817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DD1AD6" w:rsidTr="006D4FB9">
              <w:trPr>
                <w:trHeight w:val="1537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right="142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33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6D4FB9" w:rsidRPr="00DD1AD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УК-6</w:t>
                  </w:r>
                </w:p>
              </w:tc>
              <w:tc>
                <w:tcPr>
                  <w:tcW w:w="3817" w:type="dxa"/>
                </w:tcPr>
                <w:p w:rsidR="006D4FB9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720236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72023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3817" w:type="dxa"/>
                </w:tcPr>
                <w:p w:rsidR="00720236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4394" w:type="dxa"/>
                </w:tcPr>
                <w:p w:rsidR="00596405" w:rsidRPr="00DD1AD6" w:rsidRDefault="00596405" w:rsidP="0059640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720236" w:rsidRPr="00DD1AD6" w:rsidRDefault="00720236" w:rsidP="00596405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235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1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ОПК-2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674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2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ОПК 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7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 w:firstLine="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 xml:space="preserve">ПК-1 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3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7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</w:tc>
              <w:tc>
                <w:tcPr>
                  <w:tcW w:w="4394" w:type="dxa"/>
                </w:tcPr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3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shd w:val="clear" w:color="auto" w:fill="FFFFFF"/>
                    <w:ind w:left="142" w:firstLine="4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83AA9" w:rsidRDefault="000479BD" w:rsidP="00080BAC">
            <w:pPr>
              <w:pStyle w:val="a3"/>
              <w:ind w:left="567" w:firstLine="709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lastRenderedPageBreak/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0479BD" w:rsidRPr="00A46F68" w:rsidTr="005B17FF">
              <w:trPr>
                <w:trHeight w:val="950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5B17FF">
              <w:trPr>
                <w:trHeight w:val="2583"/>
              </w:trPr>
              <w:tc>
                <w:tcPr>
                  <w:tcW w:w="2977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5B17FF">
              <w:trPr>
                <w:trHeight w:val="2663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5B17FF">
              <w:trPr>
                <w:trHeight w:val="2674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5B17FF">
              <w:trPr>
                <w:trHeight w:val="1478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5B17FF" w:rsidRPr="008E6CB5" w:rsidTr="00587A7D">
              <w:trPr>
                <w:trHeight w:val="690"/>
              </w:trPr>
              <w:tc>
                <w:tcPr>
                  <w:tcW w:w="2977" w:type="dxa"/>
                </w:tcPr>
                <w:p w:rsidR="005B17FF" w:rsidRPr="008E6CB5" w:rsidRDefault="005B17FF" w:rsidP="005B17F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lastRenderedPageBreak/>
                    <w:t>0-</w:t>
                  </w:r>
                </w:p>
                <w:p w:rsidR="005B17FF" w:rsidRPr="008E6CB5" w:rsidRDefault="005B17FF" w:rsidP="005B17F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5B17FF" w:rsidRPr="008E6CB5" w:rsidRDefault="005B17FF" w:rsidP="005B17F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зависят от характера ограничений и уточняются управляющими органами Университета, Факультета или </w:t>
            </w:r>
            <w:r w:rsidRPr="00160583">
              <w:rPr>
                <w:sz w:val="26"/>
                <w:szCs w:val="26"/>
              </w:rPr>
              <w:lastRenderedPageBreak/>
              <w:t>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5B17F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C71A00" w:rsidRPr="00C71A00">
              <w:rPr>
                <w:b/>
                <w:sz w:val="26"/>
                <w:szCs w:val="26"/>
              </w:rPr>
              <w:t>Курсовая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6D4FB9" w:rsidRDefault="00F00708" w:rsidP="006D4FB9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</w:t>
                  </w:r>
                  <w:r w:rsidR="006D4FB9">
                    <w:rPr>
                      <w:color w:val="000000"/>
                      <w:lang w:eastAsia="ru-RU"/>
                    </w:rPr>
                    <w:t xml:space="preserve"> работа</w:t>
                  </w:r>
                </w:p>
                <w:p w:rsidR="00F00708" w:rsidRPr="005E6768" w:rsidRDefault="00F00708" w:rsidP="006D4FB9">
                  <w:pPr>
                    <w:pStyle w:val="TableParagraph"/>
                    <w:ind w:left="283" w:right="232"/>
                    <w:rPr>
                      <w:b/>
                    </w:rPr>
                  </w:pP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В </w:t>
                  </w:r>
                  <w:proofErr w:type="spellStart"/>
                  <w:r w:rsidRPr="005E6768">
                    <w:rPr>
                      <w:iCs/>
                      <w:lang w:eastAsia="ru-RU"/>
                    </w:rPr>
                    <w:t>теч</w:t>
                  </w:r>
                  <w:proofErr w:type="spellEnd"/>
                  <w:r w:rsidRPr="005E6768">
                    <w:rPr>
                      <w:iCs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 xml:space="preserve">рсовой работы, не </w:t>
            </w:r>
            <w:r>
              <w:rPr>
                <w:sz w:val="26"/>
                <w:szCs w:val="26"/>
              </w:rPr>
              <w:lastRenderedPageBreak/>
              <w:t>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>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</w:t>
            </w:r>
            <w:r w:rsidRPr="008D3053">
              <w:rPr>
                <w:sz w:val="26"/>
                <w:szCs w:val="26"/>
              </w:rPr>
              <w:lastRenderedPageBreak/>
              <w:t xml:space="preserve">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 w:rsidR="00983F16">
                    <w:rPr>
                      <w:sz w:val="26"/>
                      <w:szCs w:val="26"/>
                    </w:rPr>
                    <w:t>3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983F16" w:rsidP="00983F16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ОПК-4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</w:t>
                  </w: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поддержки принятия управленческих решений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983F16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</w:t>
                  </w:r>
                  <w:r w:rsidR="00983F16"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2977C8" w:rsidRPr="00A46F68" w:rsidTr="005B17FF">
              <w:trPr>
                <w:trHeight w:val="950"/>
              </w:trPr>
              <w:tc>
                <w:tcPr>
                  <w:tcW w:w="2977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5B17FF">
              <w:trPr>
                <w:trHeight w:val="2583"/>
              </w:trPr>
              <w:tc>
                <w:tcPr>
                  <w:tcW w:w="2977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5B17FF">
              <w:trPr>
                <w:trHeight w:val="2663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5B17FF">
              <w:trPr>
                <w:trHeight w:val="2674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5B17FF">
              <w:trPr>
                <w:trHeight w:val="1478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5B17FF" w:rsidRPr="008E6CB5" w:rsidTr="00587A7D">
              <w:trPr>
                <w:trHeight w:val="690"/>
              </w:trPr>
              <w:tc>
                <w:tcPr>
                  <w:tcW w:w="2977" w:type="dxa"/>
                </w:tcPr>
                <w:p w:rsidR="005B17FF" w:rsidRPr="008E6CB5" w:rsidRDefault="005B17FF" w:rsidP="005B17F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5B17FF" w:rsidRPr="008E6CB5" w:rsidRDefault="005B17FF" w:rsidP="005B17F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5B17FF" w:rsidRPr="008E6CB5" w:rsidRDefault="005B17FF" w:rsidP="005B17F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lastRenderedPageBreak/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  <w:r w:rsidR="005B17FF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720236">
              <w:rPr>
                <w:b/>
                <w:sz w:val="26"/>
                <w:szCs w:val="26"/>
              </w:rPr>
              <w:t>Проект/Проект «Современные технологии мобильной разработки»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rPr>
                      <w:b/>
                      <w:sz w:val="29"/>
                    </w:rPr>
                  </w:pP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983F16">
                  <w:pPr>
                    <w:pStyle w:val="TableParagraph"/>
                    <w:ind w:left="141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983F16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Октябрь</w:t>
                  </w:r>
                </w:p>
              </w:tc>
              <w:tc>
                <w:tcPr>
                  <w:tcW w:w="2408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 xml:space="preserve">Указывается в инд. задании 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983F16" w:rsidRDefault="005B17FF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Май-</w:t>
                  </w:r>
                  <w:r w:rsidR="00983F16" w:rsidRPr="00983F16">
                    <w:rPr>
                      <w:color w:val="000000" w:themeColor="text1"/>
                      <w:sz w:val="26"/>
                      <w:szCs w:val="26"/>
                    </w:rPr>
                    <w:t>июнь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 w:rsidR="004F201D" w:rsidRPr="004F201D">
              <w:rPr>
                <w:i/>
                <w:sz w:val="26"/>
                <w:szCs w:val="26"/>
              </w:rPr>
              <w:t>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lastRenderedPageBreak/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D3A9D" w:rsidRPr="00A46F68" w:rsidTr="005B17FF">
              <w:trPr>
                <w:trHeight w:val="950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5B17FF">
              <w:trPr>
                <w:trHeight w:val="278"/>
              </w:trPr>
              <w:tc>
                <w:tcPr>
                  <w:tcW w:w="2977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4D3A9D" w:rsidRPr="000F7979" w:rsidRDefault="004D3A9D" w:rsidP="00CF0B5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 xml:space="preserve">редставителей предприятия или 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lastRenderedPageBreak/>
                    <w:t>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5B17FF">
              <w:trPr>
                <w:trHeight w:val="2663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5B17FF">
              <w:trPr>
                <w:trHeight w:val="2674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5B17FF">
              <w:trPr>
                <w:trHeight w:val="1478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5B17FF" w:rsidRPr="008E6CB5" w:rsidTr="00587A7D">
              <w:trPr>
                <w:trHeight w:val="690"/>
              </w:trPr>
              <w:tc>
                <w:tcPr>
                  <w:tcW w:w="2977" w:type="dxa"/>
                </w:tcPr>
                <w:p w:rsidR="005B17FF" w:rsidRPr="008E6CB5" w:rsidRDefault="005B17FF" w:rsidP="005B17F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5B17FF" w:rsidRPr="008E6CB5" w:rsidRDefault="005B17FF" w:rsidP="005B17F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5B17FF" w:rsidRPr="008E6CB5" w:rsidRDefault="005B17FF" w:rsidP="005B17F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</w:t>
            </w:r>
            <w:r w:rsidRPr="00160583">
              <w:rPr>
                <w:sz w:val="26"/>
                <w:szCs w:val="26"/>
              </w:rPr>
              <w:lastRenderedPageBreak/>
              <w:t xml:space="preserve">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5B17FF">
              <w:rPr>
                <w:b/>
                <w:sz w:val="26"/>
                <w:szCs w:val="26"/>
              </w:rPr>
              <w:t>5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CF0B52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720236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Сентябрь </w:t>
                  </w:r>
                  <w:r w:rsidR="008744A3">
                    <w:rPr>
                      <w:sz w:val="26"/>
                      <w:szCs w:val="26"/>
                    </w:rPr>
                    <w:t>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lastRenderedPageBreak/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lastRenderedPageBreak/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 xml:space="preserve">, не </w:t>
            </w:r>
            <w:r>
              <w:rPr>
                <w:sz w:val="26"/>
                <w:szCs w:val="26"/>
              </w:rPr>
              <w:lastRenderedPageBreak/>
              <w:t>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  <w:spacing w:val="-4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CF0B52" w:rsidRDefault="00CF0B52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lastRenderedPageBreak/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96022">
                  <w:pPr>
                    <w:pStyle w:val="TableParagraph"/>
                    <w:ind w:left="567" w:righ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CF0B52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="00957EA1" w:rsidRPr="005775E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pStyle w:val="TableParagraph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УК-5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</w:t>
                  </w: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инструментария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производственно-технологические</w:t>
                  </w:r>
                </w:p>
              </w:tc>
            </w:tr>
            <w:tr w:rsidR="00CF0B52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CF0B52" w:rsidRDefault="00CF0B52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- 2</w:t>
                  </w:r>
                </w:p>
              </w:tc>
              <w:tc>
                <w:tcPr>
                  <w:tcW w:w="4111" w:type="dxa"/>
                </w:tcPr>
                <w:p w:rsidR="00CF0B52" w:rsidRPr="00140437" w:rsidRDefault="00096022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CF0B52" w:rsidRPr="00390C1A" w:rsidRDefault="00096022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096022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-5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ых и автоматизированных систем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-6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тированию программных продуктов</w:t>
                  </w: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проектые</w:t>
                  </w:r>
                  <w:proofErr w:type="spellEnd"/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-7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1F1F04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в практической деятельности основные концепции, принципы, теории и факты, связанные с информатикой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-8</w:t>
                  </w:r>
                </w:p>
              </w:tc>
              <w:tc>
                <w:tcPr>
                  <w:tcW w:w="4111" w:type="dxa"/>
                </w:tcPr>
                <w:p w:rsidR="00596405" w:rsidRPr="00140437" w:rsidRDefault="001F1F04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F1F04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CF0B52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Способен к формализации в своей предметной области с учетом ограничений используемых методов исследования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 w:rsidRPr="00CF0B52">
                    <w:rPr>
                      <w:sz w:val="26"/>
                      <w:szCs w:val="26"/>
                    </w:rPr>
                    <w:t>ПК</w:t>
                  </w:r>
                  <w:r>
                    <w:rPr>
                      <w:sz w:val="26"/>
                      <w:szCs w:val="26"/>
                    </w:rPr>
                    <w:t>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методы и инструментальные средства исследования объектов профессиональной деятельности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обосновать принимаемые проектные решения, осуществлять постановку и выполнение экспериментов по проверке их корректности и эффективности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ПК-6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формализовать предметную область программного проекта и разработать спецификации для компонентов программного продукта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выполнить начальную оценку степени трудности, рисков, затрат и сформировать рабочий график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создавать программное обеспечение для ЭВМ и систем различной архитектуры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и тестировать программные продукты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</w:tbl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957EA1" w:rsidRPr="00A46F68" w:rsidTr="005B17FF">
              <w:trPr>
                <w:trHeight w:val="950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5B17FF">
              <w:trPr>
                <w:trHeight w:val="2583"/>
              </w:trPr>
              <w:tc>
                <w:tcPr>
                  <w:tcW w:w="2977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5B17FF">
              <w:trPr>
                <w:trHeight w:val="2663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</w:t>
                  </w:r>
                  <w:r>
                    <w:rPr>
                      <w:spacing w:val="-2"/>
                      <w:sz w:val="26"/>
                      <w:szCs w:val="26"/>
                    </w:rPr>
                    <w:lastRenderedPageBreak/>
                    <w:t>практики, студент дал ответы.</w:t>
                  </w:r>
                </w:p>
              </w:tc>
            </w:tr>
            <w:tr w:rsidR="00957EA1" w:rsidRPr="00A46F68" w:rsidTr="005B17FF">
              <w:trPr>
                <w:trHeight w:val="2674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5B17FF">
              <w:trPr>
                <w:trHeight w:val="1478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5B17FF" w:rsidRPr="008E6CB5" w:rsidTr="00587A7D">
              <w:trPr>
                <w:trHeight w:val="690"/>
              </w:trPr>
              <w:tc>
                <w:tcPr>
                  <w:tcW w:w="2977" w:type="dxa"/>
                </w:tcPr>
                <w:p w:rsidR="005B17FF" w:rsidRPr="008E6CB5" w:rsidRDefault="005B17FF" w:rsidP="005B17F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5B17FF" w:rsidRPr="008E6CB5" w:rsidRDefault="005B17FF" w:rsidP="005B17F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5B17FF" w:rsidRPr="008E6CB5" w:rsidRDefault="005B17FF" w:rsidP="005B17F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F03B30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F03B30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</w:t>
            </w:r>
            <w:r w:rsidRPr="003D4CBB">
              <w:rPr>
                <w:sz w:val="26"/>
                <w:szCs w:val="26"/>
              </w:rPr>
              <w:lastRenderedPageBreak/>
              <w:t xml:space="preserve">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5B17FF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5B17FF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375AB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94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30" w:rsidRDefault="00F03B30">
      <w:r>
        <w:separator/>
      </w:r>
    </w:p>
  </w:endnote>
  <w:endnote w:type="continuationSeparator" w:id="0">
    <w:p w:rsidR="00F03B30" w:rsidRDefault="00F0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587A7D" w:rsidRDefault="00587A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CEE" w:rsidRPr="00C40CEE">
          <w:rPr>
            <w:noProof/>
            <w:lang w:val="ru-RU"/>
          </w:rPr>
          <w:t>21</w:t>
        </w:r>
        <w:r>
          <w:fldChar w:fldCharType="end"/>
        </w:r>
      </w:p>
    </w:sdtContent>
  </w:sdt>
  <w:p w:rsidR="00587A7D" w:rsidRDefault="00587A7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30" w:rsidRDefault="00F03B30">
      <w:r>
        <w:separator/>
      </w:r>
    </w:p>
  </w:footnote>
  <w:footnote w:type="continuationSeparator" w:id="0">
    <w:p w:rsidR="00F03B30" w:rsidRDefault="00F03B30">
      <w:r>
        <w:continuationSeparator/>
      </w:r>
    </w:p>
  </w:footnote>
  <w:footnote w:id="1">
    <w:p w:rsidR="00587A7D" w:rsidRPr="0096332D" w:rsidRDefault="00587A7D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587A7D" w:rsidRPr="0096332D" w:rsidRDefault="00587A7D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587A7D" w:rsidRPr="0096332D" w:rsidRDefault="00587A7D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587A7D" w:rsidRPr="0096332D" w:rsidRDefault="00587A7D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587A7D" w:rsidRPr="0096332D" w:rsidRDefault="00587A7D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7D" w:rsidRDefault="00587A7D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80BAC"/>
    <w:rsid w:val="00096022"/>
    <w:rsid w:val="000A77B1"/>
    <w:rsid w:val="000B5133"/>
    <w:rsid w:val="000C7727"/>
    <w:rsid w:val="000F7979"/>
    <w:rsid w:val="00134557"/>
    <w:rsid w:val="00140437"/>
    <w:rsid w:val="00151323"/>
    <w:rsid w:val="00160583"/>
    <w:rsid w:val="00166FA2"/>
    <w:rsid w:val="0018307B"/>
    <w:rsid w:val="001968AB"/>
    <w:rsid w:val="001D4506"/>
    <w:rsid w:val="001E66F6"/>
    <w:rsid w:val="001F0921"/>
    <w:rsid w:val="001F1F04"/>
    <w:rsid w:val="00200227"/>
    <w:rsid w:val="002477CF"/>
    <w:rsid w:val="0026504C"/>
    <w:rsid w:val="00283AA9"/>
    <w:rsid w:val="00287DDD"/>
    <w:rsid w:val="002977C8"/>
    <w:rsid w:val="002A580C"/>
    <w:rsid w:val="002C1662"/>
    <w:rsid w:val="002D3110"/>
    <w:rsid w:val="003231FF"/>
    <w:rsid w:val="00326CCD"/>
    <w:rsid w:val="0033550D"/>
    <w:rsid w:val="00375ABE"/>
    <w:rsid w:val="00395435"/>
    <w:rsid w:val="003A004A"/>
    <w:rsid w:val="003A2DFE"/>
    <w:rsid w:val="003C4671"/>
    <w:rsid w:val="003D06D9"/>
    <w:rsid w:val="003D4CBB"/>
    <w:rsid w:val="003E6A5F"/>
    <w:rsid w:val="003E7D6A"/>
    <w:rsid w:val="003F58FE"/>
    <w:rsid w:val="004115C1"/>
    <w:rsid w:val="00415376"/>
    <w:rsid w:val="0048137C"/>
    <w:rsid w:val="004A26BC"/>
    <w:rsid w:val="004A48BC"/>
    <w:rsid w:val="004C53AE"/>
    <w:rsid w:val="004D3A9D"/>
    <w:rsid w:val="004E1989"/>
    <w:rsid w:val="004E34A2"/>
    <w:rsid w:val="004E426C"/>
    <w:rsid w:val="004F201D"/>
    <w:rsid w:val="00500EA5"/>
    <w:rsid w:val="0052167C"/>
    <w:rsid w:val="00541155"/>
    <w:rsid w:val="00542053"/>
    <w:rsid w:val="00556BBE"/>
    <w:rsid w:val="005860BA"/>
    <w:rsid w:val="00587A7D"/>
    <w:rsid w:val="00591FDD"/>
    <w:rsid w:val="00596405"/>
    <w:rsid w:val="005973D3"/>
    <w:rsid w:val="005A6DDA"/>
    <w:rsid w:val="005B17FF"/>
    <w:rsid w:val="005C1E2B"/>
    <w:rsid w:val="005C452A"/>
    <w:rsid w:val="005D307A"/>
    <w:rsid w:val="005E4446"/>
    <w:rsid w:val="005E6768"/>
    <w:rsid w:val="005E77E6"/>
    <w:rsid w:val="005F0B81"/>
    <w:rsid w:val="005F1655"/>
    <w:rsid w:val="005F36E3"/>
    <w:rsid w:val="006028B5"/>
    <w:rsid w:val="006050E8"/>
    <w:rsid w:val="006244C0"/>
    <w:rsid w:val="006A6DB5"/>
    <w:rsid w:val="006D287F"/>
    <w:rsid w:val="006D4FB9"/>
    <w:rsid w:val="006F1072"/>
    <w:rsid w:val="00711C9B"/>
    <w:rsid w:val="00720236"/>
    <w:rsid w:val="007500B9"/>
    <w:rsid w:val="00750A92"/>
    <w:rsid w:val="00762627"/>
    <w:rsid w:val="00812623"/>
    <w:rsid w:val="008425EE"/>
    <w:rsid w:val="008744A3"/>
    <w:rsid w:val="008A4EBA"/>
    <w:rsid w:val="008D3F08"/>
    <w:rsid w:val="008D4070"/>
    <w:rsid w:val="008E512D"/>
    <w:rsid w:val="008E6CB5"/>
    <w:rsid w:val="008F50B3"/>
    <w:rsid w:val="008F5CF2"/>
    <w:rsid w:val="00912EB9"/>
    <w:rsid w:val="00913BE1"/>
    <w:rsid w:val="00923CE0"/>
    <w:rsid w:val="00932614"/>
    <w:rsid w:val="00944A6F"/>
    <w:rsid w:val="00952564"/>
    <w:rsid w:val="00957EA1"/>
    <w:rsid w:val="00961AE2"/>
    <w:rsid w:val="0096332D"/>
    <w:rsid w:val="00983F16"/>
    <w:rsid w:val="00984F7B"/>
    <w:rsid w:val="00994A2F"/>
    <w:rsid w:val="009959B3"/>
    <w:rsid w:val="009D5A78"/>
    <w:rsid w:val="009D6CBE"/>
    <w:rsid w:val="009F5281"/>
    <w:rsid w:val="00A15548"/>
    <w:rsid w:val="00A34A2A"/>
    <w:rsid w:val="00A40DD3"/>
    <w:rsid w:val="00A46F68"/>
    <w:rsid w:val="00A5664D"/>
    <w:rsid w:val="00A65159"/>
    <w:rsid w:val="00AA5662"/>
    <w:rsid w:val="00AC02C0"/>
    <w:rsid w:val="00AD521D"/>
    <w:rsid w:val="00AE0E49"/>
    <w:rsid w:val="00AF0BA2"/>
    <w:rsid w:val="00AF60BD"/>
    <w:rsid w:val="00AF6662"/>
    <w:rsid w:val="00B02ED5"/>
    <w:rsid w:val="00B106C0"/>
    <w:rsid w:val="00B37895"/>
    <w:rsid w:val="00B5611C"/>
    <w:rsid w:val="00B65430"/>
    <w:rsid w:val="00B8210F"/>
    <w:rsid w:val="00B84AC4"/>
    <w:rsid w:val="00B85EFA"/>
    <w:rsid w:val="00B9543B"/>
    <w:rsid w:val="00BB337B"/>
    <w:rsid w:val="00BF55F2"/>
    <w:rsid w:val="00BF6E24"/>
    <w:rsid w:val="00C15063"/>
    <w:rsid w:val="00C1603C"/>
    <w:rsid w:val="00C221F0"/>
    <w:rsid w:val="00C2409B"/>
    <w:rsid w:val="00C27D51"/>
    <w:rsid w:val="00C40CEE"/>
    <w:rsid w:val="00C45685"/>
    <w:rsid w:val="00C57953"/>
    <w:rsid w:val="00C70900"/>
    <w:rsid w:val="00C71A00"/>
    <w:rsid w:val="00C71B2D"/>
    <w:rsid w:val="00CA11C6"/>
    <w:rsid w:val="00CA2367"/>
    <w:rsid w:val="00CB2A2C"/>
    <w:rsid w:val="00CB7C7C"/>
    <w:rsid w:val="00CD62F0"/>
    <w:rsid w:val="00CF0B52"/>
    <w:rsid w:val="00CF40A5"/>
    <w:rsid w:val="00D15519"/>
    <w:rsid w:val="00D223EB"/>
    <w:rsid w:val="00D35173"/>
    <w:rsid w:val="00D45336"/>
    <w:rsid w:val="00D70C99"/>
    <w:rsid w:val="00D83046"/>
    <w:rsid w:val="00DB247A"/>
    <w:rsid w:val="00DC4317"/>
    <w:rsid w:val="00DE0D1D"/>
    <w:rsid w:val="00E058DC"/>
    <w:rsid w:val="00E16FED"/>
    <w:rsid w:val="00E87DE1"/>
    <w:rsid w:val="00EE6AA7"/>
    <w:rsid w:val="00EF63D4"/>
    <w:rsid w:val="00F00708"/>
    <w:rsid w:val="00F01548"/>
    <w:rsid w:val="00F03B30"/>
    <w:rsid w:val="00F166F1"/>
    <w:rsid w:val="00F328BA"/>
    <w:rsid w:val="00F71B9E"/>
    <w:rsid w:val="00F737FC"/>
    <w:rsid w:val="00F90ED7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A599-1C59-4A3C-ACC8-428F903E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34</Pages>
  <Words>11153</Words>
  <Characters>63575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74579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9</cp:revision>
  <dcterms:created xsi:type="dcterms:W3CDTF">2025-09-05T09:52:00Z</dcterms:created>
  <dcterms:modified xsi:type="dcterms:W3CDTF">2025-09-26T08:20:00Z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