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E3" w:rsidRDefault="00FC6CE3" w:rsidP="00FC6CE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Мета-анализ трендов в исследованиях</w:t>
      </w:r>
      <w:r w:rsidR="00313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нефинансовых факторов на эффективность финансовой политики</w:t>
      </w:r>
    </w:p>
    <w:p w:rsidR="00716947" w:rsidRDefault="00473ADB" w:rsidP="007169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финансовой пол</w:t>
      </w:r>
      <w:r w:rsidR="00215FCB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итики </w:t>
      </w:r>
      <w:r w:rsidR="004F23F2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фирмы</w:t>
      </w:r>
      <w:r w:rsidR="00215FCB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оценивать н</w:t>
      </w:r>
      <w:r w:rsidR="00644D05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финансово-экономической группы</w:t>
      </w:r>
      <w:r w:rsidR="00215FCB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</w:t>
      </w:r>
      <w:r w:rsidR="00A1185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рентабельность, риск банкротства, структура капитала и другие</w:t>
      </w:r>
      <w:r w:rsidR="00215FCB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5A75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644D05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</w:t>
      </w:r>
      <w:r w:rsidR="00D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</w:t>
      </w:r>
      <w:r w:rsidR="0048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</w:t>
      </w:r>
      <w:r w:rsidR="00555A75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нефинансовы</w:t>
      </w:r>
      <w:r w:rsidR="00D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F23F2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3F2" w:rsidRPr="00B66B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социальны</w:t>
      </w:r>
      <w:r w:rsidR="00D65A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="004F23F2" w:rsidRPr="00B66B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экологически</w:t>
      </w:r>
      <w:r w:rsidR="00D65A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="004F23F2" w:rsidRPr="00B66B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показател</w:t>
      </w:r>
      <w:r w:rsidR="00D65A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ей</w:t>
      </w:r>
      <w:r w:rsidR="00555A75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большее </w:t>
      </w:r>
      <w:r w:rsidR="00D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фирм из разных стран уделяют внимание нефинансовым факторам в рамках анализа собственной эффективности </w:t>
      </w:r>
      <w:r w:rsidR="00D65A3F" w:rsidRPr="00D65A3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65A3F" w:rsidRPr="007374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5A3F" w:rsidRPr="00D65A3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65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A75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данной работы является </w:t>
      </w:r>
      <w:r w:rsidR="008D4494" w:rsidRPr="007E4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</w:t>
      </w:r>
      <w:r w:rsidR="00EB5EE7" w:rsidRPr="007E44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трендов в исследованиях</w:t>
      </w:r>
      <w:r w:rsidR="00EB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1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нефинансовых факторов как структура корпоративного управления и концепция устойчивого развития в течение последних 10 лет.</w:t>
      </w:r>
      <w:r w:rsidR="008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следующих задач:</w:t>
      </w:r>
    </w:p>
    <w:p w:rsidR="0048119C" w:rsidRDefault="00B54050" w:rsidP="004811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структуры и характеристик концепции устойчивого развития фирмы;</w:t>
      </w:r>
    </w:p>
    <w:p w:rsidR="00B54050" w:rsidRDefault="00B54050" w:rsidP="004811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понятия структуры корпоративного управления;</w:t>
      </w:r>
    </w:p>
    <w:p w:rsidR="00B54050" w:rsidRDefault="00B54050" w:rsidP="004811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базы научных работ, посвященных рассматриваемым темам и опубликованных в финансовых </w:t>
      </w:r>
      <w:r w:rsidRPr="00B5405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журналах первого квартиля (Q1) за период с 2008 по 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4050" w:rsidRPr="00B54050" w:rsidRDefault="00B54050" w:rsidP="00B540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трендов в мировой научной экономической среде в рамках тем структуры корпоративного управления и концепции устойчивого развития.</w:t>
      </w:r>
      <w:r w:rsidRPr="00B5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16947" w:rsidRDefault="00716947" w:rsidP="007169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прав собственности и конт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роля 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приводит к возникновению</w:t>
      </w:r>
      <w:r w:rsidR="00760169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корпоративных конфликто</w:t>
      </w:r>
      <w:r w:rsidR="00760169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A50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фирмы</w:t>
      </w:r>
      <w:r w:rsidR="00760169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0A50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Неэффективное использование финансовых ресурсов компании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</w:t>
      </w:r>
      <w:r w:rsid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агентского конфликта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A50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 сказывается 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C00A50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финансовом положении к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омпании, так и на ее финансовой политике</w:t>
      </w:r>
      <w:r w:rsidR="00C00A50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</w:t>
      </w:r>
      <w:r w:rsid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00A50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7D2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разрабатывают и внедряют систему корпоративного управления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B66B3A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урегулир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B66B3A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 между собственниками и менеджерами компании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корпо</w:t>
      </w:r>
      <w:r w:rsidR="006067D2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ративное управление</w:t>
      </w:r>
      <w:r w:rsidR="00670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D2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непосредственное влияние на </w:t>
      </w:r>
      <w:r w:rsid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B66B3A" w:rsidRPr="00B66B3A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финансово-экономических решений</w:t>
      </w:r>
      <w:r w:rsidR="006067D2" w:rsidRPr="00B66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7D2"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67D2" w:rsidRPr="00222C05" w:rsidRDefault="006067D2" w:rsidP="007169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2C05">
        <w:rPr>
          <w:rFonts w:ascii="Times New Roman" w:hAnsi="Times New Roman" w:cs="Times New Roman"/>
          <w:sz w:val="28"/>
        </w:rPr>
        <w:lastRenderedPageBreak/>
        <w:t>Концепция устойчивого развития компании определяет фир</w:t>
      </w:r>
      <w:r w:rsidR="00716947" w:rsidRPr="00222C05">
        <w:rPr>
          <w:rFonts w:ascii="Times New Roman" w:hAnsi="Times New Roman" w:cs="Times New Roman"/>
          <w:sz w:val="28"/>
        </w:rPr>
        <w:t xml:space="preserve">му как институт, ответственный не только за традиционные </w:t>
      </w:r>
      <w:r w:rsidR="007E4428" w:rsidRPr="007E4428">
        <w:rPr>
          <w:rFonts w:ascii="Times New Roman" w:hAnsi="Times New Roman" w:cs="Times New Roman"/>
          <w:sz w:val="28"/>
        </w:rPr>
        <w:t>финансово</w:t>
      </w:r>
      <w:r w:rsidR="00716947" w:rsidRPr="00222C05">
        <w:rPr>
          <w:rFonts w:ascii="Times New Roman" w:hAnsi="Times New Roman" w:cs="Times New Roman"/>
          <w:sz w:val="28"/>
        </w:rPr>
        <w:t>-экономические показатели, но и за социальн</w:t>
      </w:r>
      <w:r w:rsidR="00983D7F">
        <w:rPr>
          <w:rFonts w:ascii="Times New Roman" w:hAnsi="Times New Roman" w:cs="Times New Roman"/>
          <w:sz w:val="28"/>
        </w:rPr>
        <w:t>о-экономические</w:t>
      </w:r>
      <w:r w:rsidR="00716947" w:rsidRPr="00222C05">
        <w:rPr>
          <w:rFonts w:ascii="Times New Roman" w:hAnsi="Times New Roman" w:cs="Times New Roman"/>
          <w:sz w:val="28"/>
        </w:rPr>
        <w:t xml:space="preserve"> и </w:t>
      </w:r>
      <w:r w:rsidR="00983D7F">
        <w:rPr>
          <w:rFonts w:ascii="Times New Roman" w:hAnsi="Times New Roman" w:cs="Times New Roman"/>
          <w:sz w:val="28"/>
        </w:rPr>
        <w:t>природно-экологические</w:t>
      </w:r>
      <w:r w:rsidR="00716947" w:rsidRPr="00222C05">
        <w:rPr>
          <w:rFonts w:ascii="Times New Roman" w:hAnsi="Times New Roman" w:cs="Times New Roman"/>
          <w:sz w:val="28"/>
        </w:rPr>
        <w:t xml:space="preserve"> факторы. Предполагается, что в нынешних условиях эффективность компании все больше зависит от соблюдения потребностей не только прямых клиентов, но и об</w:t>
      </w:r>
      <w:r w:rsidR="00670663">
        <w:rPr>
          <w:rFonts w:ascii="Times New Roman" w:hAnsi="Times New Roman" w:cs="Times New Roman"/>
          <w:sz w:val="28"/>
        </w:rPr>
        <w:t>щества в целом, а также от осозна</w:t>
      </w:r>
      <w:r w:rsidR="00716947" w:rsidRPr="00222C05">
        <w:rPr>
          <w:rFonts w:ascii="Times New Roman" w:hAnsi="Times New Roman" w:cs="Times New Roman"/>
          <w:sz w:val="28"/>
        </w:rPr>
        <w:t>ния ответственности своего влияния на окружающую среду. Учет вышеуказанных факторов повышает лояльность потребителей, увеличивает производительность труда, что связано с улучшением физического и эмоционального состояния работников, а также приводит к росту репутации фирмы в глазах контрагентов и инв</w:t>
      </w:r>
      <w:r w:rsidR="00670663">
        <w:rPr>
          <w:rFonts w:ascii="Times New Roman" w:hAnsi="Times New Roman" w:cs="Times New Roman"/>
          <w:sz w:val="28"/>
        </w:rPr>
        <w:t>есторов</w:t>
      </w:r>
      <w:r w:rsidR="00716947" w:rsidRPr="00222C05">
        <w:rPr>
          <w:rFonts w:ascii="Times New Roman" w:hAnsi="Times New Roman" w:cs="Times New Roman"/>
          <w:sz w:val="28"/>
        </w:rPr>
        <w:t xml:space="preserve">. </w:t>
      </w:r>
    </w:p>
    <w:p w:rsidR="00326FEE" w:rsidRPr="007C6D89" w:rsidRDefault="000D66EB" w:rsidP="007169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трендов в мировой экономической науке может быть реализовано с помощью изучения научных статей в наиболее значимых журналах. </w:t>
      </w:r>
      <w:r w:rsidR="007E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проводились </w:t>
      </w:r>
      <w:proofErr w:type="spellStart"/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Келохаржи</w:t>
      </w:r>
      <w:proofErr w:type="spellEnd"/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28" w:rsidRP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[2], 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и соавторами </w:t>
      </w:r>
      <w:r w:rsidR="007E4428" w:rsidRP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4428" w:rsidRP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Арнол</w:t>
      </w:r>
      <w:r w:rsidR="002A2CC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и соавторами </w:t>
      </w:r>
      <w:r w:rsidR="007E4428" w:rsidRP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4428" w:rsidRP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D1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данной работы </w:t>
      </w:r>
      <w:r w:rsidR="007E4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7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анализ научных работ, посвященных темам структуры корпоративного управления и концепции устойчивого развития. </w:t>
      </w:r>
      <w:r w:rsidR="00DB24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="00A3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данных научного цитирования </w:t>
      </w:r>
      <w:r w:rsidR="00A32B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="00DB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410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проанализировано 2</w:t>
      </w:r>
      <w:r w:rsidR="007C6D89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716</w:t>
      </w:r>
      <w:r w:rsidR="00326FEE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статей, </w:t>
      </w:r>
      <w:r w:rsidR="00DB2410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</w:t>
      </w:r>
      <w:r w:rsidR="00326FEE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журналах первого квартиля (</w:t>
      </w:r>
      <w:r w:rsidR="00326FEE" w:rsidRPr="007C6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326FEE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 период с 2008 </w:t>
      </w:r>
      <w:r w:rsidR="00716947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2019 год</w:t>
      </w:r>
      <w:r w:rsidR="00326FEE"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анализ собранных данных п</w:t>
      </w:r>
      <w:r w:rsidR="00803D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пакете </w:t>
      </w:r>
      <w:r w:rsidR="00F466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MC </w:t>
      </w:r>
      <w:r w:rsidR="007C6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="007C6D89" w:rsidRPr="0035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6D89" w:rsidRDefault="007C6D89" w:rsidP="007C6D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проведенного анализа определены некоторые тренды в развитии мировой экономической науки. За рассматриваемый 10 летний период </w:t>
      </w:r>
      <w:r w:rsidRPr="00643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корпоративного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посвящено наибольшее количество статей (17</w:t>
      </w:r>
      <w:r w:rsidRPr="009534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статьи) при этом с каждым годом количество опубликованных статей (за исключением 2016 года) увеличивается. Кроме того, в 2018 году опубликовано рекордное количество статей, посвящённых теме корпоративного управления и корпоративного конфликта (252 статьи в журналах </w:t>
      </w:r>
      <w:r w:rsidRPr="007C6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7C6D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35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</w:t>
      </w:r>
      <w:r w:rsidR="003546A1">
        <w:rPr>
          <w:rFonts w:ascii="Times New Roman" w:hAnsi="Times New Roman" w:cs="Times New Roman"/>
          <w:sz w:val="28"/>
        </w:rPr>
        <w:t xml:space="preserve">все более популярной для обсуждения в ведущих мировых журналах </w:t>
      </w:r>
      <w:r w:rsidR="003546A1" w:rsidRPr="006067D2">
        <w:rPr>
          <w:rFonts w:ascii="Times New Roman" w:hAnsi="Times New Roman" w:cs="Times New Roman"/>
          <w:sz w:val="28"/>
        </w:rPr>
        <w:t>становится</w:t>
      </w:r>
      <w:r w:rsidRPr="0060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r w:rsidRPr="006067D2">
        <w:rPr>
          <w:rFonts w:ascii="Times New Roman" w:hAnsi="Times New Roman" w:cs="Times New Roman"/>
          <w:sz w:val="28"/>
        </w:rPr>
        <w:t>устойчивого развития компании</w:t>
      </w:r>
      <w:r>
        <w:rPr>
          <w:rFonts w:ascii="Times New Roman" w:hAnsi="Times New Roman" w:cs="Times New Roman"/>
          <w:sz w:val="28"/>
        </w:rPr>
        <w:t xml:space="preserve">, что особенно проявляется в течение последних 4-5 лет. Одной из </w:t>
      </w:r>
      <w:r>
        <w:rPr>
          <w:rFonts w:ascii="Times New Roman" w:hAnsi="Times New Roman" w:cs="Times New Roman"/>
          <w:sz w:val="28"/>
        </w:rPr>
        <w:lastRenderedPageBreak/>
        <w:t>особенностей также становится рассмотрение не только устойчивого развития как целостной стратегии, но анализ отдельных компонентов указанной концепции, таких как социальные и экологические факторы</w:t>
      </w:r>
      <w:r w:rsidRPr="00716947">
        <w:rPr>
          <w:rFonts w:ascii="Times New Roman" w:hAnsi="Times New Roman" w:cs="Times New Roman"/>
          <w:sz w:val="28"/>
        </w:rPr>
        <w:t>.</w:t>
      </w:r>
    </w:p>
    <w:p w:rsidR="007C6D89" w:rsidRDefault="007C6D89" w:rsidP="00D079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ходе </w:t>
      </w:r>
      <w:proofErr w:type="spellStart"/>
      <w:proofErr w:type="gramStart"/>
      <w:r w:rsid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свидетельствуют</w:t>
      </w:r>
      <w:r w:rsidRPr="0060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</w:t>
      </w:r>
      <w:r w:rsid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темы</w:t>
      </w:r>
      <w:r w:rsidRPr="0060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 корпоративного управления</w:t>
      </w:r>
      <w:r w:rsid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концепции устойчивого развития</w:t>
      </w:r>
      <w:r w:rsidRPr="0060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решения фирмы в области финансовой политики</w:t>
      </w:r>
      <w:r w:rsid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день носит актуальный характер и</w:t>
      </w:r>
      <w:r w:rsidR="00D07975" w:rsidRP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высоким научным</w:t>
      </w:r>
      <w:r w:rsidR="00D0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30" w:rsidRDefault="00F23830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30" w:rsidRDefault="00F23830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44D" w:rsidRDefault="0073744D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535" w:rsidRDefault="001B5535" w:rsidP="007C6D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050" w:rsidRDefault="00A9020A" w:rsidP="0073744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A9020A" w:rsidRDefault="00A9020A" w:rsidP="00A902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Dhaliwal, D.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Nonfinancial disclosure and analyst forecast accuracy: International evidence on corporate social responsibility disclosure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1" w:name="_Hlk1905212"/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D.S. Dhaliwal, S. Radhakrishnan, A. Tsang, Y.G. Yang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Accounting Review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87(3)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- Pp. 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23-759</w:t>
      </w:r>
      <w:r w:rsidR="00DD18C3"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bookmarkEnd w:id="1"/>
    <w:p w:rsidR="00DD18C3" w:rsidRDefault="00DD18C3" w:rsidP="00DD18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Keloharju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, M.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What’s New in Finance?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M. </w:t>
      </w:r>
      <w:proofErr w:type="spellStart"/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Keloharju</w:t>
      </w:r>
      <w:proofErr w:type="spellEnd"/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 Financial Management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08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Vol. 14,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Pp.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564-608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B366E" w:rsidRPr="009B366E" w:rsidRDefault="009B366E" w:rsidP="009B36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Kim, E., Morse, A., Zingales, L. What Has Mattered to Economics since 1970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E.H. Kim, A. Morse, L. Zingales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Journal of Economics Perspectives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06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20(4)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Pp.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189-202;</w:t>
      </w:r>
    </w:p>
    <w:p w:rsidR="00DD18C3" w:rsidRPr="00EB5EE7" w:rsidRDefault="00DD18C3" w:rsidP="00DD18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Arnold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T.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Butler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A.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Crack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T.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Altintig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Impact: What Influences Finance Research?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T. 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Arnold,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A.W. 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Butler,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T.F. 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Crac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</w:t>
      </w:r>
      <w:proofErr w:type="spellStart"/>
      <w:r w:rsidRPr="00DD1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Altintig</w:t>
      </w:r>
      <w:proofErr w:type="spellEnd"/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Journal of Business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03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76(2)</w:t>
      </w:r>
      <w:r w:rsidRPr="00A902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Pp.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343-361</w:t>
      </w:r>
      <w:r w:rsidR="009B36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B5EE7" w:rsidRPr="007E4428" w:rsidRDefault="00EB5EE7" w:rsidP="00EB5E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5EE7" w:rsidRDefault="00EB5EE7" w:rsidP="00EB5E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E7" w:rsidRPr="00EB5EE7" w:rsidRDefault="00EB5EE7" w:rsidP="00EB5E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5EE7" w:rsidRPr="00EB5EE7" w:rsidSect="00D1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D1953"/>
    <w:multiLevelType w:val="hybridMultilevel"/>
    <w:tmpl w:val="A7D6641C"/>
    <w:lvl w:ilvl="0" w:tplc="0A90B0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B86F43"/>
    <w:multiLevelType w:val="hybridMultilevel"/>
    <w:tmpl w:val="9852FA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0CCE"/>
    <w:rsid w:val="000279A3"/>
    <w:rsid w:val="000D66EB"/>
    <w:rsid w:val="001841C7"/>
    <w:rsid w:val="001B5535"/>
    <w:rsid w:val="00215FCB"/>
    <w:rsid w:val="00222C05"/>
    <w:rsid w:val="00234CB4"/>
    <w:rsid w:val="002A2CCB"/>
    <w:rsid w:val="00313B07"/>
    <w:rsid w:val="00326FEE"/>
    <w:rsid w:val="00333E4B"/>
    <w:rsid w:val="003546A1"/>
    <w:rsid w:val="003C4DB9"/>
    <w:rsid w:val="00417A77"/>
    <w:rsid w:val="00473ADB"/>
    <w:rsid w:val="0048119C"/>
    <w:rsid w:val="004D6819"/>
    <w:rsid w:val="004F23F2"/>
    <w:rsid w:val="00555A75"/>
    <w:rsid w:val="00597259"/>
    <w:rsid w:val="005D73AC"/>
    <w:rsid w:val="006067D2"/>
    <w:rsid w:val="00644D05"/>
    <w:rsid w:val="00670663"/>
    <w:rsid w:val="00685896"/>
    <w:rsid w:val="00706ECA"/>
    <w:rsid w:val="00716947"/>
    <w:rsid w:val="0073744D"/>
    <w:rsid w:val="00760169"/>
    <w:rsid w:val="007C6D89"/>
    <w:rsid w:val="007E0F38"/>
    <w:rsid w:val="007E4428"/>
    <w:rsid w:val="00803D40"/>
    <w:rsid w:val="00832598"/>
    <w:rsid w:val="008D4494"/>
    <w:rsid w:val="008D472D"/>
    <w:rsid w:val="008E3814"/>
    <w:rsid w:val="009423EB"/>
    <w:rsid w:val="00983D7F"/>
    <w:rsid w:val="009B366E"/>
    <w:rsid w:val="00A1185B"/>
    <w:rsid w:val="00A32B46"/>
    <w:rsid w:val="00A7181E"/>
    <w:rsid w:val="00A86A80"/>
    <w:rsid w:val="00A9020A"/>
    <w:rsid w:val="00B54050"/>
    <w:rsid w:val="00B66B3A"/>
    <w:rsid w:val="00B77C42"/>
    <w:rsid w:val="00C00A50"/>
    <w:rsid w:val="00C03050"/>
    <w:rsid w:val="00C2077F"/>
    <w:rsid w:val="00C20CCE"/>
    <w:rsid w:val="00C34F8E"/>
    <w:rsid w:val="00D07975"/>
    <w:rsid w:val="00D138AD"/>
    <w:rsid w:val="00D65A3F"/>
    <w:rsid w:val="00DB2410"/>
    <w:rsid w:val="00DC13A3"/>
    <w:rsid w:val="00DD18C3"/>
    <w:rsid w:val="00E14C4B"/>
    <w:rsid w:val="00E50B84"/>
    <w:rsid w:val="00EB5EE7"/>
    <w:rsid w:val="00EB5FB5"/>
    <w:rsid w:val="00F04942"/>
    <w:rsid w:val="00F23830"/>
    <w:rsid w:val="00F4665F"/>
    <w:rsid w:val="00F6471D"/>
    <w:rsid w:val="00FC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326FEE"/>
  </w:style>
  <w:style w:type="paragraph" w:styleId="a3">
    <w:name w:val="List Paragraph"/>
    <w:basedOn w:val="a"/>
    <w:uiPriority w:val="34"/>
    <w:qFormat/>
    <w:rsid w:val="00481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Лунина</dc:creator>
  <cp:lastModifiedBy>eagrishina</cp:lastModifiedBy>
  <cp:revision>10</cp:revision>
  <dcterms:created xsi:type="dcterms:W3CDTF">2019-02-25T09:42:00Z</dcterms:created>
  <dcterms:modified xsi:type="dcterms:W3CDTF">2019-02-25T09:55:00Z</dcterms:modified>
</cp:coreProperties>
</file>