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0E622C" w14:textId="77777777" w:rsidR="00A86BEA" w:rsidRPr="00D17790" w:rsidRDefault="00A86BEA" w:rsidP="00A86BEA">
      <w:pPr>
        <w:ind w:right="567"/>
        <w:jc w:val="center"/>
        <w:rPr>
          <w:rFonts w:ascii="Times New Roman" w:hAnsi="Times New Roman"/>
          <w:sz w:val="26"/>
          <w:szCs w:val="26"/>
        </w:rPr>
      </w:pPr>
      <w:r w:rsidRPr="00D17790">
        <w:rPr>
          <w:rFonts w:ascii="Times New Roman" w:hAnsi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14:paraId="5ED913D7" w14:textId="77777777" w:rsidR="00A86BEA" w:rsidRPr="00D17790" w:rsidRDefault="00A86BEA" w:rsidP="00A86BEA">
      <w:pPr>
        <w:ind w:right="567"/>
        <w:jc w:val="center"/>
        <w:rPr>
          <w:rFonts w:ascii="Times New Roman" w:hAnsi="Times New Roman"/>
          <w:sz w:val="26"/>
          <w:szCs w:val="26"/>
        </w:rPr>
      </w:pPr>
      <w:r w:rsidRPr="00D17790">
        <w:rPr>
          <w:rFonts w:ascii="Times New Roman" w:hAnsi="Times New Roman"/>
          <w:sz w:val="26"/>
          <w:szCs w:val="26"/>
        </w:rPr>
        <w:t>высшего образования</w:t>
      </w:r>
    </w:p>
    <w:p w14:paraId="48DB017C" w14:textId="77777777" w:rsidR="00A86BEA" w:rsidRPr="00D17790" w:rsidRDefault="00A86BEA" w:rsidP="00A86BEA">
      <w:pPr>
        <w:ind w:right="567"/>
        <w:jc w:val="center"/>
        <w:rPr>
          <w:rFonts w:ascii="Times New Roman" w:hAnsi="Times New Roman"/>
          <w:b/>
          <w:sz w:val="26"/>
          <w:szCs w:val="26"/>
        </w:rPr>
      </w:pPr>
      <w:r w:rsidRPr="00D17790">
        <w:rPr>
          <w:rFonts w:ascii="Times New Roman" w:hAnsi="Times New Roman"/>
          <w:sz w:val="26"/>
          <w:szCs w:val="26"/>
        </w:rPr>
        <w:t>«Национальный исследовательский университет «Высшая школа экономики»</w:t>
      </w:r>
    </w:p>
    <w:p w14:paraId="14D4DED9" w14:textId="77777777" w:rsidR="00A86BEA" w:rsidRPr="00D17790" w:rsidRDefault="00A86BEA" w:rsidP="00A86BEA">
      <w:pPr>
        <w:ind w:right="567"/>
        <w:rPr>
          <w:rFonts w:ascii="Times New Roman" w:hAnsi="Times New Roman"/>
          <w:sz w:val="26"/>
          <w:szCs w:val="26"/>
        </w:rPr>
      </w:pPr>
    </w:p>
    <w:p w14:paraId="4575D46B" w14:textId="77777777" w:rsidR="00A86BEA" w:rsidRPr="003C7E9B" w:rsidRDefault="00A86BEA" w:rsidP="00A86BEA">
      <w:pPr>
        <w:ind w:right="567"/>
        <w:jc w:val="center"/>
        <w:rPr>
          <w:rFonts w:ascii="Times New Roman" w:hAnsi="Times New Roman"/>
          <w:b/>
          <w:sz w:val="26"/>
          <w:szCs w:val="26"/>
        </w:rPr>
      </w:pPr>
      <w:r w:rsidRPr="00D17790">
        <w:rPr>
          <w:rFonts w:ascii="Times New Roman" w:hAnsi="Times New Roman"/>
          <w:b/>
          <w:sz w:val="26"/>
          <w:szCs w:val="26"/>
        </w:rPr>
        <w:t>ЗАДАНИЕ</w:t>
      </w:r>
      <w:r>
        <w:rPr>
          <w:rFonts w:ascii="Times New Roman" w:hAnsi="Times New Roman"/>
          <w:b/>
          <w:sz w:val="26"/>
          <w:szCs w:val="26"/>
        </w:rPr>
        <w:t xml:space="preserve"> НА ВЫПОЛНЕНИЕ ВКР</w:t>
      </w:r>
    </w:p>
    <w:p w14:paraId="5462DF71" w14:textId="2FFBD8E1" w:rsidR="00A86BEA" w:rsidRPr="00D17790" w:rsidRDefault="00672CAE" w:rsidP="00A86BEA">
      <w:pPr>
        <w:spacing w:line="0" w:lineRule="atLeast"/>
        <w:ind w:right="567"/>
        <w:jc w:val="center"/>
        <w:rPr>
          <w:rFonts w:ascii="Times New Roman" w:hAnsi="Times New Roman"/>
          <w:sz w:val="26"/>
          <w:szCs w:val="26"/>
        </w:rPr>
      </w:pPr>
      <w:r w:rsidRPr="00D17790">
        <w:rPr>
          <w:rFonts w:ascii="Times New Roman" w:hAnsi="Times New Roman"/>
          <w:sz w:val="26"/>
          <w:szCs w:val="26"/>
        </w:rPr>
        <w:t>С</w:t>
      </w:r>
      <w:r w:rsidR="00A86BEA" w:rsidRPr="00D17790">
        <w:rPr>
          <w:rFonts w:ascii="Times New Roman" w:hAnsi="Times New Roman"/>
          <w:sz w:val="26"/>
          <w:szCs w:val="26"/>
        </w:rPr>
        <w:t>тудента</w:t>
      </w:r>
      <w:r>
        <w:rPr>
          <w:rFonts w:ascii="Times New Roman" w:hAnsi="Times New Roman"/>
          <w:sz w:val="26"/>
          <w:szCs w:val="26"/>
        </w:rPr>
        <w:t xml:space="preserve"> 4</w:t>
      </w:r>
      <w:r w:rsidR="00A86BEA" w:rsidRPr="00D17790">
        <w:rPr>
          <w:rFonts w:ascii="Times New Roman" w:hAnsi="Times New Roman"/>
          <w:sz w:val="26"/>
          <w:szCs w:val="26"/>
        </w:rPr>
        <w:t xml:space="preserve"> курса очной формы обучения</w:t>
      </w:r>
    </w:p>
    <w:p w14:paraId="7022D255" w14:textId="77777777" w:rsidR="00A86BEA" w:rsidRDefault="00A86BEA" w:rsidP="00A86BEA">
      <w:pPr>
        <w:ind w:right="567"/>
        <w:jc w:val="center"/>
        <w:rPr>
          <w:rFonts w:ascii="Times New Roman" w:hAnsi="Times New Roman"/>
          <w:sz w:val="26"/>
          <w:szCs w:val="26"/>
        </w:rPr>
      </w:pPr>
    </w:p>
    <w:p w14:paraId="02EBF062" w14:textId="77777777" w:rsidR="00A86BEA" w:rsidRDefault="00A86BEA" w:rsidP="00A86BEA">
      <w:pPr>
        <w:ind w:right="567"/>
        <w:jc w:val="center"/>
        <w:rPr>
          <w:rFonts w:ascii="Times New Roman" w:hAnsi="Times New Roman"/>
          <w:i/>
          <w:sz w:val="26"/>
          <w:szCs w:val="26"/>
        </w:rPr>
      </w:pPr>
      <w:r w:rsidRPr="00D17790">
        <w:rPr>
          <w:rFonts w:ascii="Times New Roman" w:hAnsi="Times New Roman"/>
          <w:sz w:val="26"/>
          <w:szCs w:val="26"/>
        </w:rPr>
        <w:t>_</w:t>
      </w:r>
      <w:r w:rsidRPr="00510132">
        <w:rPr>
          <w:rFonts w:ascii="Times New Roman" w:hAnsi="Times New Roman"/>
          <w:sz w:val="26"/>
          <w:szCs w:val="26"/>
          <w:highlight w:val="yellow"/>
        </w:rPr>
        <w:t>_________________________________________________________________</w:t>
      </w:r>
      <w:r>
        <w:rPr>
          <w:rFonts w:ascii="Times New Roman" w:hAnsi="Times New Roman"/>
          <w:sz w:val="26"/>
          <w:szCs w:val="26"/>
        </w:rPr>
        <w:t>_</w:t>
      </w:r>
      <w:r w:rsidRPr="00D17790">
        <w:rPr>
          <w:rFonts w:ascii="Times New Roman" w:hAnsi="Times New Roman"/>
          <w:sz w:val="26"/>
          <w:szCs w:val="26"/>
        </w:rPr>
        <w:t xml:space="preserve"> </w:t>
      </w:r>
      <w:r w:rsidRPr="00D17790">
        <w:rPr>
          <w:rFonts w:ascii="Times New Roman" w:hAnsi="Times New Roman"/>
          <w:i/>
          <w:sz w:val="26"/>
          <w:szCs w:val="26"/>
        </w:rPr>
        <w:t>(фамилия, имя, отчество при наличии)</w:t>
      </w:r>
    </w:p>
    <w:p w14:paraId="3071897D" w14:textId="77777777" w:rsidR="00A86BEA" w:rsidRPr="00855CC0" w:rsidRDefault="00A86BEA" w:rsidP="00A86BEA">
      <w:pPr>
        <w:ind w:firstLine="709"/>
        <w:jc w:val="center"/>
        <w:rPr>
          <w:rFonts w:ascii="Times New Roman" w:hAnsi="Times New Roman"/>
          <w:snapToGrid/>
          <w:sz w:val="26"/>
          <w:szCs w:val="26"/>
        </w:rPr>
      </w:pPr>
      <w:r w:rsidRPr="00855CC0">
        <w:rPr>
          <w:rFonts w:ascii="Times New Roman" w:hAnsi="Times New Roman"/>
          <w:snapToGrid/>
          <w:sz w:val="26"/>
          <w:szCs w:val="26"/>
        </w:rPr>
        <w:t xml:space="preserve">основной образовательной программы высшего образования – программы </w:t>
      </w:r>
      <w:proofErr w:type="spellStart"/>
      <w:r w:rsidRPr="00855CC0">
        <w:rPr>
          <w:rFonts w:ascii="Times New Roman" w:hAnsi="Times New Roman"/>
          <w:snapToGrid/>
          <w:sz w:val="26"/>
          <w:szCs w:val="26"/>
        </w:rPr>
        <w:t>бакалавриата</w:t>
      </w:r>
      <w:proofErr w:type="spellEnd"/>
      <w:r w:rsidRPr="00855CC0">
        <w:rPr>
          <w:rFonts w:ascii="Times New Roman" w:hAnsi="Times New Roman"/>
          <w:snapToGrid/>
          <w:sz w:val="26"/>
          <w:szCs w:val="26"/>
        </w:rPr>
        <w:t xml:space="preserve"> «Экономика» направления подготовки 38.03.01 «Экономика» </w:t>
      </w:r>
      <w:r>
        <w:rPr>
          <w:rFonts w:ascii="Times New Roman" w:hAnsi="Times New Roman"/>
          <w:snapToGrid/>
          <w:sz w:val="26"/>
          <w:szCs w:val="26"/>
        </w:rPr>
        <w:t>факультета экономики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6"/>
        <w:gridCol w:w="833"/>
        <w:gridCol w:w="814"/>
        <w:gridCol w:w="1152"/>
        <w:gridCol w:w="1053"/>
        <w:gridCol w:w="4647"/>
      </w:tblGrid>
      <w:tr w:rsidR="00A86BEA" w:rsidRPr="00D17790" w14:paraId="0A131956" w14:textId="77777777" w:rsidTr="000F79BD">
        <w:tc>
          <w:tcPr>
            <w:tcW w:w="2581" w:type="dxa"/>
            <w:gridSpan w:val="3"/>
            <w:vAlign w:val="bottom"/>
          </w:tcPr>
          <w:p w14:paraId="0EB4487F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Вид практики</w:t>
            </w:r>
          </w:p>
        </w:tc>
        <w:tc>
          <w:tcPr>
            <w:tcW w:w="741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54DF093" w14:textId="77777777" w:rsidR="00A86BEA" w:rsidRPr="00D17790" w:rsidRDefault="00A86BEA" w:rsidP="000F79BD">
            <w:pPr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/>
                <w:i/>
                <w:sz w:val="26"/>
                <w:szCs w:val="26"/>
              </w:rPr>
              <w:t>исследовательская</w:t>
            </w:r>
          </w:p>
        </w:tc>
      </w:tr>
      <w:tr w:rsidR="00A86BEA" w:rsidRPr="00D17790" w14:paraId="7050D7B5" w14:textId="77777777" w:rsidTr="000F79BD">
        <w:trPr>
          <w:trHeight w:val="447"/>
        </w:trPr>
        <w:tc>
          <w:tcPr>
            <w:tcW w:w="2581" w:type="dxa"/>
            <w:gridSpan w:val="3"/>
            <w:vAlign w:val="bottom"/>
          </w:tcPr>
          <w:p w14:paraId="19BFBB3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Тип практики</w:t>
            </w:r>
          </w:p>
        </w:tc>
        <w:tc>
          <w:tcPr>
            <w:tcW w:w="741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B7E88BE" w14:textId="77777777" w:rsidR="00A86BEA" w:rsidRPr="00D17790" w:rsidRDefault="00A86BEA" w:rsidP="000F79BD">
            <w:pPr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6"/>
                <w:szCs w:val="26"/>
              </w:rPr>
              <w:t>Подготовка ВКР</w:t>
            </w:r>
          </w:p>
        </w:tc>
      </w:tr>
      <w:tr w:rsidR="00A86BEA" w:rsidRPr="00D17790" w14:paraId="25A02EDD" w14:textId="77777777" w:rsidTr="000F79BD">
        <w:tc>
          <w:tcPr>
            <w:tcW w:w="3873" w:type="dxa"/>
            <w:gridSpan w:val="4"/>
            <w:vAlign w:val="bottom"/>
          </w:tcPr>
          <w:p w14:paraId="6870302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i/>
                <w:sz w:val="26"/>
                <w:szCs w:val="26"/>
                <w:vertAlign w:val="superscript"/>
              </w:rPr>
            </w:pPr>
            <w:r w:rsidRPr="00D17790">
              <w:rPr>
                <w:rFonts w:ascii="Times New Roman" w:hAnsi="Times New Roman"/>
                <w:i/>
                <w:sz w:val="26"/>
                <w:szCs w:val="26"/>
                <w:vertAlign w:val="superscript"/>
              </w:rPr>
              <w:t>(наименование ЭПП)</w:t>
            </w:r>
          </w:p>
          <w:p w14:paraId="32F4AD60" w14:textId="3647AA06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Срок прохождения ЭПП</w:t>
            </w:r>
          </w:p>
        </w:tc>
        <w:tc>
          <w:tcPr>
            <w:tcW w:w="1053" w:type="dxa"/>
            <w:vAlign w:val="bottom"/>
          </w:tcPr>
          <w:p w14:paraId="6FAC07D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с</w:t>
            </w:r>
          </w:p>
        </w:tc>
        <w:tc>
          <w:tcPr>
            <w:tcW w:w="5071" w:type="dxa"/>
            <w:vAlign w:val="bottom"/>
          </w:tcPr>
          <w:p w14:paraId="35B61714" w14:textId="751647B1" w:rsidR="00A86BEA" w:rsidRPr="00D17790" w:rsidRDefault="00CF5FC6" w:rsidP="00430E6A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  <w:r w:rsidR="00A86BEA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12</w:t>
            </w:r>
            <w:r w:rsidR="00A86BEA">
              <w:rPr>
                <w:rFonts w:ascii="Times New Roman" w:hAnsi="Times New Roman"/>
                <w:sz w:val="26"/>
                <w:szCs w:val="26"/>
              </w:rPr>
              <w:t>.20</w:t>
            </w:r>
            <w:r w:rsidR="00510132">
              <w:rPr>
                <w:rFonts w:ascii="Times New Roman" w:hAnsi="Times New Roman"/>
                <w:sz w:val="26"/>
                <w:szCs w:val="26"/>
              </w:rPr>
              <w:t>2</w:t>
            </w:r>
            <w:r w:rsidR="00430E6A">
              <w:rPr>
                <w:rFonts w:ascii="Times New Roman" w:hAnsi="Times New Roman"/>
                <w:sz w:val="26"/>
                <w:szCs w:val="26"/>
              </w:rPr>
              <w:t>4</w:t>
            </w:r>
            <w:r w:rsidR="00A86BEA" w:rsidRPr="00D17790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</w:tr>
      <w:tr w:rsidR="00A86BEA" w:rsidRPr="00D17790" w14:paraId="3A5F8001" w14:textId="77777777" w:rsidTr="000F79BD">
        <w:trPr>
          <w:trHeight w:val="80"/>
        </w:trPr>
        <w:tc>
          <w:tcPr>
            <w:tcW w:w="864" w:type="dxa"/>
            <w:vAlign w:val="bottom"/>
          </w:tcPr>
          <w:p w14:paraId="0D328A8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2" w:type="dxa"/>
            <w:vAlign w:val="bottom"/>
          </w:tcPr>
          <w:p w14:paraId="66F970B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55" w:type="dxa"/>
            <w:vAlign w:val="bottom"/>
          </w:tcPr>
          <w:p w14:paraId="0A6669F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92" w:type="dxa"/>
            <w:vAlign w:val="bottom"/>
          </w:tcPr>
          <w:p w14:paraId="15FAD1E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53" w:type="dxa"/>
            <w:vAlign w:val="bottom"/>
          </w:tcPr>
          <w:p w14:paraId="5253BA8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по</w:t>
            </w:r>
          </w:p>
        </w:tc>
        <w:tc>
          <w:tcPr>
            <w:tcW w:w="5071" w:type="dxa"/>
            <w:vAlign w:val="bottom"/>
          </w:tcPr>
          <w:p w14:paraId="71288411" w14:textId="3399D502" w:rsidR="00A86BEA" w:rsidRPr="00D17790" w:rsidRDefault="00DA7437" w:rsidP="00430E6A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</w:t>
            </w:r>
            <w:r w:rsidR="00A86BEA">
              <w:rPr>
                <w:rFonts w:ascii="Times New Roman" w:hAnsi="Times New Roman"/>
                <w:sz w:val="26"/>
                <w:szCs w:val="26"/>
              </w:rPr>
              <w:t>.05</w:t>
            </w:r>
            <w:r w:rsidR="00A86BEA" w:rsidRPr="00D17790">
              <w:rPr>
                <w:rFonts w:ascii="Times New Roman" w:hAnsi="Times New Roman"/>
                <w:sz w:val="26"/>
                <w:szCs w:val="26"/>
              </w:rPr>
              <w:t>.202</w:t>
            </w:r>
            <w:r w:rsidR="00430E6A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</w:tbl>
    <w:p w14:paraId="7CBE7BB4" w14:textId="77777777" w:rsidR="00A86BEA" w:rsidRPr="00D17790" w:rsidRDefault="00A86BEA" w:rsidP="00A86BEA">
      <w:pPr>
        <w:ind w:right="567"/>
        <w:rPr>
          <w:rFonts w:ascii="Times New Roman" w:hAnsi="Times New Roman"/>
          <w:sz w:val="26"/>
          <w:szCs w:val="26"/>
        </w:rPr>
      </w:pP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4672"/>
        <w:gridCol w:w="4678"/>
      </w:tblGrid>
      <w:tr w:rsidR="00A86BEA" w:rsidRPr="00D17790" w14:paraId="6CCA3ECA" w14:textId="77777777" w:rsidTr="000F79BD">
        <w:tc>
          <w:tcPr>
            <w:tcW w:w="4672" w:type="dxa"/>
          </w:tcPr>
          <w:p w14:paraId="329CA453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t xml:space="preserve">Тема ЭПП </w:t>
            </w:r>
          </w:p>
          <w:p w14:paraId="3E58C86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678" w:type="dxa"/>
          </w:tcPr>
          <w:p w14:paraId="6F0D503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  <w:r w:rsidRPr="00510132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Тема ВКР на русском и английском языках</w:t>
            </w:r>
            <w:r w:rsidRPr="00D17790">
              <w:rPr>
                <w:rFonts w:ascii="Times New Roman" w:hAnsi="Times New Roman"/>
                <w:i/>
                <w:sz w:val="26"/>
                <w:szCs w:val="26"/>
              </w:rPr>
              <w:t xml:space="preserve"> </w:t>
            </w:r>
          </w:p>
        </w:tc>
      </w:tr>
      <w:tr w:rsidR="00A86BEA" w:rsidRPr="00D17790" w14:paraId="348A05DC" w14:textId="77777777" w:rsidTr="000F79BD">
        <w:tc>
          <w:tcPr>
            <w:tcW w:w="4672" w:type="dxa"/>
          </w:tcPr>
          <w:p w14:paraId="25D7C73E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4678" w:type="dxa"/>
          </w:tcPr>
          <w:p w14:paraId="620352BD" w14:textId="321D61DD" w:rsidR="00A86BEA" w:rsidRPr="00510132" w:rsidRDefault="00430E6A" w:rsidP="00270380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="00270380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A86BEA" w:rsidRPr="00D17790" w14:paraId="65F083D7" w14:textId="77777777" w:rsidTr="000F79BD">
        <w:tc>
          <w:tcPr>
            <w:tcW w:w="4672" w:type="dxa"/>
          </w:tcPr>
          <w:p w14:paraId="2E0FA3A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t>Цель ЭПП</w:t>
            </w:r>
          </w:p>
        </w:tc>
        <w:tc>
          <w:tcPr>
            <w:tcW w:w="4678" w:type="dxa"/>
          </w:tcPr>
          <w:p w14:paraId="07CBB266" w14:textId="77777777" w:rsidR="00A86BEA" w:rsidRPr="00D17790" w:rsidRDefault="00A86BEA" w:rsidP="00A86BEA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  <w:t>С</w:t>
            </w:r>
            <w:r w:rsidRPr="00855CC0"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  <w:t>истематизация, расширение и развитие общенаучных, инструментальных, социально-личностных и культурных и профессиональных компетенций при решении сложных комплексных задач с элементами исследования, определение уровня готовности студента к практической работе.</w:t>
            </w:r>
          </w:p>
          <w:p w14:paraId="290662F6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750F45A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6BEA" w:rsidRPr="00D17790" w14:paraId="77BC520A" w14:textId="77777777" w:rsidTr="000F79BD">
        <w:tc>
          <w:tcPr>
            <w:tcW w:w="4672" w:type="dxa"/>
          </w:tcPr>
          <w:p w14:paraId="56FEBD53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t>Задачи ЭПП</w:t>
            </w:r>
          </w:p>
        </w:tc>
        <w:tc>
          <w:tcPr>
            <w:tcW w:w="4678" w:type="dxa"/>
          </w:tcPr>
          <w:p w14:paraId="05B1FA6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  <w:r w:rsidRPr="00510132">
              <w:rPr>
                <w:rFonts w:ascii="Times New Roman" w:hAnsi="Times New Roman"/>
                <w:i/>
                <w:sz w:val="26"/>
                <w:szCs w:val="26"/>
                <w:highlight w:val="yellow"/>
              </w:rPr>
              <w:t>Краткое описание работ по проф. практике / содержания КР / ВКР / задачи проекта</w:t>
            </w:r>
          </w:p>
          <w:p w14:paraId="17E05F25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15AECF7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6E5A6EA2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1E532B9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6BEA" w:rsidRPr="00D17790" w14:paraId="3557A0D8" w14:textId="77777777" w:rsidTr="000F79BD">
        <w:tc>
          <w:tcPr>
            <w:tcW w:w="4672" w:type="dxa"/>
          </w:tcPr>
          <w:p w14:paraId="0EA43216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t>Требования к результату ЭПП</w:t>
            </w:r>
          </w:p>
        </w:tc>
        <w:tc>
          <w:tcPr>
            <w:tcW w:w="4678" w:type="dxa"/>
          </w:tcPr>
          <w:p w14:paraId="70FD8E4C" w14:textId="77777777" w:rsidR="00A86BEA" w:rsidRPr="00855CC0" w:rsidRDefault="00A86BEA" w:rsidP="00A86BEA">
            <w:pPr>
              <w:jc w:val="both"/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</w:pPr>
            <w:r w:rsidRPr="00855CC0"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  <w:t xml:space="preserve">ВКР должна представлять законченную разработку на заданную тему. Теоретический материал должен быть систематизирован и выступать основой для прикладной (практической) части работы. ВКР должна представлять </w:t>
            </w:r>
            <w:r w:rsidRPr="00855CC0"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  <w:lastRenderedPageBreak/>
              <w:t>результаты собственного практического исследования студента, раскрывающего проблематику работы. Содержание глав и параграфов должно соответствовать названиям. Необходимо следить за тем, чтобы не терялась основная мысль работы, поэтому материал должен быть логично выстроен и лаконично перетекать из параграфа в параграф, при этом каждый параграф должен содержать заключение и переход к новому параграфу. Стиль изложения работы должен быть деловым, текст тщательно отредактирован. В тексте не должно быть опечаток.</w:t>
            </w:r>
          </w:p>
          <w:p w14:paraId="56D4244C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2381604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6BEA" w:rsidRPr="00D17790" w14:paraId="74F3A5CB" w14:textId="77777777" w:rsidTr="000F79BD">
        <w:tc>
          <w:tcPr>
            <w:tcW w:w="4672" w:type="dxa"/>
          </w:tcPr>
          <w:p w14:paraId="7DC24D84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Формат отчетности</w:t>
            </w:r>
          </w:p>
        </w:tc>
        <w:tc>
          <w:tcPr>
            <w:tcW w:w="4678" w:type="dxa"/>
          </w:tcPr>
          <w:p w14:paraId="2224B2FF" w14:textId="7474A12F" w:rsidR="00A86BEA" w:rsidRPr="00A86BEA" w:rsidRDefault="00A86BEA" w:rsidP="000F79BD">
            <w:pPr>
              <w:ind w:right="567"/>
              <w:rPr>
                <w:rFonts w:ascii="Times New Roman" w:hAnsi="Times New Roman"/>
                <w:iCs/>
                <w:sz w:val="26"/>
                <w:szCs w:val="26"/>
              </w:rPr>
            </w:pPr>
            <w:r w:rsidRPr="00A86BEA">
              <w:rPr>
                <w:rFonts w:ascii="Times New Roman" w:hAnsi="Times New Roman"/>
                <w:iCs/>
                <w:sz w:val="26"/>
                <w:szCs w:val="26"/>
              </w:rPr>
              <w:t>Итоговый текст ВКР</w:t>
            </w:r>
          </w:p>
        </w:tc>
      </w:tr>
      <w:tr w:rsidR="00A86BEA" w:rsidRPr="00D17790" w14:paraId="5EBB443D" w14:textId="77777777" w:rsidTr="000F79BD">
        <w:tc>
          <w:tcPr>
            <w:tcW w:w="4672" w:type="dxa"/>
          </w:tcPr>
          <w:p w14:paraId="422C4FB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t xml:space="preserve">Необходимость / возможность публичного представления результата </w:t>
            </w:r>
          </w:p>
          <w:p w14:paraId="38F9DEFE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4678" w:type="dxa"/>
          </w:tcPr>
          <w:p w14:paraId="0460CAF7" w14:textId="56E1BE97" w:rsidR="00A86BEA" w:rsidRPr="00A86BEA" w:rsidRDefault="00A86BEA" w:rsidP="00A86BEA">
            <w:pPr>
              <w:jc w:val="both"/>
              <w:rPr>
                <w:sz w:val="26"/>
                <w:szCs w:val="26"/>
              </w:rPr>
            </w:pPr>
            <w:r w:rsidRPr="00A86BEA">
              <w:rPr>
                <w:rFonts w:ascii="Times New Roman" w:hAnsi="Times New Roman"/>
                <w:sz w:val="26"/>
                <w:szCs w:val="26"/>
              </w:rPr>
              <w:t>Завершающим этапом выполнения студентом ВКР является ее защита.</w:t>
            </w:r>
            <w:r w:rsidRPr="00855CC0">
              <w:rPr>
                <w:rFonts w:ascii="Times New Roman" w:hAnsi="Times New Roman"/>
                <w:sz w:val="26"/>
                <w:szCs w:val="26"/>
              </w:rPr>
              <w:t xml:space="preserve"> Защита ВКР проводится в установленное время на заседании Государственной экзаменационной комиссии (ГЭК). </w:t>
            </w:r>
            <w:r w:rsidRPr="00855CC0"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  <w:t xml:space="preserve">Защита может проводится в очном или </w:t>
            </w:r>
            <w:proofErr w:type="spellStart"/>
            <w:r w:rsidRPr="00855CC0"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  <w:t>конференционном</w:t>
            </w:r>
            <w:proofErr w:type="spellEnd"/>
            <w:r w:rsidRPr="00855CC0">
              <w:rPr>
                <w:rFonts w:ascii="Times New Roman" w:eastAsia="Arial Unicode MS" w:hAnsi="Times New Roman"/>
                <w:iCs/>
                <w:snapToGrid/>
                <w:sz w:val="26"/>
                <w:szCs w:val="26"/>
              </w:rPr>
              <w:t xml:space="preserve"> формате. Кроме</w:t>
            </w:r>
            <w:r w:rsidRPr="00855CC0">
              <w:rPr>
                <w:rFonts w:ascii="Times New Roman" w:hAnsi="Times New Roman"/>
                <w:sz w:val="26"/>
                <w:szCs w:val="26"/>
              </w:rPr>
              <w:t xml:space="preserve"> членов государственной экзаменационной комиссии на защите желательно присутствие руководителя и рецензента ВКР, а также возможно присутствие других студентов, преподавателей и администрации НИУ ВШЭ. Защита ВКР начинается с доклада студента по теме в течение 15 минут.</w:t>
            </w:r>
          </w:p>
          <w:p w14:paraId="64EC77C2" w14:textId="7A0747F7" w:rsidR="00A86BEA" w:rsidRPr="00A86BEA" w:rsidRDefault="00A86BEA" w:rsidP="000F79BD">
            <w:pPr>
              <w:ind w:right="567"/>
              <w:rPr>
                <w:rFonts w:ascii="Times New Roman" w:hAnsi="Times New Roman"/>
                <w:i/>
                <w:sz w:val="26"/>
                <w:szCs w:val="26"/>
                <w:lang w:val="x-none"/>
              </w:rPr>
            </w:pPr>
          </w:p>
        </w:tc>
      </w:tr>
      <w:tr w:rsidR="00A86BEA" w:rsidRPr="00D17790" w14:paraId="0A6A6AC8" w14:textId="77777777" w:rsidTr="000F79BD">
        <w:tc>
          <w:tcPr>
            <w:tcW w:w="4672" w:type="dxa"/>
          </w:tcPr>
          <w:p w14:paraId="5135AE2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/>
                <w:b/>
                <w:sz w:val="26"/>
                <w:szCs w:val="26"/>
              </w:rPr>
              <w:t>Требования к исполнителю ЭПП</w:t>
            </w:r>
          </w:p>
        </w:tc>
        <w:tc>
          <w:tcPr>
            <w:tcW w:w="4678" w:type="dxa"/>
          </w:tcPr>
          <w:p w14:paraId="7DB87081" w14:textId="74E844A6" w:rsidR="00A86BEA" w:rsidRPr="00C172BE" w:rsidRDefault="00A86BEA" w:rsidP="00A86BEA">
            <w:pPr>
              <w:jc w:val="both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С</w:t>
            </w:r>
            <w:r w:rsidRPr="0005428C">
              <w:rPr>
                <w:rFonts w:ascii="Times New Roman" w:hAnsi="Times New Roman"/>
                <w:color w:val="000000"/>
                <w:szCs w:val="24"/>
              </w:rPr>
              <w:t xml:space="preserve">тудент должен </w:t>
            </w:r>
            <w:r w:rsidR="00A10AE7" w:rsidRPr="0005428C">
              <w:rPr>
                <w:rFonts w:ascii="Times New Roman" w:hAnsi="Times New Roman"/>
                <w:color w:val="000000"/>
                <w:szCs w:val="24"/>
              </w:rPr>
              <w:t>обладать компетенциями</w:t>
            </w:r>
            <w:r w:rsidRPr="0005428C">
              <w:rPr>
                <w:rFonts w:ascii="Times New Roman" w:hAnsi="Times New Roman"/>
                <w:color w:val="000000"/>
                <w:szCs w:val="24"/>
              </w:rPr>
              <w:t>, которые формируются на протяжении его обучении на 1-</w:t>
            </w:r>
            <w:r>
              <w:rPr>
                <w:rFonts w:ascii="Times New Roman" w:hAnsi="Times New Roman"/>
                <w:color w:val="000000"/>
                <w:szCs w:val="24"/>
              </w:rPr>
              <w:t>3</w:t>
            </w:r>
            <w:r w:rsidRPr="0005428C">
              <w:rPr>
                <w:rFonts w:ascii="Times New Roman" w:hAnsi="Times New Roman"/>
                <w:color w:val="000000"/>
                <w:szCs w:val="24"/>
              </w:rPr>
              <w:t xml:space="preserve"> курсах</w:t>
            </w:r>
            <w:r>
              <w:rPr>
                <w:rFonts w:ascii="Times New Roman" w:hAnsi="Times New Roman"/>
                <w:color w:val="000000"/>
                <w:szCs w:val="24"/>
              </w:rPr>
              <w:t xml:space="preserve"> образовательной программы</w:t>
            </w:r>
            <w:r w:rsidRPr="0005428C">
              <w:rPr>
                <w:rFonts w:ascii="Times New Roman" w:hAnsi="Times New Roman"/>
                <w:color w:val="000000"/>
                <w:szCs w:val="24"/>
              </w:rPr>
              <w:t xml:space="preserve">. </w:t>
            </w:r>
          </w:p>
          <w:p w14:paraId="1367E245" w14:textId="375F6AC1" w:rsidR="00A86BEA" w:rsidRPr="00D17790" w:rsidRDefault="00A86BEA" w:rsidP="000F79BD">
            <w:pPr>
              <w:ind w:right="567"/>
              <w:rPr>
                <w:rFonts w:ascii="Times New Roman" w:hAnsi="Times New Roman"/>
                <w:i/>
                <w:sz w:val="26"/>
                <w:szCs w:val="26"/>
              </w:rPr>
            </w:pPr>
          </w:p>
          <w:p w14:paraId="13603674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6D15BB42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75BDB8E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2F8F2272" w14:textId="77777777" w:rsidR="00A86BEA" w:rsidRPr="00D17790" w:rsidRDefault="00A86BEA" w:rsidP="00A86BEA">
      <w:pPr>
        <w:ind w:right="567"/>
        <w:rPr>
          <w:rFonts w:ascii="Times New Roman" w:hAnsi="Times New Roman"/>
          <w:sz w:val="26"/>
          <w:szCs w:val="26"/>
        </w:rPr>
      </w:pPr>
    </w:p>
    <w:p w14:paraId="21293433" w14:textId="77777777" w:rsidR="00A86BEA" w:rsidRPr="00D17790" w:rsidRDefault="00A86BEA" w:rsidP="00A86BEA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  <w:rPr>
          <w:sz w:val="26"/>
          <w:szCs w:val="26"/>
        </w:rPr>
      </w:pPr>
      <w:r w:rsidRPr="00D17790">
        <w:rPr>
          <w:b/>
          <w:sz w:val="26"/>
          <w:szCs w:val="26"/>
        </w:rPr>
        <w:t>График реализации ЭПП</w:t>
      </w:r>
      <w:r w:rsidRPr="00D17790">
        <w:rPr>
          <w:rStyle w:val="a5"/>
          <w:b/>
          <w:sz w:val="26"/>
          <w:szCs w:val="26"/>
        </w:rPr>
        <w:footnoteReference w:id="1"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379"/>
        <w:gridCol w:w="2890"/>
        <w:gridCol w:w="3076"/>
      </w:tblGrid>
      <w:tr w:rsidR="00A86BEA" w:rsidRPr="00D17790" w14:paraId="6995DD13" w14:textId="77777777" w:rsidTr="000F79BD">
        <w:tc>
          <w:tcPr>
            <w:tcW w:w="3379" w:type="dxa"/>
          </w:tcPr>
          <w:p w14:paraId="44C458A0" w14:textId="77777777" w:rsidR="00A86BEA" w:rsidRPr="00D17790" w:rsidRDefault="00A86BEA" w:rsidP="000F79B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lastRenderedPageBreak/>
              <w:t>Этап реализации ЭПП</w:t>
            </w:r>
          </w:p>
        </w:tc>
        <w:tc>
          <w:tcPr>
            <w:tcW w:w="2890" w:type="dxa"/>
          </w:tcPr>
          <w:p w14:paraId="3B88D2A2" w14:textId="77777777" w:rsidR="00A86BEA" w:rsidRPr="00D17790" w:rsidRDefault="00A86BEA" w:rsidP="000F79B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Документ</w:t>
            </w:r>
          </w:p>
        </w:tc>
        <w:tc>
          <w:tcPr>
            <w:tcW w:w="3076" w:type="dxa"/>
          </w:tcPr>
          <w:p w14:paraId="0B0568E5" w14:textId="77777777" w:rsidR="00A86BEA" w:rsidRPr="00D17790" w:rsidRDefault="00A86BEA" w:rsidP="000F79B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Срок сдачи</w:t>
            </w:r>
          </w:p>
        </w:tc>
      </w:tr>
      <w:tr w:rsidR="00A86BEA" w:rsidRPr="00D17790" w14:paraId="3771711D" w14:textId="77777777" w:rsidTr="000F79BD">
        <w:tc>
          <w:tcPr>
            <w:tcW w:w="3379" w:type="dxa"/>
          </w:tcPr>
          <w:p w14:paraId="354F1179" w14:textId="77777777" w:rsidR="00A86BEA" w:rsidRPr="00D17790" w:rsidRDefault="00A86BEA" w:rsidP="00A86BEA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 xml:space="preserve">Подписание </w:t>
            </w:r>
            <w:r>
              <w:rPr>
                <w:sz w:val="26"/>
                <w:szCs w:val="26"/>
              </w:rPr>
              <w:t>задания</w:t>
            </w:r>
          </w:p>
        </w:tc>
        <w:tc>
          <w:tcPr>
            <w:tcW w:w="2890" w:type="dxa"/>
          </w:tcPr>
          <w:p w14:paraId="355E1431" w14:textId="77777777" w:rsidR="00A86BEA" w:rsidRPr="00D17790" w:rsidRDefault="00A86BEA" w:rsidP="000F79B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3076" w:type="dxa"/>
          </w:tcPr>
          <w:p w14:paraId="75396F58" w14:textId="2A37F1FA" w:rsidR="00A86BEA" w:rsidRPr="00510132" w:rsidRDefault="00510132" w:rsidP="00430E6A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r w:rsidRPr="00510132">
              <w:rPr>
                <w:sz w:val="26"/>
                <w:szCs w:val="26"/>
              </w:rPr>
              <w:t>15</w:t>
            </w:r>
            <w:r w:rsidR="00A86BEA" w:rsidRPr="00510132">
              <w:rPr>
                <w:sz w:val="26"/>
                <w:szCs w:val="26"/>
              </w:rPr>
              <w:t>.</w:t>
            </w:r>
            <w:r w:rsidRPr="00510132">
              <w:rPr>
                <w:sz w:val="26"/>
                <w:szCs w:val="26"/>
              </w:rPr>
              <w:t>12.202</w:t>
            </w:r>
            <w:r w:rsidR="00430E6A">
              <w:rPr>
                <w:sz w:val="26"/>
                <w:szCs w:val="26"/>
              </w:rPr>
              <w:t>4</w:t>
            </w:r>
          </w:p>
        </w:tc>
      </w:tr>
      <w:tr w:rsidR="00A86BEA" w:rsidRPr="00D17790" w14:paraId="7474FA18" w14:textId="77777777" w:rsidTr="000F79BD">
        <w:tc>
          <w:tcPr>
            <w:tcW w:w="3379" w:type="dxa"/>
          </w:tcPr>
          <w:p w14:paraId="160D3FFA" w14:textId="77777777" w:rsidR="00A86BEA" w:rsidRPr="00D17790" w:rsidRDefault="00A86BEA" w:rsidP="00A86BEA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14:paraId="155C1684" w14:textId="77777777" w:rsidR="00A86BEA" w:rsidRPr="00D17790" w:rsidRDefault="00A86BEA" w:rsidP="000F79B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  <w:sz w:val="26"/>
                <w:szCs w:val="26"/>
              </w:rPr>
            </w:pPr>
            <w:r w:rsidRPr="00510132">
              <w:rPr>
                <w:i/>
                <w:sz w:val="26"/>
                <w:szCs w:val="26"/>
                <w:highlight w:val="yellow"/>
              </w:rPr>
              <w:t>Заполняется руководителем ЭПП</w:t>
            </w:r>
          </w:p>
        </w:tc>
        <w:tc>
          <w:tcPr>
            <w:tcW w:w="3076" w:type="dxa"/>
          </w:tcPr>
          <w:p w14:paraId="08D87E61" w14:textId="77777777" w:rsidR="00A86BEA" w:rsidRPr="00D17790" w:rsidRDefault="00A86BEA" w:rsidP="000F79B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proofErr w:type="spellStart"/>
            <w:r w:rsidRPr="0068710A">
              <w:rPr>
                <w:i/>
                <w:sz w:val="26"/>
                <w:szCs w:val="26"/>
                <w:highlight w:val="yellow"/>
              </w:rPr>
              <w:t>дд.мм.гггг</w:t>
            </w:r>
            <w:proofErr w:type="spellEnd"/>
          </w:p>
        </w:tc>
      </w:tr>
      <w:tr w:rsidR="00A86BEA" w:rsidRPr="00D17790" w14:paraId="1658D18F" w14:textId="77777777" w:rsidTr="000F79BD">
        <w:tc>
          <w:tcPr>
            <w:tcW w:w="3379" w:type="dxa"/>
          </w:tcPr>
          <w:p w14:paraId="46AB6706" w14:textId="77777777" w:rsidR="00A86BEA" w:rsidRPr="00D17790" w:rsidRDefault="00A86BEA" w:rsidP="00A86BEA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14:paraId="389C3835" w14:textId="7A910A50" w:rsidR="00A86BEA" w:rsidRPr="00A86BEA" w:rsidRDefault="00A86BEA" w:rsidP="000F79BD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Cs/>
                <w:sz w:val="26"/>
                <w:szCs w:val="26"/>
              </w:rPr>
            </w:pPr>
            <w:r w:rsidRPr="00A86BEA">
              <w:rPr>
                <w:iCs/>
                <w:sz w:val="26"/>
                <w:szCs w:val="26"/>
              </w:rPr>
              <w:t>Итоговый текст ВКР</w:t>
            </w:r>
          </w:p>
        </w:tc>
        <w:tc>
          <w:tcPr>
            <w:tcW w:w="3076" w:type="dxa"/>
          </w:tcPr>
          <w:p w14:paraId="5C2519BA" w14:textId="6099F9BF" w:rsidR="00A86BEA" w:rsidRPr="00510132" w:rsidRDefault="00DA7437" w:rsidP="000F3D17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  <w:bookmarkStart w:id="0" w:name="_GoBack"/>
            <w:bookmarkEnd w:id="0"/>
            <w:r w:rsidR="00A86BEA" w:rsidRPr="00510132">
              <w:rPr>
                <w:sz w:val="26"/>
                <w:szCs w:val="26"/>
              </w:rPr>
              <w:t>.05.202</w:t>
            </w:r>
            <w:r w:rsidR="000F3D17">
              <w:rPr>
                <w:sz w:val="26"/>
                <w:szCs w:val="26"/>
              </w:rPr>
              <w:t>5</w:t>
            </w:r>
          </w:p>
        </w:tc>
      </w:tr>
    </w:tbl>
    <w:p w14:paraId="686C1E62" w14:textId="77777777" w:rsidR="00A86BEA" w:rsidRPr="00D17790" w:rsidRDefault="00A86BEA" w:rsidP="00A86BEA">
      <w:pPr>
        <w:ind w:right="567"/>
        <w:rPr>
          <w:rFonts w:ascii="Times New Roman" w:hAnsi="Times New Roman"/>
          <w:sz w:val="26"/>
          <w:szCs w:val="26"/>
        </w:rPr>
      </w:pPr>
    </w:p>
    <w:p w14:paraId="16D681BA" w14:textId="77777777" w:rsidR="00A86BEA" w:rsidRPr="00D17790" w:rsidRDefault="00A86BEA" w:rsidP="00A86BEA">
      <w:pPr>
        <w:ind w:right="567"/>
        <w:rPr>
          <w:rFonts w:ascii="Times New Roman" w:hAnsi="Times New Roman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A86BEA" w:rsidRPr="00D17790" w14:paraId="09E466EC" w14:textId="77777777" w:rsidTr="000F79BD">
        <w:tc>
          <w:tcPr>
            <w:tcW w:w="9355" w:type="dxa"/>
            <w:gridSpan w:val="15"/>
          </w:tcPr>
          <w:p w14:paraId="3E3B742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Руководитель ЭПП от НИУ ВШЭ:</w:t>
            </w:r>
          </w:p>
        </w:tc>
      </w:tr>
      <w:tr w:rsidR="00A86BEA" w:rsidRPr="00D17790" w14:paraId="5EC51908" w14:textId="77777777" w:rsidTr="000F79BD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14:paraId="1A4D224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1C2906F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14:paraId="6CFDE1C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62CBDFF7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14:paraId="425C01F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6BEA" w:rsidRPr="00D17790" w14:paraId="1615EB17" w14:textId="77777777" w:rsidTr="000F79BD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14:paraId="4A5E24BE" w14:textId="77777777" w:rsidR="00A86BEA" w:rsidRPr="00D17790" w:rsidRDefault="00A86BEA" w:rsidP="000F79BD">
            <w:pPr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/>
                <w:i/>
                <w:sz w:val="26"/>
                <w:szCs w:val="26"/>
              </w:rPr>
              <w:t>(должность)</w:t>
            </w:r>
          </w:p>
        </w:tc>
        <w:tc>
          <w:tcPr>
            <w:tcW w:w="246" w:type="dxa"/>
          </w:tcPr>
          <w:p w14:paraId="18B468E3" w14:textId="77777777" w:rsidR="00A86BEA" w:rsidRPr="00D17790" w:rsidRDefault="00A86BEA" w:rsidP="000F79BD">
            <w:pPr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2257" w:type="dxa"/>
            <w:gridSpan w:val="3"/>
          </w:tcPr>
          <w:p w14:paraId="5C289A77" w14:textId="77777777" w:rsidR="00A86BEA" w:rsidRPr="00D17790" w:rsidRDefault="00A86BEA" w:rsidP="000F79BD">
            <w:pPr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</w:tcPr>
          <w:p w14:paraId="1CBAA472" w14:textId="77777777" w:rsidR="00A86BEA" w:rsidRPr="00D17790" w:rsidRDefault="00A86BEA" w:rsidP="000F79BD">
            <w:pPr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2497" w:type="dxa"/>
            <w:gridSpan w:val="4"/>
          </w:tcPr>
          <w:p w14:paraId="3F435B64" w14:textId="77777777" w:rsidR="00A86BEA" w:rsidRPr="00D17790" w:rsidRDefault="00A86BEA" w:rsidP="000F79BD">
            <w:pPr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/>
                <w:i/>
                <w:sz w:val="26"/>
                <w:szCs w:val="26"/>
              </w:rPr>
              <w:t>(фамилия, инициалы)</w:t>
            </w:r>
          </w:p>
        </w:tc>
      </w:tr>
      <w:tr w:rsidR="00A86BEA" w:rsidRPr="00D17790" w14:paraId="383ED28F" w14:textId="77777777" w:rsidTr="000F79BD">
        <w:trPr>
          <w:trHeight w:val="181"/>
        </w:trPr>
        <w:tc>
          <w:tcPr>
            <w:tcW w:w="621" w:type="dxa"/>
          </w:tcPr>
          <w:p w14:paraId="61E88A13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3105E80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4AA20D75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14:paraId="45EB29F4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14:paraId="69B5576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97" w:type="dxa"/>
          </w:tcPr>
          <w:p w14:paraId="6CE7A5A5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0DCA9BD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14:paraId="30CA1692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14:paraId="53D0BC1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14:paraId="09CCFBD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17E69BD6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14:paraId="04F518B8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49C1F241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30779649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76CD2CD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6BEA" w:rsidRPr="00D17790" w14:paraId="7D3B0F46" w14:textId="77777777" w:rsidTr="000F79BD">
        <w:tc>
          <w:tcPr>
            <w:tcW w:w="4984" w:type="dxa"/>
            <w:gridSpan w:val="8"/>
          </w:tcPr>
          <w:p w14:paraId="5D207B4F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14:paraId="42276ADA" w14:textId="16BA9FE7" w:rsidR="00A86BEA" w:rsidRPr="00D17790" w:rsidRDefault="00510132" w:rsidP="00430E6A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  <w:r w:rsidR="00A86BEA" w:rsidRPr="00D17790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12</w:t>
            </w:r>
            <w:r w:rsidR="00A86BEA" w:rsidRPr="00D17790">
              <w:rPr>
                <w:rFonts w:ascii="Times New Roman" w:hAnsi="Times New Roman"/>
                <w:sz w:val="26"/>
                <w:szCs w:val="26"/>
              </w:rPr>
              <w:t>.202</w:t>
            </w:r>
            <w:r w:rsidR="00430E6A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</w:tr>
      <w:tr w:rsidR="00A86BEA" w:rsidRPr="00D17790" w14:paraId="30D6DE20" w14:textId="77777777" w:rsidTr="000F79BD">
        <w:tc>
          <w:tcPr>
            <w:tcW w:w="3112" w:type="dxa"/>
            <w:gridSpan w:val="5"/>
          </w:tcPr>
          <w:p w14:paraId="5DC5E7B7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  <w:p w14:paraId="0C5737E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14:paraId="0908DD15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341636A3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14:paraId="533AD40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14:paraId="12E5991E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14:paraId="0D2FD5B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7F2586D8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14:paraId="5DB2F85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35EEF734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2B8E638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108DF403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6BEA" w:rsidRPr="00D17790" w14:paraId="2C8CD73B" w14:textId="77777777" w:rsidTr="000F79BD">
        <w:tc>
          <w:tcPr>
            <w:tcW w:w="621" w:type="dxa"/>
          </w:tcPr>
          <w:p w14:paraId="3E142C98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26FF9B3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14:paraId="36F13D5B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14:paraId="5FCB9962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14:paraId="20C82FD4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14:paraId="3ADF88B8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6BEA" w:rsidRPr="00D17790" w14:paraId="4DB49825" w14:textId="77777777" w:rsidTr="000F79BD">
        <w:tc>
          <w:tcPr>
            <w:tcW w:w="621" w:type="dxa"/>
          </w:tcPr>
          <w:p w14:paraId="3229CAD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14:paraId="0857CD90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</w:tcPr>
          <w:p w14:paraId="2B75C1EA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14:paraId="5F9CF51D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14:paraId="237441D6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D17790">
              <w:rPr>
                <w:rFonts w:ascii="Times New Roman" w:hAnsi="Times New Roman"/>
                <w:i/>
                <w:sz w:val="26"/>
                <w:szCs w:val="26"/>
              </w:rPr>
              <w:t>(фамилия, инициалы)</w:t>
            </w:r>
          </w:p>
        </w:tc>
        <w:tc>
          <w:tcPr>
            <w:tcW w:w="624" w:type="dxa"/>
          </w:tcPr>
          <w:p w14:paraId="3E0E8296" w14:textId="77777777" w:rsidR="00A86BEA" w:rsidRPr="00D17790" w:rsidRDefault="00A86BEA" w:rsidP="000F79BD">
            <w:pPr>
              <w:ind w:right="567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14:paraId="243DB39C" w14:textId="77777777" w:rsidR="00A86BEA" w:rsidRPr="00D17790" w:rsidRDefault="00A86BEA" w:rsidP="00A86BEA">
      <w:pPr>
        <w:ind w:right="567"/>
        <w:rPr>
          <w:rFonts w:ascii="Times New Roman" w:hAnsi="Times New Roman"/>
          <w:sz w:val="26"/>
          <w:szCs w:val="26"/>
        </w:rPr>
      </w:pPr>
    </w:p>
    <w:p w14:paraId="13C59727" w14:textId="77777777" w:rsidR="00444310" w:rsidRDefault="00444310"/>
    <w:sectPr w:rsidR="004443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27DD52" w14:textId="77777777" w:rsidR="00925EDE" w:rsidRDefault="00925EDE" w:rsidP="00A86BEA">
      <w:r>
        <w:separator/>
      </w:r>
    </w:p>
  </w:endnote>
  <w:endnote w:type="continuationSeparator" w:id="0">
    <w:p w14:paraId="04C69E04" w14:textId="77777777" w:rsidR="00925EDE" w:rsidRDefault="00925EDE" w:rsidP="00A86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9DE899" w14:textId="77777777" w:rsidR="00925EDE" w:rsidRDefault="00925EDE" w:rsidP="00A86BEA">
      <w:r>
        <w:separator/>
      </w:r>
    </w:p>
  </w:footnote>
  <w:footnote w:type="continuationSeparator" w:id="0">
    <w:p w14:paraId="67824F94" w14:textId="77777777" w:rsidR="00925EDE" w:rsidRDefault="00925EDE" w:rsidP="00A86BEA">
      <w:r>
        <w:continuationSeparator/>
      </w:r>
    </w:p>
  </w:footnote>
  <w:footnote w:id="1">
    <w:p w14:paraId="660275D2" w14:textId="77777777" w:rsidR="00A86BEA" w:rsidRPr="00D37ABC" w:rsidRDefault="00A86BEA" w:rsidP="00A86BEA">
      <w:pPr>
        <w:pStyle w:val="a3"/>
      </w:pPr>
      <w:r w:rsidRPr="00D37ABC">
        <w:rPr>
          <w:rStyle w:val="a5"/>
          <w:sz w:val="18"/>
        </w:rPr>
        <w:footnoteRef/>
      </w:r>
      <w:r w:rsidRPr="00D37ABC">
        <w:rPr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sz w:val="18"/>
        </w:rPr>
        <w:t>точки контроля (этапы</w:t>
      </w:r>
      <w:r w:rsidRPr="00D37ABC">
        <w:rPr>
          <w:sz w:val="18"/>
        </w:rPr>
        <w:t xml:space="preserve"> реализации</w:t>
      </w:r>
      <w:r>
        <w:rPr>
          <w:sz w:val="18"/>
        </w:rPr>
        <w:t>)</w:t>
      </w:r>
      <w:r w:rsidRPr="00D37ABC">
        <w:rPr>
          <w:sz w:val="18"/>
        </w:rPr>
        <w:t xml:space="preserve"> ЭПП на свое усмотрение.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310"/>
    <w:rsid w:val="000132B0"/>
    <w:rsid w:val="000F3D17"/>
    <w:rsid w:val="00131BCC"/>
    <w:rsid w:val="001A0291"/>
    <w:rsid w:val="00270380"/>
    <w:rsid w:val="002D5A72"/>
    <w:rsid w:val="00430E6A"/>
    <w:rsid w:val="00444310"/>
    <w:rsid w:val="00510132"/>
    <w:rsid w:val="00672CAE"/>
    <w:rsid w:val="0068710A"/>
    <w:rsid w:val="006924AA"/>
    <w:rsid w:val="00712839"/>
    <w:rsid w:val="009211E6"/>
    <w:rsid w:val="00925EDE"/>
    <w:rsid w:val="009D7EAE"/>
    <w:rsid w:val="00A10AE7"/>
    <w:rsid w:val="00A86BEA"/>
    <w:rsid w:val="00B17545"/>
    <w:rsid w:val="00CF5FC6"/>
    <w:rsid w:val="00DA7437"/>
    <w:rsid w:val="00F24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E4FAB"/>
  <w15:chartTrackingRefBased/>
  <w15:docId w15:val="{4E715576-74F2-4940-A0DB-8A6B62BFB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6BEA"/>
    <w:pPr>
      <w:widowControl w:val="0"/>
      <w:spacing w:after="0" w:line="240" w:lineRule="auto"/>
    </w:pPr>
    <w:rPr>
      <w:rFonts w:ascii="Helvetica" w:eastAsia="Times New Roman" w:hAnsi="Helvetica" w:cs="Times New Roman"/>
      <w:snapToGrid w:val="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A86BEA"/>
    <w:pPr>
      <w:widowControl/>
    </w:pPr>
    <w:rPr>
      <w:rFonts w:ascii="Times New Roman" w:hAnsi="Times New Roman"/>
      <w:snapToGrid/>
      <w:sz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A86BE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rsid w:val="00A86BEA"/>
    <w:rPr>
      <w:vertAlign w:val="superscript"/>
    </w:rPr>
  </w:style>
  <w:style w:type="table" w:styleId="a6">
    <w:name w:val="Table Grid"/>
    <w:basedOn w:val="a1"/>
    <w:uiPriority w:val="59"/>
    <w:rsid w:val="00A86BE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-7562852075425810842msolistparagraph">
    <w:name w:val="m_-7562852075425810842msolistparagraph"/>
    <w:basedOn w:val="a"/>
    <w:uiPriority w:val="99"/>
    <w:qFormat/>
    <w:rsid w:val="00A86BEA"/>
    <w:pPr>
      <w:widowControl/>
      <w:spacing w:before="100" w:beforeAutospacing="1" w:after="100" w:afterAutospacing="1"/>
    </w:pPr>
    <w:rPr>
      <w:rFonts w:ascii="Times New Roman" w:hAnsi="Times New Roman"/>
      <w:snapToGrid/>
      <w:szCs w:val="24"/>
    </w:rPr>
  </w:style>
  <w:style w:type="paragraph" w:customStyle="1" w:styleId="a7">
    <w:basedOn w:val="a"/>
    <w:next w:val="a8"/>
    <w:link w:val="a9"/>
    <w:unhideWhenUsed/>
    <w:rsid w:val="00A86BEA"/>
    <w:rPr>
      <w:rFonts w:ascii="Times New Roman" w:hAnsi="Times New Roman"/>
      <w:szCs w:val="24"/>
      <w:lang w:val="x-none" w:eastAsia="x-none"/>
    </w:rPr>
  </w:style>
  <w:style w:type="character" w:customStyle="1" w:styleId="a9">
    <w:name w:val="Обычный (веб) Знак"/>
    <w:link w:val="a7"/>
    <w:rsid w:val="00A86BEA"/>
    <w:rPr>
      <w:rFonts w:ascii="Times New Roman" w:eastAsia="Times New Roman" w:hAnsi="Times New Roman" w:cs="Times New Roman"/>
      <w:snapToGrid w:val="0"/>
      <w:sz w:val="24"/>
      <w:szCs w:val="24"/>
      <w:lang w:val="x-none" w:eastAsia="x-none"/>
    </w:rPr>
  </w:style>
  <w:style w:type="paragraph" w:styleId="a8">
    <w:name w:val="Normal (Web)"/>
    <w:basedOn w:val="a"/>
    <w:uiPriority w:val="99"/>
    <w:semiHidden/>
    <w:unhideWhenUsed/>
    <w:rsid w:val="00A86BEA"/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Леонова Людмила Аркадьевна</dc:creator>
  <cp:keywords/>
  <dc:description/>
  <cp:lastModifiedBy>Лунина Екатерина Андреевна</cp:lastModifiedBy>
  <cp:revision>2</cp:revision>
  <dcterms:created xsi:type="dcterms:W3CDTF">2024-12-02T12:26:00Z</dcterms:created>
  <dcterms:modified xsi:type="dcterms:W3CDTF">2024-12-02T12:26:00Z</dcterms:modified>
</cp:coreProperties>
</file>